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-Accent3"/>
        <w:tblW w:w="10838" w:type="dxa"/>
        <w:tblInd w:w="288" w:type="dxa"/>
        <w:tblLook w:val="04A0"/>
      </w:tblPr>
      <w:tblGrid>
        <w:gridCol w:w="4980"/>
        <w:gridCol w:w="1037"/>
        <w:gridCol w:w="694"/>
        <w:gridCol w:w="398"/>
        <w:gridCol w:w="901"/>
        <w:gridCol w:w="697"/>
        <w:gridCol w:w="1050"/>
        <w:gridCol w:w="697"/>
        <w:gridCol w:w="384"/>
      </w:tblGrid>
      <w:tr w:rsidR="00D06029" w:rsidRPr="00D06029" w:rsidTr="00D06029">
        <w:trPr>
          <w:cnfStyle w:val="100000000000"/>
          <w:trHeight w:val="941"/>
        </w:trPr>
        <w:tc>
          <w:tcPr>
            <w:cnfStyle w:val="0010000001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-76200</wp:posOffset>
                  </wp:positionV>
                  <wp:extent cx="238125" cy="123825"/>
                  <wp:effectExtent l="0" t="0" r="0" b="0"/>
                  <wp:wrapNone/>
                  <wp:docPr id="2" name="HideTemplatePointer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04775"/>
                            <a:chOff x="0" y="0"/>
                            <a:chExt cx="219075" cy="104775"/>
                          </a:xfrm>
                        </a:grpSpPr>
                        <a:sp>
                          <a:nvSpPr>
                            <a:cNvPr id="2050" name="HideTemplatePointer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219075" cy="104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Style w:val="MediumShading2-Accent3"/>
              <w:tblW w:w="4764" w:type="dxa"/>
              <w:tblLook w:val="04A0"/>
            </w:tblPr>
            <w:tblGrid>
              <w:gridCol w:w="4764"/>
            </w:tblGrid>
            <w:tr w:rsidR="00D06029" w:rsidRPr="00D06029" w:rsidTr="00D06029">
              <w:trPr>
                <w:cnfStyle w:val="100000000000"/>
                <w:trHeight w:val="941"/>
              </w:trPr>
              <w:tc>
                <w:tcPr>
                  <w:cnfStyle w:val="001000000100"/>
                  <w:tcW w:w="4764" w:type="dxa"/>
                  <w:noWrap/>
                  <w:hideMark/>
                </w:tcPr>
                <w:p w:rsidR="00D06029" w:rsidRPr="00D06029" w:rsidRDefault="00D06029" w:rsidP="00D06029">
                  <w:pPr>
                    <w:tabs>
                      <w:tab w:val="left" w:pos="3492"/>
                    </w:tabs>
                    <w:jc w:val="center"/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</w:pPr>
                  <w:bookmarkStart w:id="0" w:name="RANGE!B2:I39"/>
                  <w:r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  <w:t>Startu</w:t>
                  </w:r>
                  <w:r w:rsidRPr="00D06029"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  <w:t>p Budget</w:t>
                  </w:r>
                  <w:bookmarkEnd w:id="0"/>
                </w:p>
              </w:tc>
            </w:tr>
          </w:tbl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513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jc w:val="center"/>
              <w:rPr>
                <w:rFonts w:ascii="Arial Black" w:eastAsia="Times New Roman" w:hAnsi="Arial Black" w:cs="Arial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Arial Black" w:eastAsia="Times New Roman" w:hAnsi="Arial Black" w:cs="Arial"/>
                <w:b/>
                <w:bCs/>
                <w:color w:val="800080"/>
                <w:sz w:val="28"/>
                <w:szCs w:val="28"/>
              </w:rPr>
              <w:t>00 / 00 / 0000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Cash Needed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Actual Cash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 Start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Spent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Variance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Monthly Costs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Salary of owner-manager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All other salaries and wages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Rent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Advertising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Delivery expense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Supplies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Other utilities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Insurance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Taxes, including social security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Interest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Maintenance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Legal and other professional fees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Miscellaneous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    Subtotal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One-Time Costs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Fixtures and Equipment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Decorating and remodeling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Installation charges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Starting inventory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Deposits with public utilities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Legal and other professional fees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Licenses and permits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Advertising and promotion for opening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Cash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    Subtotal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Totals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08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A7A1B" w:rsidRDefault="003A7A1B" w:rsidP="00D06029">
      <w:pPr>
        <w:tabs>
          <w:tab w:val="left" w:pos="-540"/>
        </w:tabs>
        <w:ind w:left="-720" w:firstLine="720"/>
      </w:pPr>
    </w:p>
    <w:sectPr w:rsidR="003A7A1B" w:rsidSect="00D06029">
      <w:pgSz w:w="12240" w:h="15840"/>
      <w:pgMar w:top="540" w:right="540" w:bottom="270" w:left="5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D06029"/>
    <w:rsid w:val="003A7A1B"/>
    <w:rsid w:val="00D0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3">
    <w:name w:val="Medium Shading 2 Accent 3"/>
    <w:basedOn w:val="TableNormal"/>
    <w:uiPriority w:val="64"/>
    <w:rsid w:val="00D06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060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2016-11-10T08:22:00Z</dcterms:created>
  <dcterms:modified xsi:type="dcterms:W3CDTF">2016-11-10T08:27:00Z</dcterms:modified>
</cp:coreProperties>
</file>