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AF86" w14:textId="77777777" w:rsidR="00657E93" w:rsidRDefault="00657E93">
      <w:pPr>
        <w:pStyle w:val="BodyText"/>
        <w:spacing w:before="158"/>
        <w:rPr>
          <w:sz w:val="28"/>
        </w:rPr>
      </w:pPr>
    </w:p>
    <w:p w14:paraId="15569920" w14:textId="05F76529" w:rsidR="00657E93" w:rsidRPr="00F94F67" w:rsidRDefault="00000000" w:rsidP="00F94F67">
      <w:pPr>
        <w:ind w:left="3" w:right="1"/>
        <w:jc w:val="center"/>
        <w:rPr>
          <w:b/>
          <w:sz w:val="32"/>
          <w:szCs w:val="32"/>
        </w:rPr>
      </w:pPr>
      <w:r w:rsidRPr="00F94F67">
        <w:rPr>
          <w:b/>
          <w:sz w:val="32"/>
          <w:szCs w:val="32"/>
        </w:rPr>
        <w:t>Performance</w:t>
      </w:r>
      <w:r w:rsidRPr="00F94F67">
        <w:rPr>
          <w:b/>
          <w:spacing w:val="-9"/>
          <w:sz w:val="32"/>
          <w:szCs w:val="32"/>
        </w:rPr>
        <w:t xml:space="preserve"> </w:t>
      </w:r>
      <w:r w:rsidRPr="00F94F67">
        <w:rPr>
          <w:b/>
          <w:sz w:val="32"/>
          <w:szCs w:val="32"/>
        </w:rPr>
        <w:t>Improvement</w:t>
      </w:r>
      <w:r w:rsidRPr="00F94F67">
        <w:rPr>
          <w:b/>
          <w:spacing w:val="-5"/>
          <w:sz w:val="32"/>
          <w:szCs w:val="32"/>
        </w:rPr>
        <w:t xml:space="preserve"> </w:t>
      </w:r>
      <w:r w:rsidRPr="00F94F67">
        <w:rPr>
          <w:b/>
          <w:sz w:val="32"/>
          <w:szCs w:val="32"/>
        </w:rPr>
        <w:t>Plan</w:t>
      </w:r>
      <w:r w:rsidRPr="00F94F67">
        <w:rPr>
          <w:b/>
          <w:spacing w:val="-7"/>
          <w:sz w:val="32"/>
          <w:szCs w:val="32"/>
        </w:rPr>
        <w:t xml:space="preserve"> </w:t>
      </w:r>
      <w:r w:rsidR="00F94F67" w:rsidRPr="00F94F67">
        <w:rPr>
          <w:b/>
          <w:spacing w:val="-4"/>
          <w:sz w:val="32"/>
          <w:szCs w:val="32"/>
        </w:rPr>
        <w:t>Sample</w:t>
      </w:r>
    </w:p>
    <w:p w14:paraId="61935B11" w14:textId="77777777" w:rsidR="00657E93" w:rsidRDefault="00657E93">
      <w:pPr>
        <w:pStyle w:val="BodyText"/>
        <w:spacing w:before="6"/>
        <w:rPr>
          <w:sz w:val="16"/>
        </w:rPr>
      </w:pPr>
    </w:p>
    <w:tbl>
      <w:tblPr>
        <w:tblStyle w:val="GridTable1Light"/>
        <w:tblW w:w="10687" w:type="dxa"/>
        <w:tblInd w:w="558" w:type="dxa"/>
        <w:tblLayout w:type="fixed"/>
        <w:tblLook w:val="01E0" w:firstRow="1" w:lastRow="1" w:firstColumn="1" w:lastColumn="1" w:noHBand="0" w:noVBand="0"/>
      </w:tblPr>
      <w:tblGrid>
        <w:gridCol w:w="3374"/>
        <w:gridCol w:w="7313"/>
      </w:tblGrid>
      <w:tr w:rsidR="00657E93" w14:paraId="43232EF6" w14:textId="77777777" w:rsidTr="00F7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6D199083" w14:textId="77777777" w:rsidR="00657E93" w:rsidRDefault="00000000">
            <w:pPr>
              <w:pStyle w:val="TableParagraph"/>
              <w:spacing w:before="28"/>
              <w:ind w:left="55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employee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3" w:type="dxa"/>
          </w:tcPr>
          <w:p w14:paraId="08C9DCAB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  <w:tr w:rsidR="00657E93" w14:paraId="6A7A7492" w14:textId="77777777" w:rsidTr="00F7431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37CD7EF7" w14:textId="77777777" w:rsidR="00657E93" w:rsidRDefault="00000000">
            <w:pPr>
              <w:pStyle w:val="TableParagraph"/>
              <w:spacing w:before="28"/>
              <w:ind w:left="55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3" w:type="dxa"/>
          </w:tcPr>
          <w:p w14:paraId="618C9D46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  <w:tr w:rsidR="00657E93" w14:paraId="186EEBE6" w14:textId="77777777" w:rsidTr="00F7431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76D705B0" w14:textId="77777777" w:rsidR="00657E93" w:rsidRDefault="00000000">
            <w:pPr>
              <w:pStyle w:val="TableParagraph"/>
              <w:spacing w:before="25"/>
              <w:ind w:left="55"/>
            </w:pPr>
            <w:r>
              <w:rPr>
                <w:spacing w:val="-2"/>
              </w:rPr>
              <w:t>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3" w:type="dxa"/>
          </w:tcPr>
          <w:p w14:paraId="32022C6C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  <w:tr w:rsidR="00657E93" w14:paraId="4ACEE8EB" w14:textId="77777777" w:rsidTr="00F7431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725CA706" w14:textId="77777777" w:rsidR="00657E93" w:rsidRDefault="00000000">
            <w:pPr>
              <w:pStyle w:val="TableParagraph"/>
              <w:spacing w:before="28"/>
              <w:ind w:left="55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Initial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3" w:type="dxa"/>
          </w:tcPr>
          <w:p w14:paraId="67809487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  <w:tr w:rsidR="00657E93" w14:paraId="01B9137C" w14:textId="77777777" w:rsidTr="00F743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7ECA4C18" w14:textId="77777777" w:rsidR="00657E93" w:rsidRDefault="00000000">
            <w:pPr>
              <w:pStyle w:val="TableParagraph"/>
              <w:spacing w:before="28"/>
              <w:ind w:left="55"/>
            </w:pPr>
            <w:r>
              <w:t>Name(s)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attendee(s)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3" w:type="dxa"/>
          </w:tcPr>
          <w:p w14:paraId="31D634EC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</w:tbl>
    <w:p w14:paraId="342D360B" w14:textId="77777777" w:rsidR="00657E93" w:rsidRDefault="00657E93">
      <w:pPr>
        <w:pStyle w:val="BodyText"/>
        <w:rPr>
          <w:sz w:val="20"/>
        </w:rPr>
      </w:pPr>
    </w:p>
    <w:p w14:paraId="457F0E1A" w14:textId="77777777" w:rsidR="00657E93" w:rsidRDefault="00657E93">
      <w:pPr>
        <w:pStyle w:val="BodyText"/>
        <w:spacing w:before="22"/>
        <w:rPr>
          <w:sz w:val="20"/>
        </w:rPr>
      </w:pPr>
    </w:p>
    <w:tbl>
      <w:tblPr>
        <w:tblStyle w:val="GridTable1Light"/>
        <w:tblW w:w="10668" w:type="dxa"/>
        <w:tblInd w:w="558" w:type="dxa"/>
        <w:tblLayout w:type="fixed"/>
        <w:tblLook w:val="01E0" w:firstRow="1" w:lastRow="1" w:firstColumn="1" w:lastColumn="1" w:noHBand="0" w:noVBand="0"/>
      </w:tblPr>
      <w:tblGrid>
        <w:gridCol w:w="507"/>
        <w:gridCol w:w="3201"/>
        <w:gridCol w:w="3734"/>
        <w:gridCol w:w="3226"/>
      </w:tblGrid>
      <w:tr w:rsidR="00657E93" w14:paraId="3A67200D" w14:textId="77777777" w:rsidTr="00F7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14:paraId="364CDE94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1" w:type="dxa"/>
          </w:tcPr>
          <w:p w14:paraId="3E039328" w14:textId="77777777" w:rsidR="00657E93" w:rsidRDefault="00000000">
            <w:pPr>
              <w:pStyle w:val="TableParagraph"/>
              <w:spacing w:line="268" w:lineRule="exact"/>
              <w:ind w:left="6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Duties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Required:</w:t>
            </w:r>
          </w:p>
        </w:tc>
        <w:tc>
          <w:tcPr>
            <w:tcW w:w="3734" w:type="dxa"/>
          </w:tcPr>
          <w:p w14:paraId="2A3132A2" w14:textId="77777777" w:rsidR="00657E93" w:rsidRDefault="00000000">
            <w:pPr>
              <w:pStyle w:val="TableParagraph"/>
              <w:spacing w:line="268" w:lineRule="exact"/>
              <w:ind w:left="9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Expected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Outcome/Measurement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</w:tcPr>
          <w:p w14:paraId="3C70472B" w14:textId="77777777" w:rsidR="00657E93" w:rsidRDefault="00000000">
            <w:pPr>
              <w:pStyle w:val="TableParagraph"/>
              <w:spacing w:line="268" w:lineRule="exact"/>
              <w:ind w:left="1003"/>
              <w:rPr>
                <w:b w:val="0"/>
              </w:rPr>
            </w:pP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Dependencies</w:t>
            </w:r>
          </w:p>
        </w:tc>
      </w:tr>
      <w:tr w:rsidR="00657E93" w14:paraId="5FD22D8A" w14:textId="77777777" w:rsidTr="00F7431B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14:paraId="21456DFD" w14:textId="77777777" w:rsidR="00657E93" w:rsidRDefault="00000000">
            <w:pPr>
              <w:pStyle w:val="TableParagraph"/>
              <w:spacing w:line="268" w:lineRule="exact"/>
              <w:ind w:left="8"/>
              <w:jc w:val="center"/>
              <w:rPr>
                <w:b w:val="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01" w:type="dxa"/>
          </w:tcPr>
          <w:p w14:paraId="7F993F86" w14:textId="77777777" w:rsidR="00657E93" w:rsidRDefault="00000000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color w:val="808080"/>
              </w:rPr>
              <w:t>E.</w:t>
            </w:r>
            <w:r>
              <w:rPr>
                <w:b/>
                <w:i/>
                <w:color w:val="808080"/>
              </w:rPr>
              <w:t>g.</w:t>
            </w:r>
            <w:r>
              <w:rPr>
                <w:b/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Collection</w:t>
            </w:r>
            <w:r>
              <w:rPr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and</w:t>
            </w:r>
            <w:r>
              <w:rPr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collation</w:t>
            </w:r>
            <w:r>
              <w:rPr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of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data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allow contract and performance monitoring and data returns.</w:t>
            </w:r>
          </w:p>
          <w:p w14:paraId="3526F5DC" w14:textId="77777777" w:rsidR="00657E93" w:rsidRDefault="00000000">
            <w:pPr>
              <w:pStyle w:val="TableParagraph"/>
              <w:spacing w:line="270" w:lineRule="atLeas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b/>
                <w:i/>
                <w:color w:val="808080"/>
              </w:rPr>
              <w:t>Time</w:t>
            </w:r>
            <w:r>
              <w:rPr>
                <w:b/>
                <w:i/>
                <w:color w:val="808080"/>
                <w:spacing w:val="-9"/>
              </w:rPr>
              <w:t xml:space="preserve"> </w:t>
            </w:r>
            <w:r>
              <w:rPr>
                <w:b/>
                <w:i/>
                <w:color w:val="808080"/>
              </w:rPr>
              <w:t>Management</w:t>
            </w:r>
            <w:r>
              <w:rPr>
                <w:i/>
                <w:color w:val="808080"/>
              </w:rPr>
              <w:t>:</w:t>
            </w:r>
            <w:r>
              <w:rPr>
                <w:i/>
                <w:color w:val="808080"/>
                <w:spacing w:val="37"/>
              </w:rPr>
              <w:t xml:space="preserve"> </w:t>
            </w:r>
            <w:r>
              <w:rPr>
                <w:i/>
                <w:color w:val="808080"/>
              </w:rPr>
              <w:t>better</w:t>
            </w:r>
            <w:r>
              <w:rPr>
                <w:i/>
                <w:color w:val="808080"/>
                <w:spacing w:val="-9"/>
              </w:rPr>
              <w:t xml:space="preserve"> </w:t>
            </w:r>
            <w:r>
              <w:rPr>
                <w:i/>
                <w:color w:val="808080"/>
              </w:rPr>
              <w:t>maintenance</w:t>
            </w:r>
            <w:r>
              <w:rPr>
                <w:i/>
                <w:color w:val="808080"/>
                <w:spacing w:val="-7"/>
              </w:rPr>
              <w:t xml:space="preserve"> </w:t>
            </w:r>
            <w:r>
              <w:rPr>
                <w:i/>
                <w:color w:val="808080"/>
              </w:rPr>
              <w:t>of contract spreadsheet.</w:t>
            </w:r>
          </w:p>
        </w:tc>
        <w:tc>
          <w:tcPr>
            <w:tcW w:w="3734" w:type="dxa"/>
          </w:tcPr>
          <w:p w14:paraId="32B2CE44" w14:textId="77777777" w:rsidR="00657E93" w:rsidRDefault="00000000">
            <w:pPr>
              <w:pStyle w:val="TableParagraph"/>
              <w:ind w:left="107" w:right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b/>
                <w:i/>
                <w:color w:val="808080"/>
              </w:rPr>
              <w:t>Weekly:</w:t>
            </w:r>
            <w:r>
              <w:rPr>
                <w:b/>
                <w:i/>
                <w:color w:val="808080"/>
                <w:spacing w:val="80"/>
              </w:rPr>
              <w:t xml:space="preserve"> </w:t>
            </w:r>
            <w:r>
              <w:rPr>
                <w:i/>
                <w:color w:val="808080"/>
              </w:rPr>
              <w:t>Contract</w:t>
            </w:r>
            <w:r>
              <w:rPr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Spreadsheet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be</w:t>
            </w:r>
            <w:r>
              <w:rPr>
                <w:i/>
                <w:color w:val="808080"/>
                <w:spacing w:val="-8"/>
              </w:rPr>
              <w:t xml:space="preserve"> </w:t>
            </w:r>
            <w:r>
              <w:rPr>
                <w:i/>
                <w:color w:val="808080"/>
              </w:rPr>
              <w:t>updated weekly by Friday.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</w:tcPr>
          <w:p w14:paraId="109FDC46" w14:textId="77777777" w:rsidR="00657E93" w:rsidRDefault="00000000">
            <w:pPr>
              <w:pStyle w:val="TableParagraph"/>
              <w:spacing w:line="268" w:lineRule="exact"/>
              <w:ind w:left="106"/>
              <w:rPr>
                <w:i/>
              </w:rPr>
            </w:pPr>
            <w:r>
              <w:rPr>
                <w:i/>
                <w:color w:val="808080"/>
              </w:rPr>
              <w:t>No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Dependencies</w:t>
            </w:r>
            <w:r>
              <w:rPr>
                <w:i/>
                <w:color w:val="808080"/>
                <w:spacing w:val="-6"/>
              </w:rPr>
              <w:t xml:space="preserve"> </w:t>
            </w:r>
            <w:r>
              <w:rPr>
                <w:i/>
                <w:color w:val="808080"/>
              </w:rPr>
              <w:t>Manager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review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  <w:spacing w:val="-2"/>
              </w:rPr>
              <w:t>weekly</w:t>
            </w:r>
          </w:p>
        </w:tc>
      </w:tr>
      <w:tr w:rsidR="00657E93" w14:paraId="367EDCD5" w14:textId="77777777" w:rsidTr="00F7431B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14:paraId="1D29E53F" w14:textId="77777777" w:rsidR="00657E93" w:rsidRDefault="00000000">
            <w:pPr>
              <w:pStyle w:val="TableParagraph"/>
              <w:spacing w:line="266" w:lineRule="exact"/>
              <w:ind w:left="8"/>
              <w:jc w:val="center"/>
              <w:rPr>
                <w:b w:val="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01" w:type="dxa"/>
          </w:tcPr>
          <w:p w14:paraId="6B4C5AC1" w14:textId="77777777" w:rsidR="00657E93" w:rsidRDefault="00000000">
            <w:pPr>
              <w:pStyle w:val="TableParagraph"/>
              <w:spacing w:line="266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color w:val="808080"/>
              </w:rPr>
              <w:t>Next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issue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in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need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of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  <w:spacing w:val="-2"/>
              </w:rPr>
              <w:t>addressing</w:t>
            </w:r>
          </w:p>
        </w:tc>
        <w:tc>
          <w:tcPr>
            <w:tcW w:w="3734" w:type="dxa"/>
          </w:tcPr>
          <w:p w14:paraId="6B429925" w14:textId="77777777" w:rsidR="00657E93" w:rsidRDefault="00657E9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</w:tcPr>
          <w:p w14:paraId="74FA042B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  <w:tr w:rsidR="00657E93" w14:paraId="60B927F0" w14:textId="77777777" w:rsidTr="00F743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14:paraId="3BEAB0EB" w14:textId="77777777" w:rsidR="00657E93" w:rsidRDefault="00000000">
            <w:pPr>
              <w:pStyle w:val="TableParagraph"/>
              <w:spacing w:line="268" w:lineRule="exact"/>
              <w:ind w:left="8"/>
              <w:jc w:val="center"/>
              <w:rPr>
                <w:b w:val="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201" w:type="dxa"/>
          </w:tcPr>
          <w:p w14:paraId="149891DB" w14:textId="77777777" w:rsidR="00657E93" w:rsidRDefault="00000000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Next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issue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in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need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of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  <w:spacing w:val="-2"/>
              </w:rPr>
              <w:t>addressing</w:t>
            </w:r>
          </w:p>
          <w:p w14:paraId="3B294990" w14:textId="77777777" w:rsidR="00F94F67" w:rsidRPr="00F94F67" w:rsidRDefault="00F94F67" w:rsidP="00F94F6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758BCF9E" w14:textId="77777777" w:rsidR="00F94F67" w:rsidRPr="00F94F67" w:rsidRDefault="00F94F67" w:rsidP="00F94F6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35920389" w14:textId="77777777" w:rsidR="00F94F67" w:rsidRPr="00F94F67" w:rsidRDefault="00F94F67" w:rsidP="00F94F6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34" w:type="dxa"/>
          </w:tcPr>
          <w:p w14:paraId="3D9E6248" w14:textId="77777777" w:rsidR="00657E93" w:rsidRDefault="00657E93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</w:tcPr>
          <w:p w14:paraId="002D30E3" w14:textId="77777777" w:rsidR="00657E93" w:rsidRDefault="00657E93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GridTable1Light"/>
        <w:tblpPr w:leftFromText="180" w:rightFromText="180" w:vertAnchor="text" w:horzAnchor="page" w:tblpX="744" w:tblpY="806"/>
        <w:tblW w:w="10638" w:type="dxa"/>
        <w:tblLayout w:type="fixed"/>
        <w:tblLook w:val="01E0" w:firstRow="1" w:lastRow="1" w:firstColumn="1" w:lastColumn="1" w:noHBand="0" w:noVBand="0"/>
      </w:tblPr>
      <w:tblGrid>
        <w:gridCol w:w="558"/>
        <w:gridCol w:w="1890"/>
        <w:gridCol w:w="1291"/>
        <w:gridCol w:w="2309"/>
        <w:gridCol w:w="1260"/>
        <w:gridCol w:w="2250"/>
        <w:gridCol w:w="1080"/>
      </w:tblGrid>
      <w:tr w:rsidR="00F94F67" w14:paraId="7849B803" w14:textId="77777777" w:rsidTr="00F7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</w:tcPr>
          <w:p w14:paraId="6EAE4C66" w14:textId="77777777" w:rsidR="00F94F67" w:rsidRDefault="00F94F67" w:rsidP="00F743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FB5CA95" w14:textId="77777777" w:rsidR="00F94F67" w:rsidRDefault="00F94F67" w:rsidP="00F7431B">
            <w:pPr>
              <w:pStyle w:val="TableParagraph"/>
              <w:spacing w:line="263" w:lineRule="exact"/>
              <w:ind w:left="2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291" w:type="dxa"/>
          </w:tcPr>
          <w:p w14:paraId="6C2994C3" w14:textId="77777777" w:rsidR="00F94F67" w:rsidRDefault="00F94F67" w:rsidP="00F7431B">
            <w:pPr>
              <w:pStyle w:val="TableParagraph"/>
              <w:spacing w:line="263" w:lineRule="exact"/>
              <w:ind w:left="14"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spacing w:val="-2"/>
              </w:rPr>
              <w:t>Met/Not</w:t>
            </w:r>
          </w:p>
        </w:tc>
        <w:tc>
          <w:tcPr>
            <w:tcW w:w="2309" w:type="dxa"/>
          </w:tcPr>
          <w:p w14:paraId="123CE67E" w14:textId="77777777" w:rsidR="00F94F67" w:rsidRDefault="00F94F67" w:rsidP="00F7431B">
            <w:pPr>
              <w:pStyle w:val="TableParagraph"/>
              <w:spacing w:line="263" w:lineRule="exact"/>
              <w:ind w:left="6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260" w:type="dxa"/>
          </w:tcPr>
          <w:p w14:paraId="456327BF" w14:textId="77777777" w:rsidR="00F94F67" w:rsidRDefault="00F94F67" w:rsidP="00F7431B">
            <w:pPr>
              <w:pStyle w:val="TableParagraph"/>
              <w:spacing w:line="263" w:lineRule="exact"/>
              <w:ind w:left="12"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spacing w:val="-2"/>
              </w:rPr>
              <w:t>Met/Not</w:t>
            </w:r>
          </w:p>
        </w:tc>
        <w:tc>
          <w:tcPr>
            <w:tcW w:w="2250" w:type="dxa"/>
          </w:tcPr>
          <w:p w14:paraId="07F8982B" w14:textId="77777777" w:rsidR="00F94F67" w:rsidRDefault="00F94F67" w:rsidP="00F7431B">
            <w:pPr>
              <w:pStyle w:val="TableParagraph"/>
              <w:spacing w:line="263" w:lineRule="exact"/>
              <w:ind w:left="4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66F24B90" w14:textId="77777777" w:rsidR="00F94F67" w:rsidRDefault="00F94F67" w:rsidP="00F7431B">
            <w:pPr>
              <w:pStyle w:val="TableParagraph"/>
              <w:spacing w:line="263" w:lineRule="exact"/>
              <w:ind w:left="18"/>
              <w:jc w:val="center"/>
              <w:rPr>
                <w:b w:val="0"/>
              </w:rPr>
            </w:pPr>
            <w:r>
              <w:rPr>
                <w:spacing w:val="-2"/>
              </w:rPr>
              <w:t>Met/Not</w:t>
            </w:r>
          </w:p>
        </w:tc>
      </w:tr>
      <w:tr w:rsidR="00F94F67" w14:paraId="71BE5AA9" w14:textId="77777777" w:rsidTr="00F7431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F255017" w14:textId="77777777" w:rsidR="00F94F67" w:rsidRDefault="00F94F67" w:rsidP="00F7431B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157E45B8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 w14:paraId="284562A3" w14:textId="77777777" w:rsidR="00F94F67" w:rsidRDefault="00F94F67" w:rsidP="00F7431B">
            <w:pPr>
              <w:pStyle w:val="TableParagraph"/>
              <w:spacing w:line="239" w:lineRule="exact"/>
              <w:ind w:left="14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pacing w:val="-4"/>
              </w:rPr>
              <w:t>Met/</w:t>
            </w:r>
          </w:p>
        </w:tc>
        <w:tc>
          <w:tcPr>
            <w:tcW w:w="2309" w:type="dxa"/>
          </w:tcPr>
          <w:p w14:paraId="08E5C2F0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1741BBE" w14:textId="77777777" w:rsidR="00F94F67" w:rsidRDefault="00F94F67" w:rsidP="00F7431B">
            <w:pPr>
              <w:pStyle w:val="TableParagraph"/>
              <w:spacing w:line="239" w:lineRule="exact"/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pacing w:val="-4"/>
              </w:rPr>
              <w:t>Met/</w:t>
            </w:r>
          </w:p>
        </w:tc>
        <w:tc>
          <w:tcPr>
            <w:tcW w:w="2250" w:type="dxa"/>
          </w:tcPr>
          <w:p w14:paraId="0E594ED3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13319F71" w14:textId="77777777" w:rsidR="00F94F67" w:rsidRDefault="00F94F67" w:rsidP="00F7431B">
            <w:pPr>
              <w:pStyle w:val="TableParagraph"/>
              <w:spacing w:line="239" w:lineRule="exact"/>
              <w:ind w:left="18" w:right="1"/>
              <w:jc w:val="center"/>
              <w:rPr>
                <w:b w:val="0"/>
              </w:rPr>
            </w:pPr>
            <w:r>
              <w:rPr>
                <w:spacing w:val="-4"/>
              </w:rPr>
              <w:t>Met/</w:t>
            </w:r>
          </w:p>
        </w:tc>
      </w:tr>
      <w:tr w:rsidR="00F94F67" w14:paraId="73246DFF" w14:textId="77777777" w:rsidTr="00F7431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EA8F078" w14:textId="77777777" w:rsidR="00F94F67" w:rsidRDefault="00F94F67" w:rsidP="00F7431B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21DF4CD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 w14:paraId="724521B4" w14:textId="77777777" w:rsidR="00F94F67" w:rsidRDefault="00F94F67" w:rsidP="00F7431B">
            <w:pPr>
              <w:pStyle w:val="TableParagraph"/>
              <w:spacing w:line="239" w:lineRule="exact"/>
              <w:ind w:left="14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pacing w:val="-2"/>
              </w:rPr>
              <w:t>Partially</w:t>
            </w:r>
          </w:p>
        </w:tc>
        <w:tc>
          <w:tcPr>
            <w:tcW w:w="2309" w:type="dxa"/>
          </w:tcPr>
          <w:p w14:paraId="612AF04C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75181D4" w14:textId="77777777" w:rsidR="00F94F67" w:rsidRDefault="00F94F67" w:rsidP="00F7431B">
            <w:pPr>
              <w:pStyle w:val="TableParagraph"/>
              <w:spacing w:line="239" w:lineRule="exact"/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pacing w:val="-2"/>
              </w:rPr>
              <w:t>Partially</w:t>
            </w:r>
          </w:p>
        </w:tc>
        <w:tc>
          <w:tcPr>
            <w:tcW w:w="2250" w:type="dxa"/>
          </w:tcPr>
          <w:p w14:paraId="1CEE8346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052EE56E" w14:textId="77777777" w:rsidR="00F94F67" w:rsidRDefault="00F94F67" w:rsidP="00F7431B">
            <w:pPr>
              <w:pStyle w:val="TableParagraph"/>
              <w:spacing w:line="239" w:lineRule="exact"/>
              <w:ind w:left="18" w:right="1"/>
              <w:jc w:val="center"/>
              <w:rPr>
                <w:b w:val="0"/>
              </w:rPr>
            </w:pPr>
            <w:r>
              <w:rPr>
                <w:spacing w:val="-2"/>
              </w:rPr>
              <w:t>Partially</w:t>
            </w:r>
          </w:p>
        </w:tc>
      </w:tr>
      <w:tr w:rsidR="00F94F67" w14:paraId="54FD246C" w14:textId="77777777" w:rsidTr="00F7431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79CC2F3" w14:textId="77777777" w:rsidR="00F94F67" w:rsidRDefault="00F94F67" w:rsidP="00F7431B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33EFD319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1282325D" w14:textId="77777777" w:rsidR="00F94F67" w:rsidRDefault="00F94F67" w:rsidP="00F7431B">
            <w:pPr>
              <w:pStyle w:val="TableParagraph"/>
              <w:spacing w:line="224" w:lineRule="exact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pacing w:val="-5"/>
              </w:rPr>
              <w:t>Met</w:t>
            </w:r>
          </w:p>
        </w:tc>
        <w:tc>
          <w:tcPr>
            <w:tcW w:w="2309" w:type="dxa"/>
          </w:tcPr>
          <w:p w14:paraId="27D2C9D1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C951AF6" w14:textId="77777777" w:rsidR="00F94F67" w:rsidRDefault="00F94F67" w:rsidP="00F7431B">
            <w:pPr>
              <w:pStyle w:val="TableParagraph"/>
              <w:spacing w:line="224" w:lineRule="exact"/>
              <w:ind w:left="12"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pacing w:val="-5"/>
              </w:rPr>
              <w:t>Met</w:t>
            </w:r>
          </w:p>
        </w:tc>
        <w:tc>
          <w:tcPr>
            <w:tcW w:w="2250" w:type="dxa"/>
          </w:tcPr>
          <w:p w14:paraId="5F382682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082A2C96" w14:textId="77777777" w:rsidR="00F94F67" w:rsidRDefault="00F94F67" w:rsidP="00F7431B">
            <w:pPr>
              <w:pStyle w:val="TableParagraph"/>
              <w:spacing w:line="224" w:lineRule="exact"/>
              <w:ind w:left="18"/>
              <w:jc w:val="center"/>
              <w:rPr>
                <w:b w:val="0"/>
              </w:rPr>
            </w:pPr>
            <w:r>
              <w:rPr>
                <w:spacing w:val="-5"/>
              </w:rPr>
              <w:t>Met</w:t>
            </w:r>
          </w:p>
        </w:tc>
      </w:tr>
      <w:tr w:rsidR="00F94F67" w14:paraId="1108FC5B" w14:textId="77777777" w:rsidTr="00F7431B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0E6B2A57" w14:textId="77777777" w:rsidR="00F94F67" w:rsidRDefault="00F94F67" w:rsidP="00F7431B">
            <w:pPr>
              <w:pStyle w:val="TableParagraph"/>
              <w:spacing w:line="268" w:lineRule="exact"/>
              <w:ind w:left="10"/>
              <w:jc w:val="center"/>
              <w:rPr>
                <w:b w:val="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4043FCAF" w14:textId="77777777" w:rsidR="00F94F67" w:rsidRDefault="00F94F67" w:rsidP="00F7431B">
            <w:pPr>
              <w:pStyle w:val="TableParagraph"/>
              <w:spacing w:line="26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color w:val="808080"/>
                <w:spacing w:val="-2"/>
              </w:rPr>
              <w:t>Outcome:</w:t>
            </w:r>
          </w:p>
        </w:tc>
        <w:tc>
          <w:tcPr>
            <w:tcW w:w="1291" w:type="dxa"/>
          </w:tcPr>
          <w:p w14:paraId="0B419E71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F6818DC" w14:textId="77777777" w:rsidR="00F94F67" w:rsidRDefault="00F94F67" w:rsidP="00F7431B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color w:val="808080"/>
                <w:spacing w:val="-2"/>
              </w:rPr>
              <w:t>Outcome:</w:t>
            </w:r>
          </w:p>
        </w:tc>
        <w:tc>
          <w:tcPr>
            <w:tcW w:w="1260" w:type="dxa"/>
          </w:tcPr>
          <w:p w14:paraId="078E9887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0" w:type="dxa"/>
          </w:tcPr>
          <w:p w14:paraId="047E160A" w14:textId="77777777" w:rsidR="00F94F67" w:rsidRDefault="00F94F67" w:rsidP="00F7431B">
            <w:pPr>
              <w:pStyle w:val="TableParagraph"/>
              <w:spacing w:line="26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color w:val="808080"/>
                <w:spacing w:val="-2"/>
              </w:rPr>
              <w:t>Outcome: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74202A70" w14:textId="77777777" w:rsidR="00F94F67" w:rsidRDefault="00F94F67" w:rsidP="00F7431B">
            <w:pPr>
              <w:pStyle w:val="TableParagraph"/>
              <w:rPr>
                <w:rFonts w:ascii="Times New Roman"/>
              </w:rPr>
            </w:pPr>
          </w:p>
        </w:tc>
      </w:tr>
      <w:tr w:rsidR="00F94F67" w14:paraId="7FD885F5" w14:textId="77777777" w:rsidTr="00F7431B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20C5F7AB" w14:textId="77777777" w:rsidR="00F94F67" w:rsidRDefault="00F94F67" w:rsidP="00F7431B">
            <w:pPr>
              <w:pStyle w:val="TableParagraph"/>
              <w:spacing w:line="268" w:lineRule="exact"/>
              <w:ind w:left="10"/>
              <w:jc w:val="center"/>
              <w:rPr>
                <w:b w:val="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14:paraId="65BB0EF8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291" w:type="dxa"/>
          </w:tcPr>
          <w:p w14:paraId="543A349B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58010974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AD49D9A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0" w:type="dxa"/>
          </w:tcPr>
          <w:p w14:paraId="09AEFD75" w14:textId="77777777" w:rsidR="00F94F67" w:rsidRDefault="00F94F67" w:rsidP="00F743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193E232F" w14:textId="77777777" w:rsidR="00F94F67" w:rsidRDefault="00F94F67" w:rsidP="00F7431B">
            <w:pPr>
              <w:pStyle w:val="TableParagraph"/>
              <w:rPr>
                <w:rFonts w:ascii="Times New Roman"/>
              </w:rPr>
            </w:pPr>
          </w:p>
        </w:tc>
      </w:tr>
      <w:tr w:rsidR="00F94F67" w14:paraId="3BEDFFFB" w14:textId="77777777" w:rsidTr="00F743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3097F793" w14:textId="77777777" w:rsidR="00F94F67" w:rsidRDefault="00F94F67" w:rsidP="00F7431B">
            <w:pPr>
              <w:pStyle w:val="TableParagraph"/>
              <w:spacing w:line="268" w:lineRule="exact"/>
              <w:ind w:left="10"/>
              <w:jc w:val="center"/>
              <w:rPr>
                <w:b w:val="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14:paraId="510187B6" w14:textId="77777777" w:rsidR="00F94F67" w:rsidRDefault="00F94F67" w:rsidP="00F743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291" w:type="dxa"/>
          </w:tcPr>
          <w:p w14:paraId="42C02BA1" w14:textId="77777777" w:rsidR="00F94F67" w:rsidRDefault="00F94F67" w:rsidP="00F743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156A983" w14:textId="77777777" w:rsidR="00F94F67" w:rsidRDefault="00F94F67" w:rsidP="00F743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4B1E141" w14:textId="77777777" w:rsidR="00F94F67" w:rsidRDefault="00F94F67" w:rsidP="00F743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0" w:type="dxa"/>
          </w:tcPr>
          <w:p w14:paraId="471B4C36" w14:textId="77777777" w:rsidR="00F94F67" w:rsidRDefault="00F94F67" w:rsidP="00F743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</w:tcPr>
          <w:p w14:paraId="7D478609" w14:textId="77777777" w:rsidR="00F94F67" w:rsidRDefault="00F94F67" w:rsidP="00F7431B">
            <w:pPr>
              <w:pStyle w:val="TableParagraph"/>
              <w:rPr>
                <w:rFonts w:ascii="Times New Roman"/>
              </w:rPr>
            </w:pPr>
          </w:p>
        </w:tc>
      </w:tr>
    </w:tbl>
    <w:p w14:paraId="3A3E1A3A" w14:textId="77777777" w:rsidR="00657E93" w:rsidRDefault="00657E93">
      <w:pPr>
        <w:pStyle w:val="TableParagraph"/>
        <w:rPr>
          <w:rFonts w:ascii="Times New Roman"/>
        </w:rPr>
        <w:sectPr w:rsidR="00657E93" w:rsidSect="00F94F67">
          <w:headerReference w:type="default" r:id="rId6"/>
          <w:footerReference w:type="default" r:id="rId7"/>
          <w:pgSz w:w="11910" w:h="16840"/>
          <w:pgMar w:top="720" w:right="660" w:bottom="630" w:left="180" w:header="709" w:footer="1749" w:gutter="0"/>
          <w:cols w:space="720"/>
          <w:docGrid w:linePitch="299"/>
        </w:sectPr>
      </w:pPr>
    </w:p>
    <w:p w14:paraId="791A9E96" w14:textId="77777777" w:rsidR="00657E93" w:rsidRDefault="00657E93">
      <w:pPr>
        <w:pStyle w:val="BodyText"/>
        <w:rPr>
          <w:sz w:val="20"/>
        </w:rPr>
      </w:pPr>
    </w:p>
    <w:p w14:paraId="3837787D" w14:textId="77777777" w:rsidR="00657E93" w:rsidRDefault="00657E93">
      <w:pPr>
        <w:pStyle w:val="BodyText"/>
        <w:rPr>
          <w:sz w:val="20"/>
        </w:rPr>
      </w:pPr>
    </w:p>
    <w:p w14:paraId="431626E1" w14:textId="77777777" w:rsidR="00657E93" w:rsidRDefault="00657E93">
      <w:pPr>
        <w:pStyle w:val="BodyText"/>
        <w:spacing w:before="61"/>
        <w:rPr>
          <w:sz w:val="20"/>
        </w:rPr>
      </w:pPr>
    </w:p>
    <w:p w14:paraId="33A8F416" w14:textId="77777777" w:rsidR="00091632" w:rsidRDefault="00091632"/>
    <w:sectPr w:rsidR="00091632">
      <w:pgSz w:w="16840" w:h="11910" w:orient="landscape"/>
      <w:pgMar w:top="920" w:right="992" w:bottom="1940" w:left="992" w:header="709" w:footer="1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1161" w14:textId="77777777" w:rsidR="00091632" w:rsidRDefault="00091632">
      <w:r>
        <w:separator/>
      </w:r>
    </w:p>
  </w:endnote>
  <w:endnote w:type="continuationSeparator" w:id="0">
    <w:p w14:paraId="694AA4AB" w14:textId="77777777" w:rsidR="00091632" w:rsidRDefault="0009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70B0" w14:textId="77777777" w:rsidR="00657E9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4F0BD49" wp14:editId="229A462E">
              <wp:simplePos x="0" y="0"/>
              <wp:positionH relativeFrom="page">
                <wp:posOffset>901700</wp:posOffset>
              </wp:positionH>
              <wp:positionV relativeFrom="page">
                <wp:posOffset>6310071</wp:posOffset>
              </wp:positionV>
              <wp:extent cx="55499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49DD3" w14:textId="189EF85F" w:rsidR="00657E93" w:rsidRDefault="00657E93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0BD4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pt;margin-top:496.85pt;width:43.7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" filled="f" stroked="f">
              <v:textbox inset="0,0,0,0">
                <w:txbxContent>
                  <w:p w14:paraId="05949DD3" w14:textId="189EF85F" w:rsidR="00657E93" w:rsidRDefault="00657E93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090A" w14:textId="77777777" w:rsidR="00091632" w:rsidRDefault="00091632">
      <w:r>
        <w:separator/>
      </w:r>
    </w:p>
  </w:footnote>
  <w:footnote w:type="continuationSeparator" w:id="0">
    <w:p w14:paraId="0A10B4CA" w14:textId="77777777" w:rsidR="00091632" w:rsidRDefault="0009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3C10" w14:textId="0103E5A9" w:rsidR="00657E93" w:rsidRDefault="00657E93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E93"/>
    <w:rsid w:val="00091632"/>
    <w:rsid w:val="00657E93"/>
    <w:rsid w:val="00C872F8"/>
    <w:rsid w:val="00F7431B"/>
    <w:rsid w:val="00F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1582E"/>
  <w15:docId w15:val="{D1BA4C87-3CA9-41B6-9602-EF5CA7DE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018" w:hanging="3505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4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F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4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F67"/>
    <w:rPr>
      <w:rFonts w:ascii="Calibri" w:eastAsia="Calibri" w:hAnsi="Calibri" w:cs="Calibri"/>
    </w:rPr>
  </w:style>
  <w:style w:type="table" w:styleId="GridTable1Light">
    <w:name w:val="Grid Table 1 Light"/>
    <w:basedOn w:val="TableNormal"/>
    <w:uiPriority w:val="46"/>
    <w:rsid w:val="00F743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PERFORMANCE IMPROVEMENT PLAN TEMPLATE</dc:title>
  <dc:creator>Ad1mxxxs</dc:creator>
  <cp:lastModifiedBy>DELL</cp:lastModifiedBy>
  <cp:revision>3</cp:revision>
  <dcterms:created xsi:type="dcterms:W3CDTF">2025-07-11T15:05:00Z</dcterms:created>
  <dcterms:modified xsi:type="dcterms:W3CDTF">2025-07-11T15:12:00Z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for Microsoft 365</vt:lpwstr>
  </property>
</Properties>
</file>