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60" w:right="0" w:firstLine="0"/>
        <w:jc w:val="left"/>
        <w:rPr>
          <w:b/>
          <w:sz w:val="28"/>
        </w:rPr>
      </w:pPr>
      <w:r>
        <w:rPr>
          <w:b/>
          <w:sz w:val="28"/>
        </w:rPr>
        <w:t>Training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Development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Specialists</w:t>
      </w:r>
      <w:r>
        <w:rPr>
          <w:b/>
          <w:spacing w:val="57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Sociology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BA</w:t>
      </w:r>
    </w:p>
    <w:p>
      <w:pPr>
        <w:pStyle w:val="BodyText"/>
        <w:spacing w:before="2"/>
        <w:rPr>
          <w:b/>
          <w:sz w:val="28"/>
        </w:rPr>
      </w:pPr>
    </w:p>
    <w:p>
      <w:pPr>
        <w:pStyle w:val="Heading1"/>
        <w:rPr>
          <w:u w:val="none"/>
        </w:rPr>
      </w:pPr>
      <w:r>
        <w:rPr>
          <w:color w:val="FF0000"/>
          <w:u w:val="none"/>
        </w:rPr>
        <w:t>This</w:t>
      </w:r>
      <w:r>
        <w:rPr>
          <w:color w:val="FF0000"/>
          <w:spacing w:val="-4"/>
          <w:u w:val="none"/>
        </w:rPr>
        <w:t> </w:t>
      </w:r>
      <w:r>
        <w:rPr>
          <w:color w:val="FF0000"/>
          <w:u w:val="none"/>
        </w:rPr>
        <w:t>material</w:t>
      </w:r>
      <w:r>
        <w:rPr>
          <w:color w:val="FF0000"/>
          <w:spacing w:val="-3"/>
          <w:u w:val="none"/>
        </w:rPr>
        <w:t> </w:t>
      </w:r>
      <w:r>
        <w:rPr>
          <w:color w:val="FF0000"/>
          <w:u w:val="none"/>
        </w:rPr>
        <w:t>is</w:t>
      </w:r>
      <w:r>
        <w:rPr>
          <w:color w:val="FF0000"/>
          <w:spacing w:val="-3"/>
          <w:u w:val="none"/>
        </w:rPr>
        <w:t> </w:t>
      </w:r>
      <w:r>
        <w:rPr>
          <w:color w:val="FF0000"/>
          <w:u w:val="none"/>
        </w:rPr>
        <w:t>for</w:t>
      </w:r>
      <w:r>
        <w:rPr>
          <w:color w:val="FF0000"/>
          <w:spacing w:val="-3"/>
          <w:u w:val="none"/>
        </w:rPr>
        <w:t> </w:t>
      </w:r>
      <w:r>
        <w:rPr>
          <w:color w:val="FF0000"/>
          <w:u w:val="none"/>
        </w:rPr>
        <w:t>information</w:t>
      </w:r>
      <w:r>
        <w:rPr>
          <w:color w:val="FF0000"/>
          <w:spacing w:val="-4"/>
          <w:u w:val="none"/>
        </w:rPr>
        <w:t> </w:t>
      </w:r>
      <w:r>
        <w:rPr>
          <w:color w:val="FF0000"/>
          <w:u w:val="none"/>
        </w:rPr>
        <w:t>purposes</w:t>
      </w:r>
      <w:r>
        <w:rPr>
          <w:color w:val="FF0000"/>
          <w:spacing w:val="-3"/>
          <w:u w:val="none"/>
        </w:rPr>
        <w:t> </w:t>
      </w:r>
      <w:r>
        <w:rPr>
          <w:color w:val="FF0000"/>
          <w:u w:val="none"/>
        </w:rPr>
        <w:t>only</w:t>
      </w:r>
      <w:r>
        <w:rPr>
          <w:color w:val="FF0000"/>
          <w:spacing w:val="-3"/>
          <w:u w:val="none"/>
        </w:rPr>
        <w:t> </w:t>
      </w:r>
      <w:r>
        <w:rPr>
          <w:color w:val="FF0000"/>
          <w:u w:val="none"/>
        </w:rPr>
        <w:t>as</w:t>
      </w:r>
      <w:r>
        <w:rPr>
          <w:color w:val="FF0000"/>
          <w:spacing w:val="-3"/>
          <w:u w:val="none"/>
        </w:rPr>
        <w:t> </w:t>
      </w:r>
      <w:r>
        <w:rPr>
          <w:color w:val="FF0000"/>
          <w:u w:val="none"/>
        </w:rPr>
        <w:t>it</w:t>
      </w:r>
      <w:r>
        <w:rPr>
          <w:color w:val="FF0000"/>
          <w:spacing w:val="-4"/>
          <w:u w:val="none"/>
        </w:rPr>
        <w:t> </w:t>
      </w:r>
      <w:r>
        <w:rPr>
          <w:color w:val="FF0000"/>
          <w:u w:val="none"/>
        </w:rPr>
        <w:t>does</w:t>
      </w:r>
      <w:r>
        <w:rPr>
          <w:color w:val="FF0000"/>
          <w:spacing w:val="-3"/>
          <w:u w:val="none"/>
        </w:rPr>
        <w:t> </w:t>
      </w:r>
      <w:r>
        <w:rPr>
          <w:color w:val="FF0000"/>
          <w:u w:val="none"/>
        </w:rPr>
        <w:t>not</w:t>
      </w:r>
      <w:r>
        <w:rPr>
          <w:color w:val="FF0000"/>
          <w:spacing w:val="-3"/>
          <w:u w:val="none"/>
        </w:rPr>
        <w:t> </w:t>
      </w:r>
      <w:r>
        <w:rPr>
          <w:color w:val="FF0000"/>
          <w:u w:val="none"/>
        </w:rPr>
        <w:t>constitute</w:t>
      </w:r>
      <w:r>
        <w:rPr>
          <w:color w:val="FF0000"/>
          <w:spacing w:val="-3"/>
          <w:u w:val="none"/>
        </w:rPr>
        <w:t> </w:t>
      </w:r>
      <w:r>
        <w:rPr>
          <w:color w:val="FF0000"/>
          <w:u w:val="none"/>
        </w:rPr>
        <w:t>a</w:t>
      </w:r>
      <w:r>
        <w:rPr>
          <w:color w:val="FF0000"/>
          <w:spacing w:val="-4"/>
          <w:u w:val="none"/>
        </w:rPr>
        <w:t> </w:t>
      </w:r>
      <w:r>
        <w:rPr>
          <w:color w:val="FF0000"/>
          <w:u w:val="none"/>
        </w:rPr>
        <w:t>guarantee</w:t>
      </w:r>
      <w:r>
        <w:rPr>
          <w:color w:val="FF0000"/>
          <w:spacing w:val="-3"/>
          <w:u w:val="none"/>
        </w:rPr>
        <w:t> </w:t>
      </w:r>
      <w:r>
        <w:rPr>
          <w:color w:val="FF0000"/>
          <w:u w:val="none"/>
        </w:rPr>
        <w:t>of</w:t>
      </w:r>
      <w:r>
        <w:rPr>
          <w:color w:val="FF0000"/>
          <w:spacing w:val="-3"/>
          <w:u w:val="none"/>
        </w:rPr>
        <w:t> </w:t>
      </w:r>
      <w:r>
        <w:rPr>
          <w:color w:val="FF0000"/>
          <w:u w:val="none"/>
        </w:rPr>
        <w:t>employment</w:t>
      </w:r>
    </w:p>
    <w:p>
      <w:pPr>
        <w:pStyle w:val="Title"/>
        <w:rPr>
          <w:u w:val="none"/>
        </w:rPr>
      </w:pPr>
      <w:r>
        <w:rPr>
          <w:u w:val="single"/>
        </w:rPr>
        <w:t>Median</w:t>
      </w:r>
      <w:r>
        <w:rPr>
          <w:spacing w:val="-3"/>
          <w:u w:val="single"/>
        </w:rPr>
        <w:t> </w:t>
      </w:r>
      <w:r>
        <w:rPr>
          <w:u w:val="single"/>
        </w:rPr>
        <w:t>Salary:</w:t>
      </w:r>
    </w:p>
    <w:p>
      <w:pPr>
        <w:spacing w:before="194"/>
        <w:ind w:left="160" w:right="923" w:firstLine="0"/>
        <w:jc w:val="left"/>
        <w:rPr>
          <w:sz w:val="22"/>
        </w:rPr>
      </w:pPr>
      <w:r>
        <w:rPr>
          <w:color w:val="333333"/>
          <w:sz w:val="22"/>
        </w:rPr>
        <w:t>In May 2022, the median annual wage for </w:t>
      </w:r>
      <w:r>
        <w:rPr>
          <w:sz w:val="22"/>
        </w:rPr>
        <w:t>training and development specialists </w:t>
      </w:r>
      <w:r>
        <w:rPr>
          <w:color w:val="333333"/>
          <w:sz w:val="22"/>
        </w:rPr>
        <w:t>in the top industries in</w:t>
      </w:r>
      <w:r>
        <w:rPr>
          <w:color w:val="333333"/>
          <w:spacing w:val="-47"/>
          <w:sz w:val="22"/>
        </w:rPr>
        <w:t> </w:t>
      </w:r>
      <w:r>
        <w:rPr>
          <w:color w:val="333333"/>
          <w:sz w:val="22"/>
        </w:rPr>
        <w:t>which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they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worked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were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as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follows:</w:t>
      </w:r>
    </w:p>
    <w:p>
      <w:pPr>
        <w:pStyle w:val="BodyText"/>
        <w:spacing w:before="9"/>
        <w:rPr>
          <w:sz w:val="19"/>
        </w:rPr>
      </w:pPr>
    </w:p>
    <w:p>
      <w:pPr>
        <w:tabs>
          <w:tab w:pos="6639" w:val="left" w:leader="none"/>
        </w:tabs>
        <w:spacing w:before="0"/>
        <w:ind w:left="160" w:right="0" w:firstLine="0"/>
        <w:jc w:val="left"/>
        <w:rPr>
          <w:sz w:val="22"/>
        </w:rPr>
      </w:pPr>
      <w:r>
        <w:rPr>
          <w:sz w:val="22"/>
        </w:rPr>
        <w:t>Professional,</w:t>
      </w:r>
      <w:r>
        <w:rPr>
          <w:spacing w:val="-5"/>
          <w:sz w:val="22"/>
        </w:rPr>
        <w:t> </w:t>
      </w:r>
      <w:r>
        <w:rPr>
          <w:sz w:val="22"/>
        </w:rPr>
        <w:t>scientific,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technical</w:t>
      </w:r>
      <w:r>
        <w:rPr>
          <w:spacing w:val="-5"/>
          <w:sz w:val="22"/>
        </w:rPr>
        <w:t> </w:t>
      </w:r>
      <w:r>
        <w:rPr>
          <w:sz w:val="22"/>
        </w:rPr>
        <w:t>services</w:t>
        <w:tab/>
        <w:t>$79,040</w:t>
      </w:r>
    </w:p>
    <w:p>
      <w:pPr>
        <w:tabs>
          <w:tab w:pos="6639" w:val="left" w:leader="none"/>
        </w:tabs>
        <w:spacing w:before="0"/>
        <w:ind w:left="160" w:right="0" w:firstLine="0"/>
        <w:jc w:val="left"/>
        <w:rPr>
          <w:sz w:val="22"/>
        </w:rPr>
      </w:pPr>
      <w:r>
        <w:rPr>
          <w:sz w:val="22"/>
        </w:rPr>
        <w:t>Finance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insurance</w:t>
        <w:tab/>
        <w:t>$70,580</w:t>
      </w:r>
    </w:p>
    <w:p>
      <w:pPr>
        <w:tabs>
          <w:tab w:pos="6639" w:val="left" w:leader="none"/>
        </w:tabs>
        <w:spacing w:before="0"/>
        <w:ind w:left="160" w:right="0" w:firstLine="0"/>
        <w:jc w:val="left"/>
        <w:rPr>
          <w:sz w:val="22"/>
        </w:rPr>
      </w:pPr>
      <w:r>
        <w:rPr>
          <w:sz w:val="22"/>
        </w:rPr>
        <w:t>Educational</w:t>
      </w:r>
      <w:r>
        <w:rPr>
          <w:spacing w:val="-4"/>
          <w:sz w:val="22"/>
        </w:rPr>
        <w:t> </w:t>
      </w:r>
      <w:r>
        <w:rPr>
          <w:sz w:val="22"/>
        </w:rPr>
        <w:t>services;</w:t>
      </w:r>
      <w:r>
        <w:rPr>
          <w:spacing w:val="-4"/>
          <w:sz w:val="22"/>
        </w:rPr>
        <w:t> </w:t>
      </w:r>
      <w:r>
        <w:rPr>
          <w:sz w:val="22"/>
        </w:rPr>
        <w:t>state,</w:t>
      </w:r>
      <w:r>
        <w:rPr>
          <w:spacing w:val="-4"/>
          <w:sz w:val="22"/>
        </w:rPr>
        <w:t> </w:t>
      </w:r>
      <w:r>
        <w:rPr>
          <w:sz w:val="22"/>
        </w:rPr>
        <w:t>local,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private</w:t>
        <w:tab/>
        <w:t>$67,860</w:t>
      </w:r>
    </w:p>
    <w:p>
      <w:pPr>
        <w:tabs>
          <w:tab w:pos="6639" w:val="left" w:leader="none"/>
        </w:tabs>
        <w:spacing w:before="1"/>
        <w:ind w:left="160" w:right="0" w:firstLine="0"/>
        <w:jc w:val="left"/>
        <w:rPr>
          <w:sz w:val="22"/>
        </w:rPr>
      </w:pPr>
      <w:r>
        <w:rPr>
          <w:sz w:val="22"/>
        </w:rPr>
        <w:t>Healthcare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social</w:t>
      </w:r>
      <w:r>
        <w:rPr>
          <w:spacing w:val="-3"/>
          <w:sz w:val="22"/>
        </w:rPr>
        <w:t> </w:t>
      </w:r>
      <w:r>
        <w:rPr>
          <w:sz w:val="22"/>
        </w:rPr>
        <w:t>assistance</w:t>
        <w:tab/>
        <w:t>$60,920</w:t>
      </w:r>
    </w:p>
    <w:p>
      <w:pPr>
        <w:tabs>
          <w:tab w:pos="6639" w:val="left" w:leader="none"/>
        </w:tabs>
        <w:spacing w:before="0"/>
        <w:ind w:left="160" w:right="0" w:firstLine="0"/>
        <w:jc w:val="left"/>
        <w:rPr>
          <w:sz w:val="22"/>
        </w:rPr>
      </w:pPr>
      <w:r>
        <w:rPr>
          <w:sz w:val="22"/>
        </w:rPr>
        <w:t>Administrative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support</w:t>
      </w:r>
      <w:r>
        <w:rPr>
          <w:spacing w:val="-4"/>
          <w:sz w:val="22"/>
        </w:rPr>
        <w:t> </w:t>
      </w:r>
      <w:r>
        <w:rPr>
          <w:sz w:val="22"/>
        </w:rPr>
        <w:t>services</w:t>
        <w:tab/>
        <w:t>$50,770</w:t>
      </w:r>
    </w:p>
    <w:p>
      <w:pPr>
        <w:pStyle w:val="BodyText"/>
        <w:spacing w:before="8"/>
        <w:rPr>
          <w:sz w:val="23"/>
        </w:rPr>
      </w:pPr>
    </w:p>
    <w:p>
      <w:pPr>
        <w:spacing w:line="242" w:lineRule="auto" w:before="0"/>
        <w:ind w:left="160" w:right="1581" w:firstLine="0"/>
        <w:jc w:val="left"/>
        <w:rPr>
          <w:sz w:val="22"/>
        </w:rPr>
      </w:pPr>
      <w:r>
        <w:rPr>
          <w:sz w:val="32"/>
        </w:rPr>
        <w:t>Job Outlook: </w:t>
      </w:r>
      <w:r>
        <w:rPr>
          <w:color w:val="323232"/>
          <w:sz w:val="32"/>
        </w:rPr>
        <w:t>6 percent growth </w:t>
      </w:r>
      <w:r>
        <w:rPr>
          <w:color w:val="323232"/>
          <w:sz w:val="22"/>
        </w:rPr>
        <w:t>from 2022 to 2032, faster than the average for all</w:t>
      </w:r>
      <w:r>
        <w:rPr>
          <w:color w:val="323232"/>
          <w:spacing w:val="-47"/>
          <w:sz w:val="22"/>
        </w:rPr>
        <w:t> </w:t>
      </w:r>
      <w:r>
        <w:rPr>
          <w:color w:val="323232"/>
          <w:sz w:val="22"/>
        </w:rPr>
        <w:t>occupations.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60" w:right="1299"/>
      </w:pPr>
      <w:r>
        <w:rPr>
          <w:color w:val="323232"/>
          <w:sz w:val="32"/>
        </w:rPr>
        <w:t>Job Description: </w:t>
      </w:r>
      <w:r>
        <w:rPr/>
        <w:t>Training and development specialists guide employees through exercises. In</w:t>
      </w:r>
      <w:r>
        <w:rPr>
          <w:spacing w:val="1"/>
        </w:rPr>
        <w:t> </w:t>
      </w:r>
      <w:r>
        <w:rPr/>
        <w:t>addition, </w:t>
      </w:r>
      <w:r>
        <w:rPr>
          <w:color w:val="333333"/>
        </w:rPr>
        <w:t>training and development specialists plan and administer programs that train employees and</w:t>
      </w:r>
      <w:r>
        <w:rPr>
          <w:color w:val="333333"/>
          <w:spacing w:val="-46"/>
        </w:rPr>
        <w:t> </w:t>
      </w:r>
      <w:r>
        <w:rPr>
          <w:color w:val="333333"/>
        </w:rPr>
        <w:t>improve</w:t>
      </w:r>
      <w:r>
        <w:rPr>
          <w:color w:val="333333"/>
          <w:spacing w:val="-2"/>
        </w:rPr>
        <w:t> </w:t>
      </w:r>
      <w:r>
        <w:rPr>
          <w:color w:val="333333"/>
        </w:rPr>
        <w:t>their</w:t>
      </w:r>
      <w:r>
        <w:rPr>
          <w:color w:val="333333"/>
          <w:spacing w:val="-1"/>
        </w:rPr>
        <w:t> </w:t>
      </w:r>
      <w:r>
        <w:rPr>
          <w:color w:val="333333"/>
        </w:rPr>
        <w:t>skills</w:t>
      </w:r>
      <w:r>
        <w:rPr>
          <w:color w:val="333333"/>
          <w:spacing w:val="-1"/>
        </w:rPr>
        <w:t> </w:t>
      </w:r>
      <w:r>
        <w:rPr>
          <w:color w:val="333333"/>
        </w:rPr>
        <w:t>and</w:t>
      </w:r>
      <w:r>
        <w:rPr>
          <w:color w:val="333333"/>
          <w:spacing w:val="-1"/>
        </w:rPr>
        <w:t> </w:t>
      </w:r>
      <w:r>
        <w:rPr>
          <w:color w:val="333333"/>
        </w:rPr>
        <w:t>knowledge.</w:t>
      </w:r>
    </w:p>
    <w:p>
      <w:pPr>
        <w:pStyle w:val="BodyText"/>
        <w:spacing w:before="3"/>
        <w:rPr>
          <w:sz w:val="20"/>
        </w:rPr>
      </w:pPr>
    </w:p>
    <w:p>
      <w:pPr>
        <w:pStyle w:val="Heading1"/>
        <w:spacing w:before="1"/>
        <w:ind w:right="923"/>
        <w:rPr>
          <w:u w:val="none"/>
        </w:rPr>
      </w:pPr>
      <w:r>
        <w:rPr>
          <w:color w:val="333333"/>
          <w:u w:val="single" w:color="333333"/>
        </w:rPr>
        <w:t>Training</w:t>
      </w:r>
      <w:r>
        <w:rPr>
          <w:color w:val="333333"/>
          <w:spacing w:val="-4"/>
          <w:u w:val="single" w:color="333333"/>
        </w:rPr>
        <w:t> </w:t>
      </w:r>
      <w:r>
        <w:rPr>
          <w:color w:val="333333"/>
          <w:u w:val="single" w:color="333333"/>
        </w:rPr>
        <w:t>and</w:t>
      </w:r>
      <w:r>
        <w:rPr>
          <w:color w:val="333333"/>
          <w:spacing w:val="-4"/>
          <w:u w:val="single" w:color="333333"/>
        </w:rPr>
        <w:t> </w:t>
      </w:r>
      <w:r>
        <w:rPr>
          <w:color w:val="333333"/>
          <w:u w:val="single" w:color="333333"/>
        </w:rPr>
        <w:t>development</w:t>
      </w:r>
      <w:r>
        <w:rPr>
          <w:color w:val="333333"/>
          <w:spacing w:val="-3"/>
          <w:u w:val="single" w:color="333333"/>
        </w:rPr>
        <w:t> </w:t>
      </w:r>
      <w:r>
        <w:rPr>
          <w:color w:val="333333"/>
          <w:u w:val="single" w:color="333333"/>
        </w:rPr>
        <w:t>specialists</w:t>
      </w:r>
      <w:r>
        <w:rPr>
          <w:color w:val="333333"/>
          <w:spacing w:val="-4"/>
          <w:u w:val="single" w:color="333333"/>
        </w:rPr>
        <w:t> </w:t>
      </w:r>
      <w:r>
        <w:rPr>
          <w:color w:val="333333"/>
          <w:u w:val="single" w:color="333333"/>
        </w:rPr>
        <w:t>work</w:t>
      </w:r>
      <w:r>
        <w:rPr>
          <w:color w:val="333333"/>
          <w:spacing w:val="-3"/>
          <w:u w:val="single" w:color="333333"/>
        </w:rPr>
        <w:t> </w:t>
      </w:r>
      <w:r>
        <w:rPr>
          <w:color w:val="333333"/>
          <w:u w:val="single" w:color="333333"/>
        </w:rPr>
        <w:t>in</w:t>
      </w:r>
      <w:r>
        <w:rPr>
          <w:color w:val="333333"/>
          <w:spacing w:val="-4"/>
          <w:u w:val="single" w:color="333333"/>
        </w:rPr>
        <w:t> </w:t>
      </w:r>
      <w:r>
        <w:rPr>
          <w:color w:val="333333"/>
          <w:u w:val="single" w:color="333333"/>
        </w:rPr>
        <w:t>nearly</w:t>
      </w:r>
      <w:r>
        <w:rPr>
          <w:color w:val="333333"/>
          <w:spacing w:val="-3"/>
          <w:u w:val="single" w:color="333333"/>
        </w:rPr>
        <w:t> </w:t>
      </w:r>
      <w:r>
        <w:rPr>
          <w:color w:val="333333"/>
          <w:u w:val="single" w:color="333333"/>
        </w:rPr>
        <w:t>every</w:t>
      </w:r>
      <w:r>
        <w:rPr>
          <w:color w:val="333333"/>
          <w:spacing w:val="-4"/>
          <w:u w:val="single" w:color="333333"/>
        </w:rPr>
        <w:t> </w:t>
      </w:r>
      <w:r>
        <w:rPr>
          <w:color w:val="333333"/>
          <w:u w:val="single" w:color="333333"/>
        </w:rPr>
        <w:t>industry.</w:t>
      </w:r>
      <w:r>
        <w:rPr>
          <w:color w:val="333333"/>
          <w:spacing w:val="-3"/>
          <w:u w:val="single" w:color="333333"/>
        </w:rPr>
        <w:t> </w:t>
      </w:r>
      <w:r>
        <w:rPr>
          <w:color w:val="333333"/>
          <w:u w:val="single" w:color="333333"/>
        </w:rPr>
        <w:t>They</w:t>
      </w:r>
      <w:r>
        <w:rPr>
          <w:color w:val="333333"/>
          <w:spacing w:val="-4"/>
          <w:u w:val="single" w:color="333333"/>
        </w:rPr>
        <w:t> </w:t>
      </w:r>
      <w:r>
        <w:rPr>
          <w:color w:val="333333"/>
          <w:u w:val="single" w:color="333333"/>
        </w:rPr>
        <w:t>spend</w:t>
      </w:r>
      <w:r>
        <w:rPr>
          <w:color w:val="333333"/>
          <w:spacing w:val="-3"/>
          <w:u w:val="single" w:color="333333"/>
        </w:rPr>
        <w:t> </w:t>
      </w:r>
      <w:r>
        <w:rPr>
          <w:color w:val="333333"/>
          <w:u w:val="single" w:color="333333"/>
        </w:rPr>
        <w:t>much</w:t>
      </w:r>
      <w:r>
        <w:rPr>
          <w:color w:val="333333"/>
          <w:spacing w:val="-4"/>
          <w:u w:val="single" w:color="333333"/>
        </w:rPr>
        <w:t> </w:t>
      </w:r>
      <w:r>
        <w:rPr>
          <w:color w:val="333333"/>
          <w:u w:val="single" w:color="333333"/>
        </w:rPr>
        <w:t>of</w:t>
      </w:r>
      <w:r>
        <w:rPr>
          <w:color w:val="333333"/>
          <w:spacing w:val="-3"/>
          <w:u w:val="single" w:color="333333"/>
        </w:rPr>
        <w:t> </w:t>
      </w:r>
      <w:r>
        <w:rPr>
          <w:color w:val="333333"/>
          <w:u w:val="single" w:color="333333"/>
        </w:rPr>
        <w:t>their</w:t>
      </w:r>
      <w:r>
        <w:rPr>
          <w:color w:val="333333"/>
          <w:spacing w:val="-4"/>
          <w:u w:val="single" w:color="333333"/>
        </w:rPr>
        <w:t> </w:t>
      </w:r>
      <w:r>
        <w:rPr>
          <w:color w:val="333333"/>
          <w:u w:val="single" w:color="333333"/>
        </w:rPr>
        <w:t>time</w:t>
      </w:r>
      <w:r>
        <w:rPr>
          <w:color w:val="333333"/>
          <w:spacing w:val="-46"/>
          <w:u w:val="none"/>
        </w:rPr>
        <w:t> </w:t>
      </w:r>
      <w:r>
        <w:rPr>
          <w:color w:val="333333"/>
          <w:u w:val="single" w:color="333333"/>
        </w:rPr>
        <w:t>working</w:t>
      </w:r>
      <w:r>
        <w:rPr>
          <w:color w:val="333333"/>
          <w:spacing w:val="-2"/>
          <w:u w:val="single" w:color="333333"/>
        </w:rPr>
        <w:t> </w:t>
      </w:r>
      <w:r>
        <w:rPr>
          <w:color w:val="333333"/>
          <w:u w:val="single" w:color="333333"/>
        </w:rPr>
        <w:t>with</w:t>
      </w:r>
      <w:r>
        <w:rPr>
          <w:color w:val="333333"/>
          <w:spacing w:val="-2"/>
          <w:u w:val="single" w:color="333333"/>
        </w:rPr>
        <w:t> </w:t>
      </w:r>
      <w:r>
        <w:rPr>
          <w:color w:val="333333"/>
          <w:u w:val="single" w:color="333333"/>
        </w:rPr>
        <w:t>people,</w:t>
      </w:r>
      <w:r>
        <w:rPr>
          <w:color w:val="333333"/>
          <w:spacing w:val="-1"/>
          <w:u w:val="single" w:color="333333"/>
        </w:rPr>
        <w:t> </w:t>
      </w:r>
      <w:r>
        <w:rPr>
          <w:color w:val="333333"/>
          <w:u w:val="single" w:color="333333"/>
        </w:rPr>
        <w:t>giving</w:t>
      </w:r>
      <w:r>
        <w:rPr>
          <w:color w:val="333333"/>
          <w:spacing w:val="-2"/>
          <w:u w:val="single" w:color="333333"/>
        </w:rPr>
        <w:t> </w:t>
      </w:r>
      <w:r>
        <w:rPr>
          <w:color w:val="333333"/>
          <w:u w:val="single" w:color="333333"/>
        </w:rPr>
        <w:t>presentations,</w:t>
      </w:r>
      <w:r>
        <w:rPr>
          <w:color w:val="333333"/>
          <w:spacing w:val="-2"/>
          <w:u w:val="single" w:color="333333"/>
        </w:rPr>
        <w:t> </w:t>
      </w:r>
      <w:r>
        <w:rPr>
          <w:color w:val="333333"/>
          <w:u w:val="single" w:color="333333"/>
        </w:rPr>
        <w:t>and</w:t>
      </w:r>
      <w:r>
        <w:rPr>
          <w:color w:val="333333"/>
          <w:spacing w:val="-1"/>
          <w:u w:val="single" w:color="333333"/>
        </w:rPr>
        <w:t> </w:t>
      </w:r>
      <w:r>
        <w:rPr>
          <w:color w:val="333333"/>
          <w:u w:val="single" w:color="333333"/>
        </w:rPr>
        <w:t>leading</w:t>
      </w:r>
      <w:r>
        <w:rPr>
          <w:color w:val="333333"/>
          <w:spacing w:val="-2"/>
          <w:u w:val="single" w:color="333333"/>
        </w:rPr>
        <w:t> </w:t>
      </w:r>
      <w:r>
        <w:rPr>
          <w:color w:val="333333"/>
          <w:u w:val="single" w:color="333333"/>
        </w:rPr>
        <w:t>training</w:t>
      </w:r>
      <w:r>
        <w:rPr>
          <w:color w:val="333333"/>
          <w:spacing w:val="-1"/>
          <w:u w:val="single" w:color="333333"/>
        </w:rPr>
        <w:t> </w:t>
      </w:r>
      <w:r>
        <w:rPr>
          <w:color w:val="333333"/>
          <w:u w:val="single" w:color="333333"/>
        </w:rPr>
        <w:t>activities.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ind w:left="160"/>
      </w:pPr>
      <w:r>
        <w:rPr>
          <w:color w:val="333333"/>
        </w:rPr>
        <w:t>Training</w:t>
      </w:r>
      <w:r>
        <w:rPr>
          <w:color w:val="333333"/>
          <w:spacing w:val="-4"/>
        </w:rPr>
        <w:t> </w:t>
      </w:r>
      <w:r>
        <w:rPr>
          <w:color w:val="333333"/>
        </w:rPr>
        <w:t>and</w:t>
      </w:r>
      <w:r>
        <w:rPr>
          <w:color w:val="333333"/>
          <w:spacing w:val="-4"/>
        </w:rPr>
        <w:t> </w:t>
      </w:r>
      <w:r>
        <w:rPr>
          <w:color w:val="333333"/>
        </w:rPr>
        <w:t>development</w:t>
      </w:r>
      <w:r>
        <w:rPr>
          <w:color w:val="333333"/>
          <w:spacing w:val="-3"/>
        </w:rPr>
        <w:t> </w:t>
      </w:r>
      <w:r>
        <w:rPr>
          <w:color w:val="333333"/>
        </w:rPr>
        <w:t>specialists</w:t>
      </w:r>
      <w:r>
        <w:rPr>
          <w:color w:val="333333"/>
          <w:spacing w:val="-4"/>
        </w:rPr>
        <w:t> </w:t>
      </w:r>
      <w:r>
        <w:rPr>
          <w:color w:val="333333"/>
        </w:rPr>
        <w:t>typically</w:t>
      </w:r>
      <w:r>
        <w:rPr>
          <w:color w:val="333333"/>
          <w:spacing w:val="-3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the</w:t>
      </w:r>
      <w:r>
        <w:rPr>
          <w:color w:val="333333"/>
          <w:spacing w:val="-4"/>
        </w:rPr>
        <w:t> </w:t>
      </w:r>
      <w:r>
        <w:rPr>
          <w:color w:val="333333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42" w:lineRule="auto" w:before="233" w:after="0"/>
        <w:ind w:left="302" w:right="1250" w:hanging="143"/>
        <w:jc w:val="left"/>
        <w:rPr>
          <w:sz w:val="21"/>
        </w:rPr>
      </w:pPr>
      <w:r>
        <w:rPr>
          <w:color w:val="333333"/>
          <w:sz w:val="21"/>
        </w:rPr>
        <w:t>Assess training needs through surveys, interviews with employees, or consultations with managers</w:t>
      </w:r>
      <w:r>
        <w:rPr>
          <w:color w:val="333333"/>
          <w:spacing w:val="1"/>
          <w:sz w:val="21"/>
        </w:rPr>
        <w:t> </w:t>
      </w:r>
      <w:r>
        <w:rPr>
          <w:color w:val="333333"/>
          <w:sz w:val="21"/>
        </w:rPr>
        <w:t>or</w:t>
      </w:r>
      <w:r>
        <w:rPr>
          <w:color w:val="333333"/>
          <w:spacing w:val="-46"/>
          <w:sz w:val="21"/>
        </w:rPr>
        <w:t> </w:t>
      </w:r>
      <w:r>
        <w:rPr>
          <w:color w:val="333333"/>
          <w:sz w:val="21"/>
        </w:rPr>
        <w:t>instructors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52" w:lineRule="exact" w:before="0" w:after="0"/>
        <w:ind w:left="271" w:right="0" w:hanging="112"/>
        <w:jc w:val="left"/>
        <w:rPr>
          <w:sz w:val="21"/>
        </w:rPr>
      </w:pPr>
      <w:r>
        <w:rPr>
          <w:color w:val="333333"/>
          <w:sz w:val="21"/>
        </w:rPr>
        <w:t>Design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and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create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training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manuals,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online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learning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modules,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and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course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materials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55" w:lineRule="exact" w:before="3" w:after="0"/>
        <w:ind w:left="271" w:right="0" w:hanging="112"/>
        <w:jc w:val="left"/>
        <w:rPr>
          <w:sz w:val="21"/>
        </w:rPr>
      </w:pPr>
      <w:r>
        <w:rPr>
          <w:color w:val="333333"/>
          <w:sz w:val="21"/>
        </w:rPr>
        <w:t>Review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training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materials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from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multiple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sources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and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choose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appropriate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materials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54" w:lineRule="exact" w:before="0" w:after="0"/>
        <w:ind w:left="271" w:right="0" w:hanging="112"/>
        <w:jc w:val="left"/>
        <w:rPr>
          <w:sz w:val="21"/>
        </w:rPr>
      </w:pPr>
      <w:r>
        <w:rPr>
          <w:color w:val="333333"/>
          <w:sz w:val="21"/>
        </w:rPr>
        <w:t>Deliver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training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to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employees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using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a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variety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of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instructional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techniques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55" w:lineRule="exact" w:before="0" w:after="0"/>
        <w:ind w:left="271" w:right="0" w:hanging="112"/>
        <w:jc w:val="left"/>
        <w:rPr>
          <w:sz w:val="21"/>
        </w:rPr>
      </w:pPr>
      <w:r>
        <w:rPr>
          <w:color w:val="333333"/>
          <w:sz w:val="21"/>
        </w:rPr>
        <w:t>Assist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in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evaluating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training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programs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0" w:lineRule="auto" w:before="3" w:after="0"/>
        <w:ind w:left="302" w:right="1590" w:hanging="95"/>
        <w:jc w:val="left"/>
        <w:rPr>
          <w:sz w:val="21"/>
        </w:rPr>
      </w:pPr>
      <w:r>
        <w:rPr>
          <w:color w:val="333333"/>
          <w:sz w:val="21"/>
        </w:rPr>
        <w:t>Perform administrative tasks such as monitoring costs, scheduling classes, setting up systems and</w:t>
      </w:r>
      <w:r>
        <w:rPr>
          <w:color w:val="333333"/>
          <w:spacing w:val="-45"/>
          <w:sz w:val="21"/>
        </w:rPr>
        <w:t> </w:t>
      </w:r>
      <w:r>
        <w:rPr>
          <w:color w:val="333333"/>
          <w:sz w:val="21"/>
        </w:rPr>
        <w:t>equipment,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and</w:t>
      </w:r>
      <w:r>
        <w:rPr>
          <w:color w:val="333333"/>
          <w:spacing w:val="-1"/>
          <w:sz w:val="21"/>
        </w:rPr>
        <w:t> </w:t>
      </w:r>
      <w:r>
        <w:rPr>
          <w:color w:val="333333"/>
          <w:sz w:val="21"/>
        </w:rPr>
        <w:t>coordinating</w:t>
      </w:r>
      <w:r>
        <w:rPr>
          <w:color w:val="333333"/>
          <w:spacing w:val="-1"/>
          <w:sz w:val="21"/>
        </w:rPr>
        <w:t> </w:t>
      </w:r>
      <w:r>
        <w:rPr>
          <w:color w:val="333333"/>
          <w:sz w:val="21"/>
        </w:rPr>
        <w:t>enrollment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42" w:lineRule="auto"/>
        <w:ind w:left="160" w:right="1178"/>
      </w:pPr>
      <w:r>
        <w:rPr>
          <w:color w:val="333333"/>
        </w:rPr>
        <w:t>Training and development specialists help create, plan, and run training programs for businesses and</w:t>
      </w:r>
      <w:r>
        <w:rPr>
          <w:color w:val="333333"/>
          <w:spacing w:val="1"/>
        </w:rPr>
        <w:t> </w:t>
      </w:r>
      <w:r>
        <w:rPr>
          <w:color w:val="333333"/>
        </w:rPr>
        <w:t>organizations. To do this, they must first assess the needs of an organization. They then develop custom</w:t>
      </w:r>
      <w:r>
        <w:rPr>
          <w:color w:val="333333"/>
          <w:spacing w:val="-45"/>
        </w:rPr>
        <w:t> </w:t>
      </w:r>
      <w:r>
        <w:rPr>
          <w:color w:val="333333"/>
        </w:rPr>
        <w:t>training</w:t>
      </w:r>
      <w:r>
        <w:rPr>
          <w:color w:val="333333"/>
          <w:spacing w:val="-2"/>
        </w:rPr>
        <w:t> </w:t>
      </w:r>
      <w:r>
        <w:rPr>
          <w:color w:val="333333"/>
        </w:rPr>
        <w:t>programs</w:t>
      </w:r>
      <w:r>
        <w:rPr>
          <w:color w:val="333333"/>
          <w:spacing w:val="-1"/>
        </w:rPr>
        <w:t> </w:t>
      </w:r>
      <w:r>
        <w:rPr>
          <w:color w:val="333333"/>
        </w:rPr>
        <w:t>that</w:t>
      </w:r>
      <w:r>
        <w:rPr>
          <w:color w:val="333333"/>
          <w:spacing w:val="-2"/>
        </w:rPr>
        <w:t> </w:t>
      </w:r>
      <w:r>
        <w:rPr>
          <w:color w:val="333333"/>
        </w:rPr>
        <w:t>may</w:t>
      </w:r>
      <w:r>
        <w:rPr>
          <w:color w:val="333333"/>
          <w:spacing w:val="-1"/>
        </w:rPr>
        <w:t> </w:t>
      </w:r>
      <w:r>
        <w:rPr>
          <w:color w:val="333333"/>
        </w:rPr>
        <w:t>take</w:t>
      </w:r>
      <w:r>
        <w:rPr>
          <w:color w:val="333333"/>
          <w:spacing w:val="-2"/>
        </w:rPr>
        <w:t> </w:t>
      </w:r>
      <w:r>
        <w:rPr>
          <w:color w:val="333333"/>
        </w:rPr>
        <w:t>place</w:t>
      </w:r>
      <w:r>
        <w:rPr>
          <w:color w:val="333333"/>
          <w:spacing w:val="-1"/>
        </w:rPr>
        <w:t> </w:t>
      </w:r>
      <w:r>
        <w:rPr>
          <w:color w:val="333333"/>
        </w:rPr>
        <w:t>online,</w:t>
      </w:r>
      <w:r>
        <w:rPr>
          <w:color w:val="333333"/>
          <w:spacing w:val="-2"/>
        </w:rPr>
        <w:t> </w:t>
      </w:r>
      <w:r>
        <w:rPr>
          <w:color w:val="333333"/>
        </w:rPr>
        <w:t>in</w:t>
      </w:r>
      <w:r>
        <w:rPr>
          <w:color w:val="333333"/>
          <w:spacing w:val="-1"/>
        </w:rPr>
        <w:t> </w:t>
      </w:r>
      <w:r>
        <w:rPr>
          <w:color w:val="333333"/>
        </w:rPr>
        <w:t>classrooms,</w:t>
      </w:r>
      <w:r>
        <w:rPr>
          <w:color w:val="333333"/>
          <w:spacing w:val="-2"/>
        </w:rPr>
        <w:t> </w:t>
      </w:r>
      <w:r>
        <w:rPr>
          <w:color w:val="333333"/>
        </w:rPr>
        <w:t>or</w:t>
      </w:r>
      <w:r>
        <w:rPr>
          <w:color w:val="333333"/>
          <w:spacing w:val="-1"/>
        </w:rPr>
        <w:t> </w:t>
      </w:r>
      <w:r>
        <w:rPr>
          <w:color w:val="333333"/>
        </w:rPr>
        <w:t>in</w:t>
      </w:r>
      <w:r>
        <w:rPr>
          <w:color w:val="333333"/>
          <w:spacing w:val="-2"/>
        </w:rPr>
        <w:t> </w:t>
      </w:r>
      <w:r>
        <w:rPr>
          <w:color w:val="333333"/>
        </w:rPr>
        <w:t>training</w:t>
      </w:r>
      <w:r>
        <w:rPr>
          <w:color w:val="333333"/>
          <w:spacing w:val="-1"/>
        </w:rPr>
        <w:t> </w:t>
      </w:r>
      <w:r>
        <w:rPr>
          <w:color w:val="333333"/>
        </w:rPr>
        <w:t>facilities.</w:t>
      </w:r>
    </w:p>
    <w:p>
      <w:pPr>
        <w:pStyle w:val="BodyText"/>
        <w:spacing w:before="231"/>
        <w:ind w:left="160" w:right="923"/>
      </w:pPr>
      <w:r>
        <w:rPr>
          <w:color w:val="333333"/>
        </w:rPr>
        <w:t>Training and development specialists organize or run training sessions using lectures, team exercises and</w:t>
      </w:r>
      <w:r>
        <w:rPr>
          <w:color w:val="333333"/>
          <w:spacing w:val="1"/>
        </w:rPr>
        <w:t> </w:t>
      </w:r>
      <w:r>
        <w:rPr>
          <w:color w:val="333333"/>
        </w:rPr>
        <w:t>other</w:t>
      </w:r>
      <w:r>
        <w:rPr>
          <w:color w:val="333333"/>
          <w:spacing w:val="-3"/>
        </w:rPr>
        <w:t> </w:t>
      </w:r>
      <w:r>
        <w:rPr>
          <w:color w:val="333333"/>
        </w:rPr>
        <w:t>formats.</w:t>
      </w:r>
      <w:r>
        <w:rPr>
          <w:color w:val="333333"/>
          <w:spacing w:val="-2"/>
        </w:rPr>
        <w:t> </w:t>
      </w:r>
      <w:r>
        <w:rPr>
          <w:color w:val="333333"/>
        </w:rPr>
        <w:t>Training</w:t>
      </w:r>
      <w:r>
        <w:rPr>
          <w:color w:val="333333"/>
          <w:spacing w:val="-3"/>
        </w:rPr>
        <w:t> </w:t>
      </w:r>
      <w:r>
        <w:rPr>
          <w:color w:val="333333"/>
        </w:rPr>
        <w:t>also</w:t>
      </w:r>
      <w:r>
        <w:rPr>
          <w:color w:val="333333"/>
          <w:spacing w:val="-2"/>
        </w:rPr>
        <w:t> </w:t>
      </w:r>
      <w:r>
        <w:rPr>
          <w:color w:val="333333"/>
        </w:rPr>
        <w:t>may</w:t>
      </w:r>
      <w:r>
        <w:rPr>
          <w:color w:val="333333"/>
          <w:spacing w:val="-2"/>
        </w:rPr>
        <w:t> </w:t>
      </w:r>
      <w:r>
        <w:rPr>
          <w:color w:val="333333"/>
        </w:rPr>
        <w:t>be</w:t>
      </w:r>
      <w:r>
        <w:rPr>
          <w:color w:val="333333"/>
          <w:spacing w:val="-3"/>
        </w:rPr>
        <w:t> </w:t>
      </w:r>
      <w:r>
        <w:rPr>
          <w:color w:val="333333"/>
        </w:rPr>
        <w:t>in</w:t>
      </w:r>
      <w:r>
        <w:rPr>
          <w:color w:val="333333"/>
          <w:spacing w:val="-2"/>
        </w:rPr>
        <w:t> </w:t>
      </w:r>
      <w:r>
        <w:rPr>
          <w:color w:val="333333"/>
        </w:rPr>
        <w:t>the</w:t>
      </w:r>
      <w:r>
        <w:rPr>
          <w:color w:val="333333"/>
          <w:spacing w:val="-3"/>
        </w:rPr>
        <w:t> </w:t>
      </w:r>
      <w:r>
        <w:rPr>
          <w:color w:val="333333"/>
        </w:rPr>
        <w:t>form</w:t>
      </w:r>
      <w:r>
        <w:rPr>
          <w:color w:val="333333"/>
          <w:spacing w:val="-2"/>
        </w:rPr>
        <w:t> </w:t>
      </w:r>
      <w:r>
        <w:rPr>
          <w:color w:val="333333"/>
        </w:rPr>
        <w:t>of</w:t>
      </w:r>
      <w:r>
        <w:rPr>
          <w:color w:val="333333"/>
          <w:spacing w:val="-2"/>
        </w:rPr>
        <w:t> </w:t>
      </w:r>
      <w:r>
        <w:rPr>
          <w:color w:val="333333"/>
        </w:rPr>
        <w:t>a</w:t>
      </w:r>
      <w:r>
        <w:rPr>
          <w:color w:val="333333"/>
          <w:spacing w:val="-3"/>
        </w:rPr>
        <w:t> </w:t>
      </w:r>
      <w:r>
        <w:rPr>
          <w:color w:val="333333"/>
        </w:rPr>
        <w:t>video,</w:t>
      </w:r>
      <w:r>
        <w:rPr>
          <w:color w:val="333333"/>
          <w:spacing w:val="-2"/>
        </w:rPr>
        <w:t> </w:t>
      </w:r>
      <w:r>
        <w:rPr>
          <w:color w:val="333333"/>
        </w:rPr>
        <w:t>a</w:t>
      </w:r>
      <w:r>
        <w:rPr>
          <w:color w:val="333333"/>
          <w:spacing w:val="-2"/>
        </w:rPr>
        <w:t> </w:t>
      </w:r>
      <w:r>
        <w:rPr>
          <w:color w:val="333333"/>
        </w:rPr>
        <w:t>self-guided</w:t>
      </w:r>
      <w:r>
        <w:rPr>
          <w:color w:val="333333"/>
          <w:spacing w:val="-3"/>
        </w:rPr>
        <w:t> </w:t>
      </w:r>
      <w:r>
        <w:rPr>
          <w:color w:val="333333"/>
        </w:rPr>
        <w:t>instructional</w:t>
      </w:r>
      <w:r>
        <w:rPr>
          <w:color w:val="333333"/>
          <w:spacing w:val="-2"/>
        </w:rPr>
        <w:t> </w:t>
      </w:r>
      <w:r>
        <w:rPr>
          <w:color w:val="333333"/>
        </w:rPr>
        <w:t>manual,</w:t>
      </w:r>
      <w:r>
        <w:rPr>
          <w:color w:val="333333"/>
          <w:spacing w:val="-3"/>
        </w:rPr>
        <w:t> </w:t>
      </w:r>
      <w:r>
        <w:rPr>
          <w:color w:val="333333"/>
        </w:rPr>
        <w:t>or</w:t>
      </w:r>
      <w:r>
        <w:rPr>
          <w:color w:val="333333"/>
          <w:spacing w:val="-2"/>
        </w:rPr>
        <w:t> </w:t>
      </w:r>
      <w:r>
        <w:rPr>
          <w:color w:val="333333"/>
        </w:rPr>
        <w:t>an</w:t>
      </w:r>
      <w:r>
        <w:rPr>
          <w:color w:val="333333"/>
          <w:spacing w:val="-2"/>
        </w:rPr>
        <w:t> </w:t>
      </w:r>
      <w:r>
        <w:rPr>
          <w:color w:val="333333"/>
        </w:rPr>
        <w:t>online</w:t>
      </w:r>
      <w:r>
        <w:rPr>
          <w:color w:val="333333"/>
          <w:spacing w:val="-45"/>
        </w:rPr>
        <w:t> </w:t>
      </w:r>
      <w:r>
        <w:rPr>
          <w:color w:val="333333"/>
        </w:rPr>
        <w:t>application. Training may be collaborative, allowing employees to connect informally with colleagues,</w:t>
      </w:r>
      <w:r>
        <w:rPr>
          <w:color w:val="333333"/>
          <w:spacing w:val="1"/>
        </w:rPr>
        <w:t> </w:t>
      </w:r>
      <w:r>
        <w:rPr>
          <w:color w:val="333333"/>
        </w:rPr>
        <w:t>experts,</w:t>
      </w:r>
      <w:r>
        <w:rPr>
          <w:color w:val="333333"/>
          <w:spacing w:val="-2"/>
        </w:rPr>
        <w:t> </w:t>
      </w:r>
      <w:r>
        <w:rPr>
          <w:color w:val="333333"/>
        </w:rPr>
        <w:t>and</w:t>
      </w:r>
      <w:r>
        <w:rPr>
          <w:color w:val="333333"/>
          <w:spacing w:val="-1"/>
        </w:rPr>
        <w:t> </w:t>
      </w:r>
      <w:r>
        <w:rPr>
          <w:color w:val="333333"/>
        </w:rPr>
        <w:t>mentors.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60" w:right="765"/>
      </w:pPr>
      <w:r>
        <w:rPr>
          <w:color w:val="333333"/>
        </w:rPr>
        <w:t>Training</w:t>
      </w:r>
      <w:r>
        <w:rPr>
          <w:color w:val="333333"/>
          <w:spacing w:val="-4"/>
        </w:rPr>
        <w:t> </w:t>
      </w:r>
      <w:r>
        <w:rPr>
          <w:color w:val="333333"/>
        </w:rPr>
        <w:t>and</w:t>
      </w:r>
      <w:r>
        <w:rPr>
          <w:color w:val="333333"/>
          <w:spacing w:val="-3"/>
        </w:rPr>
        <w:t> </w:t>
      </w:r>
      <w:r>
        <w:rPr>
          <w:color w:val="333333"/>
        </w:rPr>
        <w:t>development</w:t>
      </w:r>
      <w:r>
        <w:rPr>
          <w:color w:val="333333"/>
          <w:spacing w:val="-3"/>
        </w:rPr>
        <w:t> </w:t>
      </w:r>
      <w:r>
        <w:rPr>
          <w:color w:val="333333"/>
        </w:rPr>
        <w:t>specialists</w:t>
      </w:r>
      <w:r>
        <w:rPr>
          <w:color w:val="333333"/>
          <w:spacing w:val="-3"/>
        </w:rPr>
        <w:t> </w:t>
      </w:r>
      <w:r>
        <w:rPr>
          <w:color w:val="333333"/>
        </w:rPr>
        <w:t>spend</w:t>
      </w:r>
      <w:r>
        <w:rPr>
          <w:color w:val="333333"/>
          <w:spacing w:val="-4"/>
        </w:rPr>
        <w:t> </w:t>
      </w:r>
      <w:r>
        <w:rPr>
          <w:color w:val="333333"/>
        </w:rPr>
        <w:t>much</w:t>
      </w:r>
      <w:r>
        <w:rPr>
          <w:color w:val="333333"/>
          <w:spacing w:val="-3"/>
        </w:rPr>
        <w:t> </w:t>
      </w:r>
      <w:r>
        <w:rPr>
          <w:color w:val="333333"/>
        </w:rPr>
        <w:t>of</w:t>
      </w:r>
      <w:r>
        <w:rPr>
          <w:color w:val="333333"/>
          <w:spacing w:val="-3"/>
        </w:rPr>
        <w:t> </w:t>
      </w:r>
      <w:r>
        <w:rPr>
          <w:color w:val="333333"/>
        </w:rPr>
        <w:t>their</w:t>
      </w:r>
      <w:r>
        <w:rPr>
          <w:color w:val="333333"/>
          <w:spacing w:val="-3"/>
        </w:rPr>
        <w:t> </w:t>
      </w:r>
      <w:r>
        <w:rPr>
          <w:color w:val="333333"/>
        </w:rPr>
        <w:t>time</w:t>
      </w:r>
      <w:r>
        <w:rPr>
          <w:color w:val="333333"/>
          <w:spacing w:val="-3"/>
        </w:rPr>
        <w:t> </w:t>
      </w:r>
      <w:r>
        <w:rPr>
          <w:color w:val="333333"/>
        </w:rPr>
        <w:t>working</w:t>
      </w:r>
      <w:r>
        <w:rPr>
          <w:color w:val="333333"/>
          <w:spacing w:val="-4"/>
        </w:rPr>
        <w:t> </w:t>
      </w:r>
      <w:r>
        <w:rPr>
          <w:color w:val="333333"/>
        </w:rPr>
        <w:t>with</w:t>
      </w:r>
      <w:r>
        <w:rPr>
          <w:color w:val="333333"/>
          <w:spacing w:val="-3"/>
        </w:rPr>
        <w:t> </w:t>
      </w:r>
      <w:r>
        <w:rPr>
          <w:color w:val="333333"/>
        </w:rPr>
        <w:t>people,</w:t>
      </w:r>
      <w:r>
        <w:rPr>
          <w:color w:val="333333"/>
          <w:spacing w:val="-3"/>
        </w:rPr>
        <w:t> </w:t>
      </w:r>
      <w:r>
        <w:rPr>
          <w:color w:val="333333"/>
        </w:rPr>
        <w:t>giving</w:t>
      </w:r>
      <w:r>
        <w:rPr>
          <w:color w:val="333333"/>
          <w:spacing w:val="-3"/>
        </w:rPr>
        <w:t> </w:t>
      </w:r>
      <w:r>
        <w:rPr>
          <w:color w:val="333333"/>
        </w:rPr>
        <w:t>presentations,</w:t>
      </w:r>
      <w:r>
        <w:rPr>
          <w:color w:val="333333"/>
          <w:spacing w:val="-45"/>
        </w:rPr>
        <w:t> </w:t>
      </w:r>
      <w:r>
        <w:rPr>
          <w:color w:val="333333"/>
        </w:rPr>
        <w:t>and</w:t>
      </w:r>
      <w:r>
        <w:rPr>
          <w:color w:val="333333"/>
          <w:spacing w:val="-2"/>
        </w:rPr>
        <w:t> </w:t>
      </w:r>
      <w:r>
        <w:rPr>
          <w:color w:val="333333"/>
        </w:rPr>
        <w:t>leading</w:t>
      </w:r>
      <w:r>
        <w:rPr>
          <w:color w:val="333333"/>
          <w:spacing w:val="-1"/>
        </w:rPr>
        <w:t> </w:t>
      </w:r>
      <w:r>
        <w:rPr>
          <w:color w:val="333333"/>
        </w:rPr>
        <w:t>training</w:t>
      </w:r>
      <w:r>
        <w:rPr>
          <w:color w:val="333333"/>
          <w:spacing w:val="-1"/>
        </w:rPr>
        <w:t> </w:t>
      </w:r>
      <w:r>
        <w:rPr>
          <w:color w:val="333333"/>
        </w:rPr>
        <w:t>activities.</w:t>
      </w:r>
      <w:r>
        <w:rPr>
          <w:color w:val="333333"/>
          <w:spacing w:val="-2"/>
        </w:rPr>
        <w:t> </w:t>
      </w:r>
      <w:r>
        <w:rPr>
          <w:color w:val="333333"/>
        </w:rPr>
        <w:t>They</w:t>
      </w:r>
      <w:r>
        <w:rPr>
          <w:color w:val="333333"/>
          <w:spacing w:val="-1"/>
        </w:rPr>
        <w:t> </w:t>
      </w:r>
      <w:r>
        <w:rPr>
          <w:color w:val="333333"/>
        </w:rPr>
        <w:t>also</w:t>
      </w:r>
      <w:r>
        <w:rPr>
          <w:color w:val="333333"/>
          <w:spacing w:val="-1"/>
        </w:rPr>
        <w:t> </w:t>
      </w:r>
      <w:r>
        <w:rPr>
          <w:color w:val="333333"/>
        </w:rPr>
        <w:t>may</w:t>
      </w:r>
      <w:r>
        <w:rPr>
          <w:color w:val="333333"/>
          <w:spacing w:val="-2"/>
        </w:rPr>
        <w:t> </w:t>
      </w:r>
      <w:r>
        <w:rPr>
          <w:color w:val="333333"/>
        </w:rPr>
        <w:t>need</w:t>
      </w:r>
      <w:r>
        <w:rPr>
          <w:color w:val="333333"/>
          <w:spacing w:val="-1"/>
        </w:rPr>
        <w:t> </w:t>
      </w:r>
      <w:r>
        <w:rPr>
          <w:color w:val="333333"/>
        </w:rPr>
        <w:t>to</w:t>
      </w:r>
      <w:r>
        <w:rPr>
          <w:color w:val="333333"/>
          <w:spacing w:val="-1"/>
        </w:rPr>
        <w:t> </w:t>
      </w:r>
      <w:r>
        <w:rPr>
          <w:color w:val="333333"/>
        </w:rPr>
        <w:t>travel</w:t>
      </w:r>
      <w:r>
        <w:rPr>
          <w:color w:val="333333"/>
          <w:spacing w:val="-2"/>
        </w:rPr>
        <w:t> </w:t>
      </w:r>
      <w:r>
        <w:rPr>
          <w:color w:val="333333"/>
        </w:rPr>
        <w:t>to</w:t>
      </w:r>
      <w:r>
        <w:rPr>
          <w:color w:val="333333"/>
          <w:spacing w:val="-1"/>
        </w:rPr>
        <w:t> </w:t>
      </w:r>
      <w:r>
        <w:rPr>
          <w:color w:val="333333"/>
        </w:rPr>
        <w:t>training</w:t>
      </w:r>
      <w:r>
        <w:rPr>
          <w:color w:val="333333"/>
          <w:spacing w:val="-1"/>
        </w:rPr>
        <w:t> </w:t>
      </w:r>
      <w:r>
        <w:rPr>
          <w:color w:val="333333"/>
        </w:rPr>
        <w:t>sites.</w:t>
      </w:r>
    </w:p>
    <w:p>
      <w:pPr>
        <w:spacing w:after="0"/>
        <w:sectPr>
          <w:type w:val="continuous"/>
          <w:pgSz w:w="12240" w:h="15840"/>
          <w:pgMar w:top="1360" w:bottom="280" w:left="1280" w:right="740"/>
        </w:sectPr>
      </w:pPr>
    </w:p>
    <w:p>
      <w:pPr>
        <w:pStyle w:val="Heading1"/>
        <w:spacing w:before="81"/>
        <w:rPr>
          <w:u w:val="none"/>
        </w:rPr>
      </w:pPr>
      <w:r>
        <w:rPr>
          <w:u w:val="none"/>
        </w:rPr>
        <w:t>Sources:</w:t>
      </w:r>
    </w:p>
    <w:p>
      <w:pPr>
        <w:spacing w:line="386" w:lineRule="auto" w:before="159"/>
        <w:ind w:left="160" w:right="1287" w:firstLine="0"/>
        <w:jc w:val="left"/>
        <w:rPr>
          <w:sz w:val="22"/>
        </w:rPr>
      </w:pPr>
      <w:hyperlink r:id="rId5">
        <w:r>
          <w:rPr>
            <w:color w:val="0563C1"/>
            <w:sz w:val="22"/>
            <w:u w:val="single" w:color="0563C1"/>
          </w:rPr>
          <w:t>https://w</w:t>
        </w:r>
      </w:hyperlink>
      <w:r>
        <w:rPr>
          <w:color w:val="0563C1"/>
          <w:sz w:val="22"/>
          <w:u w:val="single" w:color="0563C1"/>
        </w:rPr>
        <w:t>ww.bls.g</w:t>
      </w:r>
      <w:hyperlink r:id="rId5">
        <w:r>
          <w:rPr>
            <w:color w:val="0563C1"/>
            <w:sz w:val="22"/>
            <w:u w:val="single" w:color="0563C1"/>
          </w:rPr>
          <w:t>ov/emp/tables/occupational-projections-and-characteristics.htm</w:t>
        </w:r>
      </w:hyperlink>
      <w:r>
        <w:rPr>
          <w:color w:val="0563C1"/>
          <w:spacing w:val="1"/>
          <w:sz w:val="22"/>
        </w:rPr>
        <w:t> </w:t>
      </w:r>
      <w:hyperlink r:id="rId6">
        <w:r>
          <w:rPr>
            <w:color w:val="0563C1"/>
            <w:spacing w:val="-1"/>
            <w:sz w:val="22"/>
            <w:u w:val="single" w:color="0563C1"/>
          </w:rPr>
          <w:t>https://w</w:t>
        </w:r>
      </w:hyperlink>
      <w:r>
        <w:rPr>
          <w:color w:val="0563C1"/>
          <w:spacing w:val="-1"/>
          <w:sz w:val="22"/>
          <w:u w:val="single" w:color="0563C1"/>
        </w:rPr>
        <w:t>ww.bls.g</w:t>
      </w:r>
      <w:hyperlink r:id="rId6">
        <w:r>
          <w:rPr>
            <w:color w:val="0563C1"/>
            <w:spacing w:val="-1"/>
            <w:sz w:val="22"/>
            <w:u w:val="single" w:color="0563C1"/>
          </w:rPr>
          <w:t>ov/ooh/business-and-financial/training-and-development-specialists.htm#tab-2</w:t>
        </w:r>
      </w:hyperlink>
    </w:p>
    <w:p>
      <w:pPr>
        <w:pStyle w:val="BodyText"/>
        <w:spacing w:before="6"/>
        <w:rPr>
          <w:sz w:val="26"/>
        </w:rPr>
      </w:pPr>
    </w:p>
    <w:p>
      <w:pPr>
        <w:spacing w:before="99"/>
        <w:ind w:left="728" w:right="0" w:firstLine="0"/>
        <w:jc w:val="left"/>
        <w:rPr>
          <w:rFonts w:ascii="Times New Roman"/>
          <w:b/>
          <w:sz w:val="24"/>
        </w:rPr>
      </w:pPr>
      <w:r>
        <w:rPr>
          <w:color w:val="333333"/>
          <w:sz w:val="28"/>
          <w:u w:val="single" w:color="333333"/>
        </w:rPr>
        <w:t>Suggested</w:t>
      </w:r>
      <w:r>
        <w:rPr>
          <w:color w:val="333333"/>
          <w:spacing w:val="-2"/>
          <w:sz w:val="28"/>
          <w:u w:val="single" w:color="333333"/>
        </w:rPr>
        <w:t> </w:t>
      </w:r>
      <w:r>
        <w:rPr>
          <w:color w:val="333333"/>
          <w:sz w:val="28"/>
          <w:u w:val="single" w:color="333333"/>
        </w:rPr>
        <w:t>Degree</w:t>
      </w:r>
      <w:r>
        <w:rPr>
          <w:color w:val="333333"/>
          <w:spacing w:val="-2"/>
          <w:sz w:val="28"/>
          <w:u w:val="single" w:color="333333"/>
        </w:rPr>
        <w:t> </w:t>
      </w:r>
      <w:r>
        <w:rPr>
          <w:color w:val="333333"/>
          <w:sz w:val="28"/>
          <w:u w:val="single" w:color="333333"/>
        </w:rPr>
        <w:t>Plan:</w:t>
      </w:r>
      <w:r>
        <w:rPr>
          <w:color w:val="333333"/>
          <w:spacing w:val="-1"/>
          <w:sz w:val="28"/>
        </w:rPr>
        <w:t> </w:t>
      </w: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suggested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plan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guarantee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employment</w:t>
      </w:r>
    </w:p>
    <w:p>
      <w:pPr>
        <w:pStyle w:val="BodyText"/>
        <w:spacing w:before="10"/>
        <w:rPr>
          <w:rFonts w:ascii="Times New Roman"/>
          <w:b/>
          <w:sz w:val="13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1"/>
        <w:gridCol w:w="1032"/>
        <w:gridCol w:w="3725"/>
        <w:gridCol w:w="1032"/>
      </w:tblGrid>
      <w:tr>
        <w:trPr>
          <w:trHeight w:val="262" w:hRule="atLeast"/>
        </w:trPr>
        <w:tc>
          <w:tcPr>
            <w:tcW w:w="4171" w:type="dxa"/>
            <w:shd w:val="clear" w:color="auto" w:fill="C0C0C0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FIRST</w:t>
            </w:r>
            <w:r>
              <w:rPr>
                <w:b/>
                <w:color w:val="333333"/>
                <w:spacing w:val="-2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YEAR</w:t>
            </w:r>
            <w:r>
              <w:rPr>
                <w:b/>
                <w:color w:val="333333"/>
                <w:spacing w:val="-2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-</w:t>
            </w:r>
            <w:r>
              <w:rPr>
                <w:b/>
                <w:color w:val="333333"/>
                <w:spacing w:val="-2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FALL</w:t>
            </w:r>
          </w:p>
        </w:tc>
        <w:tc>
          <w:tcPr>
            <w:tcW w:w="1032" w:type="dxa"/>
            <w:shd w:val="clear" w:color="auto" w:fill="C0C0C0"/>
          </w:tcPr>
          <w:p>
            <w:pPr>
              <w:pStyle w:val="TableParagraph"/>
              <w:ind w:left="436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14</w:t>
            </w:r>
          </w:p>
        </w:tc>
        <w:tc>
          <w:tcPr>
            <w:tcW w:w="3725" w:type="dxa"/>
            <w:shd w:val="clear" w:color="auto" w:fill="C0C0C0"/>
          </w:tcPr>
          <w:p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FIRST</w:t>
            </w:r>
            <w:r>
              <w:rPr>
                <w:b/>
                <w:color w:val="333333"/>
                <w:spacing w:val="-3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YEAR</w:t>
            </w:r>
            <w:r>
              <w:rPr>
                <w:b/>
                <w:color w:val="333333"/>
                <w:spacing w:val="-2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-</w:t>
            </w:r>
            <w:r>
              <w:rPr>
                <w:b/>
                <w:color w:val="333333"/>
                <w:spacing w:val="-3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SPRING</w:t>
            </w:r>
          </w:p>
        </w:tc>
        <w:tc>
          <w:tcPr>
            <w:tcW w:w="1032" w:type="dxa"/>
            <w:shd w:val="clear" w:color="auto" w:fill="C0C0C0"/>
          </w:tcPr>
          <w:p>
            <w:pPr>
              <w:pStyle w:val="TableParagraph"/>
              <w:ind w:left="403" w:right="379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15</w:t>
            </w:r>
          </w:p>
        </w:tc>
      </w:tr>
      <w:tr>
        <w:trPr>
          <w:trHeight w:val="257" w:hRule="atLeast"/>
        </w:trPr>
        <w:tc>
          <w:tcPr>
            <w:tcW w:w="4171" w:type="dxa"/>
          </w:tcPr>
          <w:p>
            <w:pPr>
              <w:pStyle w:val="TableParagraph"/>
              <w:spacing w:line="191" w:lineRule="exact"/>
              <w:rPr>
                <w:sz w:val="16"/>
              </w:rPr>
            </w:pPr>
            <w:r>
              <w:rPr>
                <w:color w:val="333333"/>
                <w:sz w:val="16"/>
              </w:rPr>
              <w:t>English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Composition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(EC):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ENG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125</w:t>
            </w:r>
          </w:p>
        </w:tc>
        <w:tc>
          <w:tcPr>
            <w:tcW w:w="1032" w:type="dxa"/>
          </w:tcPr>
          <w:p>
            <w:pPr>
              <w:pStyle w:val="TableParagraph"/>
              <w:spacing w:line="191" w:lineRule="exact"/>
              <w:ind w:left="477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  <w:tc>
          <w:tcPr>
            <w:tcW w:w="3725" w:type="dxa"/>
          </w:tcPr>
          <w:p>
            <w:pPr>
              <w:pStyle w:val="TableParagraph"/>
              <w:spacing w:line="191" w:lineRule="exact"/>
              <w:ind w:left="110"/>
              <w:rPr>
                <w:sz w:val="16"/>
              </w:rPr>
            </w:pPr>
            <w:r>
              <w:rPr>
                <w:color w:val="333333"/>
                <w:sz w:val="16"/>
              </w:rPr>
              <w:t>English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Composition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(EC):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ENG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126</w:t>
            </w:r>
          </w:p>
        </w:tc>
        <w:tc>
          <w:tcPr>
            <w:tcW w:w="1032" w:type="dxa"/>
          </w:tcPr>
          <w:p>
            <w:pPr>
              <w:pStyle w:val="TableParagraph"/>
              <w:spacing w:line="191" w:lineRule="exact"/>
              <w:ind w:left="23"/>
              <w:jc w:val="center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</w:tr>
      <w:tr>
        <w:trPr>
          <w:trHeight w:val="310" w:hRule="atLeast"/>
        </w:trPr>
        <w:tc>
          <w:tcPr>
            <w:tcW w:w="417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333333"/>
                <w:sz w:val="16"/>
              </w:rPr>
              <w:t>Math/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Quantitative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Reasoning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(MQR)</w:t>
            </w:r>
          </w:p>
        </w:tc>
        <w:tc>
          <w:tcPr>
            <w:tcW w:w="1032" w:type="dxa"/>
          </w:tcPr>
          <w:p>
            <w:pPr>
              <w:pStyle w:val="TableParagraph"/>
              <w:ind w:left="477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  <w:tc>
          <w:tcPr>
            <w:tcW w:w="3725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Life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Physical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Science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(LPS)</w:t>
            </w:r>
          </w:p>
        </w:tc>
        <w:tc>
          <w:tcPr>
            <w:tcW w:w="1032" w:type="dxa"/>
          </w:tcPr>
          <w:p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</w:tr>
      <w:tr>
        <w:trPr>
          <w:trHeight w:val="257" w:hRule="atLeast"/>
        </w:trPr>
        <w:tc>
          <w:tcPr>
            <w:tcW w:w="4171" w:type="dxa"/>
          </w:tcPr>
          <w:p>
            <w:pPr>
              <w:pStyle w:val="TableParagraph"/>
              <w:spacing w:line="191" w:lineRule="exact"/>
              <w:rPr>
                <w:sz w:val="16"/>
              </w:rPr>
            </w:pPr>
            <w:r>
              <w:rPr>
                <w:color w:val="333333"/>
                <w:sz w:val="16"/>
              </w:rPr>
              <w:t>Individual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&amp;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Society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(IS):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SOC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101</w:t>
            </w:r>
          </w:p>
        </w:tc>
        <w:tc>
          <w:tcPr>
            <w:tcW w:w="1032" w:type="dxa"/>
          </w:tcPr>
          <w:p>
            <w:pPr>
              <w:pStyle w:val="TableParagraph"/>
              <w:spacing w:line="191" w:lineRule="exact"/>
              <w:ind w:left="477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  <w:tc>
          <w:tcPr>
            <w:tcW w:w="3725" w:type="dxa"/>
          </w:tcPr>
          <w:p>
            <w:pPr>
              <w:pStyle w:val="TableParagraph"/>
              <w:spacing w:line="191" w:lineRule="exact"/>
              <w:ind w:left="110"/>
              <w:rPr>
                <w:sz w:val="16"/>
              </w:rPr>
            </w:pPr>
            <w:r>
              <w:rPr>
                <w:sz w:val="16"/>
              </w:rPr>
              <w:t>Creative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Expression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(CE)</w:t>
            </w:r>
          </w:p>
        </w:tc>
        <w:tc>
          <w:tcPr>
            <w:tcW w:w="1032" w:type="dxa"/>
          </w:tcPr>
          <w:p>
            <w:pPr>
              <w:pStyle w:val="TableParagraph"/>
              <w:spacing w:line="191" w:lineRule="exact"/>
              <w:ind w:left="23"/>
              <w:jc w:val="center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</w:tr>
      <w:tr>
        <w:trPr>
          <w:trHeight w:val="262" w:hRule="atLeast"/>
        </w:trPr>
        <w:tc>
          <w:tcPr>
            <w:tcW w:w="417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333333"/>
                <w:sz w:val="16"/>
              </w:rPr>
              <w:t>World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Culture</w:t>
            </w:r>
            <w:r>
              <w:rPr>
                <w:color w:val="333333"/>
                <w:spacing w:val="30"/>
                <w:sz w:val="16"/>
              </w:rPr>
              <w:t> </w:t>
            </w:r>
            <w:r>
              <w:rPr>
                <w:color w:val="333333"/>
                <w:sz w:val="16"/>
              </w:rPr>
              <w:t>and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Global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Issues(WCGI)</w:t>
            </w:r>
          </w:p>
        </w:tc>
        <w:tc>
          <w:tcPr>
            <w:tcW w:w="1032" w:type="dxa"/>
          </w:tcPr>
          <w:p>
            <w:pPr>
              <w:pStyle w:val="TableParagraph"/>
              <w:ind w:left="477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  <w:tc>
          <w:tcPr>
            <w:tcW w:w="3725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Scientific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World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(SW):</w:t>
            </w:r>
          </w:p>
        </w:tc>
        <w:tc>
          <w:tcPr>
            <w:tcW w:w="1032" w:type="dxa"/>
          </w:tcPr>
          <w:p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</w:tr>
      <w:tr>
        <w:trPr>
          <w:trHeight w:val="262" w:hRule="atLeast"/>
        </w:trPr>
        <w:tc>
          <w:tcPr>
            <w:tcW w:w="417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333333"/>
                <w:sz w:val="16"/>
              </w:rPr>
              <w:t>Student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Development: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110</w:t>
            </w:r>
          </w:p>
        </w:tc>
        <w:tc>
          <w:tcPr>
            <w:tcW w:w="1032" w:type="dxa"/>
          </w:tcPr>
          <w:p>
            <w:pPr>
              <w:pStyle w:val="TableParagraph"/>
              <w:ind w:left="477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2</w:t>
            </w:r>
          </w:p>
        </w:tc>
        <w:tc>
          <w:tcPr>
            <w:tcW w:w="3725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color w:val="333333"/>
                <w:sz w:val="16"/>
              </w:rPr>
              <w:t>College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Option: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HE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111</w:t>
            </w:r>
          </w:p>
        </w:tc>
        <w:tc>
          <w:tcPr>
            <w:tcW w:w="1032" w:type="dxa"/>
          </w:tcPr>
          <w:p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</w:tr>
    </w:tbl>
    <w:p>
      <w:pPr>
        <w:pStyle w:val="BodyText"/>
        <w:spacing w:before="11"/>
        <w:rPr>
          <w:rFonts w:ascii="Times New Roman"/>
          <w:b/>
          <w:sz w:val="22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1"/>
        <w:gridCol w:w="1032"/>
        <w:gridCol w:w="3725"/>
        <w:gridCol w:w="1032"/>
      </w:tblGrid>
      <w:tr>
        <w:trPr>
          <w:trHeight w:val="262" w:hRule="atLeast"/>
        </w:trPr>
        <w:tc>
          <w:tcPr>
            <w:tcW w:w="4171" w:type="dxa"/>
            <w:shd w:val="clear" w:color="auto" w:fill="C0C0C0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SECOND</w:t>
            </w:r>
            <w:r>
              <w:rPr>
                <w:b/>
                <w:color w:val="333333"/>
                <w:spacing w:val="-2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YEAR</w:t>
            </w:r>
            <w:r>
              <w:rPr>
                <w:b/>
                <w:color w:val="333333"/>
                <w:spacing w:val="-2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-</w:t>
            </w:r>
            <w:r>
              <w:rPr>
                <w:b/>
                <w:color w:val="333333"/>
                <w:spacing w:val="-2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FALL</w:t>
            </w:r>
          </w:p>
        </w:tc>
        <w:tc>
          <w:tcPr>
            <w:tcW w:w="1032" w:type="dxa"/>
            <w:shd w:val="clear" w:color="auto" w:fill="C0C0C0"/>
          </w:tcPr>
          <w:p>
            <w:pPr>
              <w:pStyle w:val="TableParagraph"/>
              <w:ind w:left="436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15</w:t>
            </w:r>
          </w:p>
        </w:tc>
        <w:tc>
          <w:tcPr>
            <w:tcW w:w="3725" w:type="dxa"/>
            <w:shd w:val="clear" w:color="auto" w:fill="C0C0C0"/>
          </w:tcPr>
          <w:p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SECOND</w:t>
            </w:r>
            <w:r>
              <w:rPr>
                <w:b/>
                <w:color w:val="333333"/>
                <w:spacing w:val="-3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YEAR</w:t>
            </w:r>
            <w:r>
              <w:rPr>
                <w:b/>
                <w:color w:val="333333"/>
                <w:spacing w:val="-2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-</w:t>
            </w:r>
            <w:r>
              <w:rPr>
                <w:b/>
                <w:color w:val="333333"/>
                <w:spacing w:val="-3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SPRING</w:t>
            </w:r>
          </w:p>
        </w:tc>
        <w:tc>
          <w:tcPr>
            <w:tcW w:w="1032" w:type="dxa"/>
            <w:shd w:val="clear" w:color="auto" w:fill="C0C0C0"/>
          </w:tcPr>
          <w:p>
            <w:pPr>
              <w:pStyle w:val="TableParagraph"/>
              <w:ind w:left="403" w:right="379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15</w:t>
            </w:r>
          </w:p>
        </w:tc>
      </w:tr>
      <w:tr>
        <w:trPr>
          <w:trHeight w:val="262" w:hRule="atLeast"/>
        </w:trPr>
        <w:tc>
          <w:tcPr>
            <w:tcW w:w="417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College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Option: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Foreign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Language†</w:t>
            </w:r>
          </w:p>
        </w:tc>
        <w:tc>
          <w:tcPr>
            <w:tcW w:w="1032" w:type="dxa"/>
          </w:tcPr>
          <w:p>
            <w:pPr>
              <w:pStyle w:val="TableParagraph"/>
              <w:ind w:left="477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  <w:tc>
          <w:tcPr>
            <w:tcW w:w="3725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College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Option: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Foreign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Language†</w:t>
            </w:r>
          </w:p>
        </w:tc>
        <w:tc>
          <w:tcPr>
            <w:tcW w:w="1032" w:type="dxa"/>
          </w:tcPr>
          <w:p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</w:tr>
      <w:tr>
        <w:trPr>
          <w:trHeight w:val="257" w:hRule="atLeast"/>
        </w:trPr>
        <w:tc>
          <w:tcPr>
            <w:tcW w:w="4171" w:type="dxa"/>
          </w:tcPr>
          <w:p>
            <w:pPr>
              <w:pStyle w:val="TableParagraph"/>
              <w:spacing w:line="191" w:lineRule="exact"/>
              <w:rPr>
                <w:sz w:val="16"/>
              </w:rPr>
            </w:pPr>
            <w:r>
              <w:rPr>
                <w:sz w:val="16"/>
              </w:rPr>
              <w:t>Writing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Intensive: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Lower-level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</w:t>
            </w:r>
          </w:p>
        </w:tc>
        <w:tc>
          <w:tcPr>
            <w:tcW w:w="1032" w:type="dxa"/>
          </w:tcPr>
          <w:p>
            <w:pPr>
              <w:pStyle w:val="TableParagraph"/>
              <w:spacing w:line="191" w:lineRule="exact"/>
              <w:ind w:left="477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  <w:tc>
          <w:tcPr>
            <w:tcW w:w="3725" w:type="dxa"/>
          </w:tcPr>
          <w:p>
            <w:pPr>
              <w:pStyle w:val="TableParagraph"/>
              <w:spacing w:line="191" w:lineRule="exact"/>
              <w:ind w:left="110"/>
              <w:rPr>
                <w:sz w:val="16"/>
              </w:rPr>
            </w:pPr>
            <w:r>
              <w:rPr>
                <w:sz w:val="16"/>
              </w:rPr>
              <w:t>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Experience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its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Diversity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(USED):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235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289</w:t>
            </w:r>
          </w:p>
        </w:tc>
        <w:tc>
          <w:tcPr>
            <w:tcW w:w="1032" w:type="dxa"/>
          </w:tcPr>
          <w:p>
            <w:pPr>
              <w:pStyle w:val="TableParagraph"/>
              <w:spacing w:line="191" w:lineRule="exact"/>
              <w:ind w:left="23"/>
              <w:jc w:val="center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</w:tr>
      <w:tr>
        <w:trPr>
          <w:trHeight w:val="262" w:hRule="atLeast"/>
        </w:trPr>
        <w:tc>
          <w:tcPr>
            <w:tcW w:w="417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333333"/>
                <w:sz w:val="16"/>
              </w:rPr>
              <w:t>SOC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220</w:t>
            </w:r>
          </w:p>
        </w:tc>
        <w:tc>
          <w:tcPr>
            <w:tcW w:w="1032" w:type="dxa"/>
          </w:tcPr>
          <w:p>
            <w:pPr>
              <w:pStyle w:val="TableParagraph"/>
              <w:ind w:left="477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  <w:tc>
          <w:tcPr>
            <w:tcW w:w="3725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Additional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Flexible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Course</w:t>
            </w:r>
          </w:p>
        </w:tc>
        <w:tc>
          <w:tcPr>
            <w:tcW w:w="1032" w:type="dxa"/>
          </w:tcPr>
          <w:p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</w:tr>
      <w:tr>
        <w:trPr>
          <w:trHeight w:val="262" w:hRule="atLeast"/>
        </w:trPr>
        <w:tc>
          <w:tcPr>
            <w:tcW w:w="417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333333"/>
                <w:sz w:val="16"/>
              </w:rPr>
              <w:t>SOC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Elective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(200-level):*</w:t>
            </w:r>
          </w:p>
        </w:tc>
        <w:tc>
          <w:tcPr>
            <w:tcW w:w="1032" w:type="dxa"/>
          </w:tcPr>
          <w:p>
            <w:pPr>
              <w:pStyle w:val="TableParagraph"/>
              <w:ind w:left="477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  <w:tc>
          <w:tcPr>
            <w:tcW w:w="3725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Writing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Intensive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(WI):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WI</w:t>
            </w:r>
          </w:p>
        </w:tc>
        <w:tc>
          <w:tcPr>
            <w:tcW w:w="1032" w:type="dxa"/>
          </w:tcPr>
          <w:p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</w:tr>
      <w:tr>
        <w:trPr>
          <w:trHeight w:val="262" w:hRule="atLeast"/>
        </w:trPr>
        <w:tc>
          <w:tcPr>
            <w:tcW w:w="417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333333"/>
                <w:sz w:val="16"/>
              </w:rPr>
              <w:t>SOC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Elective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(200-level):*</w:t>
            </w:r>
          </w:p>
        </w:tc>
        <w:tc>
          <w:tcPr>
            <w:tcW w:w="1032" w:type="dxa"/>
          </w:tcPr>
          <w:p>
            <w:pPr>
              <w:pStyle w:val="TableParagraph"/>
              <w:ind w:left="477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  <w:tc>
          <w:tcPr>
            <w:tcW w:w="3725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color w:val="333333"/>
                <w:sz w:val="16"/>
              </w:rPr>
              <w:t>SOC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321</w:t>
            </w:r>
          </w:p>
        </w:tc>
        <w:tc>
          <w:tcPr>
            <w:tcW w:w="1032" w:type="dxa"/>
          </w:tcPr>
          <w:p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</w:tr>
    </w:tbl>
    <w:p>
      <w:pPr>
        <w:pStyle w:val="BodyText"/>
        <w:spacing w:before="11"/>
        <w:rPr>
          <w:rFonts w:ascii="Times New Roman"/>
          <w:b/>
          <w:sz w:val="22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1"/>
        <w:gridCol w:w="1032"/>
        <w:gridCol w:w="3725"/>
        <w:gridCol w:w="1032"/>
      </w:tblGrid>
      <w:tr>
        <w:trPr>
          <w:trHeight w:val="262" w:hRule="atLeast"/>
        </w:trPr>
        <w:tc>
          <w:tcPr>
            <w:tcW w:w="4171" w:type="dxa"/>
            <w:shd w:val="clear" w:color="auto" w:fill="C0C0C0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THIRD</w:t>
            </w:r>
            <w:r>
              <w:rPr>
                <w:b/>
                <w:color w:val="333333"/>
                <w:spacing w:val="-2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YEAR</w:t>
            </w:r>
            <w:r>
              <w:rPr>
                <w:b/>
                <w:color w:val="333333"/>
                <w:spacing w:val="-2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-</w:t>
            </w:r>
            <w:r>
              <w:rPr>
                <w:b/>
                <w:color w:val="333333"/>
                <w:spacing w:val="-2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FALL</w:t>
            </w:r>
          </w:p>
        </w:tc>
        <w:tc>
          <w:tcPr>
            <w:tcW w:w="1032" w:type="dxa"/>
            <w:shd w:val="clear" w:color="auto" w:fill="C0C0C0"/>
          </w:tcPr>
          <w:p>
            <w:pPr>
              <w:pStyle w:val="TableParagraph"/>
              <w:ind w:left="436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15</w:t>
            </w:r>
          </w:p>
        </w:tc>
        <w:tc>
          <w:tcPr>
            <w:tcW w:w="3725" w:type="dxa"/>
            <w:shd w:val="clear" w:color="auto" w:fill="C0C0C0"/>
          </w:tcPr>
          <w:p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THIRD</w:t>
            </w:r>
            <w:r>
              <w:rPr>
                <w:b/>
                <w:color w:val="333333"/>
                <w:spacing w:val="-2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YEAR</w:t>
            </w:r>
            <w:r>
              <w:rPr>
                <w:b/>
                <w:color w:val="333333"/>
                <w:spacing w:val="-2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-</w:t>
            </w:r>
            <w:r>
              <w:rPr>
                <w:b/>
                <w:color w:val="333333"/>
                <w:spacing w:val="-3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SPRING</w:t>
            </w:r>
          </w:p>
        </w:tc>
        <w:tc>
          <w:tcPr>
            <w:tcW w:w="1032" w:type="dxa"/>
            <w:shd w:val="clear" w:color="auto" w:fill="C0C0C0"/>
          </w:tcPr>
          <w:p>
            <w:pPr>
              <w:pStyle w:val="TableParagraph"/>
              <w:ind w:left="403" w:right="379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15</w:t>
            </w:r>
          </w:p>
        </w:tc>
      </w:tr>
      <w:tr>
        <w:trPr>
          <w:trHeight w:val="301" w:hRule="atLeast"/>
        </w:trPr>
        <w:tc>
          <w:tcPr>
            <w:tcW w:w="4171" w:type="dxa"/>
          </w:tcPr>
          <w:p>
            <w:pPr>
              <w:pStyle w:val="TableParagraph"/>
              <w:spacing w:line="191" w:lineRule="exact"/>
              <w:rPr>
                <w:sz w:val="16"/>
              </w:rPr>
            </w:pPr>
            <w:r>
              <w:rPr>
                <w:sz w:val="16"/>
              </w:rPr>
              <w:t>Writing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Intensive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(WI):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312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WI</w:t>
            </w:r>
          </w:p>
        </w:tc>
        <w:tc>
          <w:tcPr>
            <w:tcW w:w="1032" w:type="dxa"/>
          </w:tcPr>
          <w:p>
            <w:pPr>
              <w:pStyle w:val="TableParagraph"/>
              <w:spacing w:line="191" w:lineRule="exact"/>
              <w:ind w:left="477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  <w:tc>
          <w:tcPr>
            <w:tcW w:w="3725" w:type="dxa"/>
          </w:tcPr>
          <w:p>
            <w:pPr>
              <w:pStyle w:val="TableParagraph"/>
              <w:spacing w:line="191" w:lineRule="exact"/>
              <w:ind w:left="110"/>
              <w:rPr>
                <w:sz w:val="16"/>
              </w:rPr>
            </w:pPr>
            <w:r>
              <w:rPr>
                <w:sz w:val="16"/>
              </w:rPr>
              <w:t>Minor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Free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Elective</w:t>
            </w:r>
          </w:p>
        </w:tc>
        <w:tc>
          <w:tcPr>
            <w:tcW w:w="1032" w:type="dxa"/>
          </w:tcPr>
          <w:p>
            <w:pPr>
              <w:pStyle w:val="TableParagraph"/>
              <w:spacing w:line="191" w:lineRule="exact"/>
              <w:ind w:left="23"/>
              <w:jc w:val="center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</w:tr>
      <w:tr>
        <w:trPr>
          <w:trHeight w:val="262" w:hRule="atLeast"/>
        </w:trPr>
        <w:tc>
          <w:tcPr>
            <w:tcW w:w="417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SOC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Elective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(300/400-level):*</w:t>
            </w:r>
          </w:p>
        </w:tc>
        <w:tc>
          <w:tcPr>
            <w:tcW w:w="1032" w:type="dxa"/>
          </w:tcPr>
          <w:p>
            <w:pPr>
              <w:pStyle w:val="TableParagraph"/>
              <w:ind w:left="477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  <w:tc>
          <w:tcPr>
            <w:tcW w:w="3725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Minor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Free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Elective</w:t>
            </w:r>
          </w:p>
        </w:tc>
        <w:tc>
          <w:tcPr>
            <w:tcW w:w="1032" w:type="dxa"/>
          </w:tcPr>
          <w:p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</w:tr>
      <w:tr>
        <w:trPr>
          <w:trHeight w:val="262" w:hRule="atLeast"/>
        </w:trPr>
        <w:tc>
          <w:tcPr>
            <w:tcW w:w="417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SOC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Elective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(300/400-level):*</w:t>
            </w:r>
          </w:p>
        </w:tc>
        <w:tc>
          <w:tcPr>
            <w:tcW w:w="1032" w:type="dxa"/>
          </w:tcPr>
          <w:p>
            <w:pPr>
              <w:pStyle w:val="TableParagraph"/>
              <w:ind w:left="477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  <w:tc>
          <w:tcPr>
            <w:tcW w:w="3725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Minor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Free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Elective</w:t>
            </w:r>
          </w:p>
        </w:tc>
        <w:tc>
          <w:tcPr>
            <w:tcW w:w="1032" w:type="dxa"/>
          </w:tcPr>
          <w:p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</w:tr>
      <w:tr>
        <w:trPr>
          <w:trHeight w:val="257" w:hRule="atLeast"/>
        </w:trPr>
        <w:tc>
          <w:tcPr>
            <w:tcW w:w="417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SOC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Elective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(300/400-level):*</w:t>
            </w:r>
          </w:p>
        </w:tc>
        <w:tc>
          <w:tcPr>
            <w:tcW w:w="1032" w:type="dxa"/>
          </w:tcPr>
          <w:p>
            <w:pPr>
              <w:pStyle w:val="TableParagraph"/>
              <w:ind w:left="477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  <w:tc>
          <w:tcPr>
            <w:tcW w:w="3725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Minor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Free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Elective</w:t>
            </w:r>
          </w:p>
        </w:tc>
        <w:tc>
          <w:tcPr>
            <w:tcW w:w="1032" w:type="dxa"/>
          </w:tcPr>
          <w:p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</w:tr>
      <w:tr>
        <w:trPr>
          <w:trHeight w:val="262" w:hRule="atLeast"/>
        </w:trPr>
        <w:tc>
          <w:tcPr>
            <w:tcW w:w="417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College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Option: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Writing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Requirement: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WRIT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300-level</w:t>
            </w:r>
          </w:p>
        </w:tc>
        <w:tc>
          <w:tcPr>
            <w:tcW w:w="1032" w:type="dxa"/>
          </w:tcPr>
          <w:p>
            <w:pPr>
              <w:pStyle w:val="TableParagraph"/>
              <w:ind w:left="477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  <w:tc>
          <w:tcPr>
            <w:tcW w:w="3725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Minor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Free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Elective</w:t>
            </w:r>
          </w:p>
        </w:tc>
        <w:tc>
          <w:tcPr>
            <w:tcW w:w="1032" w:type="dxa"/>
          </w:tcPr>
          <w:p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3</w:t>
            </w:r>
          </w:p>
        </w:tc>
      </w:tr>
    </w:tbl>
    <w:p>
      <w:pPr>
        <w:pStyle w:val="BodyText"/>
        <w:spacing w:before="11"/>
        <w:rPr>
          <w:rFonts w:ascii="Times New Roman"/>
          <w:b/>
          <w:sz w:val="22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1"/>
        <w:gridCol w:w="1032"/>
        <w:gridCol w:w="3725"/>
        <w:gridCol w:w="1032"/>
      </w:tblGrid>
      <w:tr>
        <w:trPr>
          <w:trHeight w:val="262" w:hRule="atLeast"/>
        </w:trPr>
        <w:tc>
          <w:tcPr>
            <w:tcW w:w="4171" w:type="dxa"/>
            <w:shd w:val="clear" w:color="auto" w:fill="C0C0C0"/>
          </w:tcPr>
          <w:p>
            <w:pPr>
              <w:pStyle w:val="TableParagraph"/>
              <w:spacing w:line="182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sz w:val="16"/>
              </w:rPr>
              <w:t>FOURTH</w:t>
            </w:r>
            <w:r>
              <w:rPr>
                <w:rFonts w:ascii="Arial"/>
                <w:b/>
                <w:color w:val="333333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333333"/>
                <w:sz w:val="16"/>
              </w:rPr>
              <w:t>YEAR</w:t>
            </w:r>
            <w:r>
              <w:rPr>
                <w:rFonts w:ascii="Arial"/>
                <w:b/>
                <w:color w:val="333333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333333"/>
                <w:sz w:val="16"/>
              </w:rPr>
              <w:t>-</w:t>
            </w:r>
            <w:r>
              <w:rPr>
                <w:rFonts w:ascii="Arial"/>
                <w:b/>
                <w:color w:val="333333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333333"/>
                <w:sz w:val="16"/>
              </w:rPr>
              <w:t>FALL</w:t>
            </w:r>
          </w:p>
        </w:tc>
        <w:tc>
          <w:tcPr>
            <w:tcW w:w="1032" w:type="dxa"/>
            <w:shd w:val="clear" w:color="auto" w:fill="C0C0C0"/>
          </w:tcPr>
          <w:p>
            <w:pPr>
              <w:pStyle w:val="TableParagraph"/>
              <w:spacing w:line="182" w:lineRule="exact"/>
              <w:ind w:left="4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sz w:val="16"/>
              </w:rPr>
              <w:t>16</w:t>
            </w:r>
          </w:p>
        </w:tc>
        <w:tc>
          <w:tcPr>
            <w:tcW w:w="3725" w:type="dxa"/>
            <w:shd w:val="clear" w:color="auto" w:fill="C0C0C0"/>
          </w:tcPr>
          <w:p>
            <w:pPr>
              <w:pStyle w:val="TableParagraph"/>
              <w:spacing w:line="182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sz w:val="16"/>
              </w:rPr>
              <w:t>FOURTH</w:t>
            </w:r>
            <w:r>
              <w:rPr>
                <w:rFonts w:ascii="Arial"/>
                <w:b/>
                <w:color w:val="333333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333333"/>
                <w:sz w:val="16"/>
              </w:rPr>
              <w:t>YEAR</w:t>
            </w:r>
            <w:r>
              <w:rPr>
                <w:rFonts w:ascii="Arial"/>
                <w:b/>
                <w:color w:val="333333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333333"/>
                <w:sz w:val="16"/>
              </w:rPr>
              <w:t>-</w:t>
            </w:r>
            <w:r>
              <w:rPr>
                <w:rFonts w:ascii="Arial"/>
                <w:b/>
                <w:color w:val="333333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333333"/>
                <w:sz w:val="16"/>
              </w:rPr>
              <w:t>SPRING</w:t>
            </w:r>
          </w:p>
        </w:tc>
        <w:tc>
          <w:tcPr>
            <w:tcW w:w="1032" w:type="dxa"/>
            <w:shd w:val="clear" w:color="auto" w:fill="C0C0C0"/>
          </w:tcPr>
          <w:p>
            <w:pPr>
              <w:pStyle w:val="TableParagraph"/>
              <w:spacing w:line="182" w:lineRule="exact"/>
              <w:ind w:left="403" w:right="3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sz w:val="16"/>
              </w:rPr>
              <w:t>15</w:t>
            </w:r>
          </w:p>
        </w:tc>
      </w:tr>
      <w:tr>
        <w:trPr>
          <w:trHeight w:val="262" w:hRule="atLeast"/>
        </w:trPr>
        <w:tc>
          <w:tcPr>
            <w:tcW w:w="417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Minor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Free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Elective</w:t>
            </w:r>
          </w:p>
        </w:tc>
        <w:tc>
          <w:tcPr>
            <w:tcW w:w="1032" w:type="dxa"/>
          </w:tcPr>
          <w:p>
            <w:pPr>
              <w:pStyle w:val="TableParagraph"/>
              <w:spacing w:line="182" w:lineRule="exact"/>
              <w:ind w:left="473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w w:val="99"/>
                <w:sz w:val="16"/>
              </w:rPr>
              <w:t>3</w:t>
            </w:r>
          </w:p>
        </w:tc>
        <w:tc>
          <w:tcPr>
            <w:tcW w:w="3725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Minor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Free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Elective</w:t>
            </w:r>
          </w:p>
        </w:tc>
        <w:tc>
          <w:tcPr>
            <w:tcW w:w="1032" w:type="dxa"/>
          </w:tcPr>
          <w:p>
            <w:pPr>
              <w:pStyle w:val="TableParagraph"/>
              <w:spacing w:line="182" w:lineRule="exact"/>
              <w:ind w:left="2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w w:val="99"/>
                <w:sz w:val="16"/>
              </w:rPr>
              <w:t>3</w:t>
            </w:r>
          </w:p>
        </w:tc>
      </w:tr>
      <w:tr>
        <w:trPr>
          <w:trHeight w:val="262" w:hRule="atLeast"/>
        </w:trPr>
        <w:tc>
          <w:tcPr>
            <w:tcW w:w="417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Minor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Free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Elective</w:t>
            </w:r>
          </w:p>
        </w:tc>
        <w:tc>
          <w:tcPr>
            <w:tcW w:w="1032" w:type="dxa"/>
          </w:tcPr>
          <w:p>
            <w:pPr>
              <w:pStyle w:val="TableParagraph"/>
              <w:spacing w:line="182" w:lineRule="exact"/>
              <w:ind w:left="473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w w:val="99"/>
                <w:sz w:val="16"/>
              </w:rPr>
              <w:t>3</w:t>
            </w:r>
          </w:p>
        </w:tc>
        <w:tc>
          <w:tcPr>
            <w:tcW w:w="3725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Minor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Free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Elective</w:t>
            </w:r>
          </w:p>
        </w:tc>
        <w:tc>
          <w:tcPr>
            <w:tcW w:w="1032" w:type="dxa"/>
          </w:tcPr>
          <w:p>
            <w:pPr>
              <w:pStyle w:val="TableParagraph"/>
              <w:spacing w:line="182" w:lineRule="exact"/>
              <w:ind w:left="2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w w:val="99"/>
                <w:sz w:val="16"/>
              </w:rPr>
              <w:t>3</w:t>
            </w:r>
          </w:p>
        </w:tc>
      </w:tr>
      <w:tr>
        <w:trPr>
          <w:trHeight w:val="258" w:hRule="atLeast"/>
        </w:trPr>
        <w:tc>
          <w:tcPr>
            <w:tcW w:w="417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Minor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Free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Elective</w:t>
            </w:r>
          </w:p>
        </w:tc>
        <w:tc>
          <w:tcPr>
            <w:tcW w:w="1032" w:type="dxa"/>
          </w:tcPr>
          <w:p>
            <w:pPr>
              <w:pStyle w:val="TableParagraph"/>
              <w:spacing w:line="182" w:lineRule="exact"/>
              <w:ind w:left="473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w w:val="99"/>
                <w:sz w:val="16"/>
              </w:rPr>
              <w:t>3</w:t>
            </w:r>
          </w:p>
        </w:tc>
        <w:tc>
          <w:tcPr>
            <w:tcW w:w="3725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Minor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Free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Elective</w:t>
            </w:r>
          </w:p>
        </w:tc>
        <w:tc>
          <w:tcPr>
            <w:tcW w:w="1032" w:type="dxa"/>
          </w:tcPr>
          <w:p>
            <w:pPr>
              <w:pStyle w:val="TableParagraph"/>
              <w:spacing w:line="182" w:lineRule="exact"/>
              <w:ind w:left="2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w w:val="99"/>
                <w:sz w:val="16"/>
              </w:rPr>
              <w:t>3</w:t>
            </w:r>
          </w:p>
        </w:tc>
      </w:tr>
      <w:tr>
        <w:trPr>
          <w:trHeight w:val="262" w:hRule="atLeast"/>
        </w:trPr>
        <w:tc>
          <w:tcPr>
            <w:tcW w:w="417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Minor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Free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Elective</w:t>
            </w:r>
          </w:p>
        </w:tc>
        <w:tc>
          <w:tcPr>
            <w:tcW w:w="1032" w:type="dxa"/>
          </w:tcPr>
          <w:p>
            <w:pPr>
              <w:pStyle w:val="TableParagraph"/>
              <w:spacing w:before="3"/>
              <w:ind w:left="473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w w:val="99"/>
                <w:sz w:val="16"/>
              </w:rPr>
              <w:t>3</w:t>
            </w:r>
          </w:p>
        </w:tc>
        <w:tc>
          <w:tcPr>
            <w:tcW w:w="3725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Minor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Free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Elective</w:t>
            </w:r>
          </w:p>
        </w:tc>
        <w:tc>
          <w:tcPr>
            <w:tcW w:w="1032" w:type="dxa"/>
          </w:tcPr>
          <w:p>
            <w:pPr>
              <w:pStyle w:val="TableParagraph"/>
              <w:spacing w:before="3"/>
              <w:ind w:left="2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w w:val="99"/>
                <w:sz w:val="16"/>
              </w:rPr>
              <w:t>3</w:t>
            </w:r>
          </w:p>
        </w:tc>
      </w:tr>
      <w:tr>
        <w:trPr>
          <w:trHeight w:val="262" w:hRule="atLeast"/>
        </w:trPr>
        <w:tc>
          <w:tcPr>
            <w:tcW w:w="417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Minor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Free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Elective</w:t>
            </w:r>
          </w:p>
        </w:tc>
        <w:tc>
          <w:tcPr>
            <w:tcW w:w="1032" w:type="dxa"/>
          </w:tcPr>
          <w:p>
            <w:pPr>
              <w:pStyle w:val="TableParagraph"/>
              <w:spacing w:before="3"/>
              <w:ind w:left="473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w w:val="99"/>
                <w:sz w:val="16"/>
              </w:rPr>
              <w:t>4</w:t>
            </w:r>
          </w:p>
        </w:tc>
        <w:tc>
          <w:tcPr>
            <w:tcW w:w="3725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Minor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Free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Elective</w:t>
            </w:r>
          </w:p>
        </w:tc>
        <w:tc>
          <w:tcPr>
            <w:tcW w:w="1032" w:type="dxa"/>
          </w:tcPr>
          <w:p>
            <w:pPr>
              <w:pStyle w:val="TableParagraph"/>
              <w:spacing w:before="3"/>
              <w:ind w:left="2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w w:val="99"/>
                <w:sz w:val="16"/>
              </w:rPr>
              <w:t>3</w:t>
            </w:r>
          </w:p>
        </w:tc>
      </w:tr>
    </w:tbl>
    <w:p>
      <w:pPr>
        <w:pStyle w:val="BodyText"/>
        <w:spacing w:before="9"/>
        <w:rPr>
          <w:rFonts w:ascii="Times New Roman"/>
          <w:b/>
          <w:sz w:val="39"/>
        </w:rPr>
      </w:pPr>
    </w:p>
    <w:p>
      <w:pPr>
        <w:spacing w:before="0"/>
        <w:ind w:left="160" w:right="724" w:firstLine="0"/>
        <w:jc w:val="left"/>
        <w:rPr>
          <w:b/>
          <w:sz w:val="24"/>
        </w:rPr>
      </w:pPr>
      <w:r>
        <w:rPr>
          <w:b/>
          <w:sz w:val="24"/>
          <w:u w:val="single"/>
        </w:rPr>
        <w:t>The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Sociology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Program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is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only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a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30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credit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major,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often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leaving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students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with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the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opportunity</w:t>
      </w:r>
      <w:r>
        <w:rPr>
          <w:b/>
          <w:spacing w:val="-51"/>
          <w:sz w:val="24"/>
        </w:rPr>
        <w:t> </w:t>
      </w:r>
      <w:r>
        <w:rPr>
          <w:b/>
          <w:sz w:val="24"/>
          <w:u w:val="single"/>
        </w:rPr>
        <w:t>to select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minors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or free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electives</w:t>
      </w:r>
    </w:p>
    <w:p>
      <w:pPr>
        <w:spacing w:after="0"/>
        <w:jc w:val="left"/>
        <w:rPr>
          <w:sz w:val="24"/>
        </w:rPr>
        <w:sectPr>
          <w:pgSz w:w="12240" w:h="15840"/>
          <w:pgMar w:top="1360" w:bottom="280" w:left="1280" w:right="740"/>
        </w:sectPr>
      </w:pPr>
    </w:p>
    <w:p>
      <w:pPr>
        <w:spacing w:before="82"/>
        <w:ind w:left="160" w:right="0" w:firstLine="0"/>
        <w:jc w:val="left"/>
        <w:rPr>
          <w:sz w:val="24"/>
        </w:rPr>
      </w:pPr>
      <w:r>
        <w:rPr/>
        <w:pict>
          <v:rect style="position:absolute;margin-left:118.080002pt;margin-top:16.965761pt;width:2.88pt;height:.72pt;mso-position-horizontal-relative:page;mso-position-vertical-relative:paragraph;z-index:15728640" filled="true" fillcolor="#000000" stroked="false">
            <v:fill type="solid"/>
            <w10:wrap type="none"/>
          </v:rect>
        </w:pict>
      </w:r>
      <w:r>
        <w:rPr>
          <w:color w:val="FF0000"/>
          <w:sz w:val="24"/>
          <w:u w:val="single" w:color="FF0000"/>
        </w:rPr>
        <w:t>Sociology</w:t>
      </w:r>
      <w:r>
        <w:rPr>
          <w:color w:val="FF0000"/>
          <w:spacing w:val="-2"/>
          <w:sz w:val="24"/>
        </w:rPr>
        <w:t> </w:t>
      </w:r>
      <w:r>
        <w:rPr>
          <w:color w:val="FF0000"/>
          <w:sz w:val="24"/>
          <w:u w:val="single" w:color="FF0000"/>
        </w:rPr>
        <w:t>Electives</w:t>
      </w:r>
      <w:r>
        <w:rPr>
          <w:color w:val="FF0000"/>
          <w:spacing w:val="-1"/>
          <w:sz w:val="24"/>
          <w:u w:val="single" w:color="FF0000"/>
        </w:rPr>
        <w:t> </w:t>
      </w:r>
      <w:r>
        <w:rPr>
          <w:color w:val="FF0000"/>
          <w:sz w:val="24"/>
          <w:u w:val="single" w:color="FF0000"/>
        </w:rPr>
        <w:t>(examples)*:</w:t>
      </w: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3"/>
        <w:gridCol w:w="3374"/>
        <w:gridCol w:w="2793"/>
      </w:tblGrid>
      <w:tr>
        <w:trPr>
          <w:trHeight w:val="262" w:hRule="atLeast"/>
        </w:trPr>
        <w:tc>
          <w:tcPr>
            <w:tcW w:w="1963" w:type="dxa"/>
          </w:tcPr>
          <w:p>
            <w:pPr>
              <w:pStyle w:val="TableParagraph"/>
              <w:spacing w:before="3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SOC</w:t>
            </w:r>
            <w:r>
              <w:rPr>
                <w:rFonts w:ascii="Arial MT"/>
                <w:color w:val="333333"/>
                <w:spacing w:val="-1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226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ind w:left="109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Survey</w:t>
            </w:r>
            <w:r>
              <w:rPr>
                <w:rFonts w:ascii="Arial MT"/>
                <w:color w:val="333333"/>
                <w:spacing w:val="-4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Research</w:t>
            </w:r>
            <w:r>
              <w:rPr>
                <w:rFonts w:ascii="Arial MT"/>
                <w:color w:val="333333"/>
                <w:spacing w:val="-3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I</w:t>
            </w:r>
          </w:p>
        </w:tc>
        <w:tc>
          <w:tcPr>
            <w:tcW w:w="2793" w:type="dxa"/>
          </w:tcPr>
          <w:p>
            <w:pPr>
              <w:pStyle w:val="TableParagraph"/>
              <w:spacing w:before="3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*These</w:t>
            </w:r>
            <w:r>
              <w:rPr>
                <w:rFonts w:ascii="Arial MT"/>
                <w:color w:val="333333"/>
                <w:spacing w:val="-2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are</w:t>
            </w:r>
            <w:r>
              <w:rPr>
                <w:rFonts w:ascii="Arial MT"/>
                <w:color w:val="333333"/>
                <w:spacing w:val="-2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some,</w:t>
            </w:r>
            <w:r>
              <w:rPr>
                <w:rFonts w:ascii="Arial MT"/>
                <w:color w:val="333333"/>
                <w:spacing w:val="-2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not</w:t>
            </w:r>
            <w:r>
              <w:rPr>
                <w:rFonts w:ascii="Arial MT"/>
                <w:color w:val="333333"/>
                <w:spacing w:val="-3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all,</w:t>
            </w:r>
            <w:r>
              <w:rPr>
                <w:rFonts w:ascii="Arial MT"/>
                <w:color w:val="333333"/>
                <w:spacing w:val="-2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of</w:t>
            </w:r>
            <w:r>
              <w:rPr>
                <w:rFonts w:ascii="Arial MT"/>
                <w:color w:val="333333"/>
                <w:spacing w:val="-3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the</w:t>
            </w:r>
          </w:p>
        </w:tc>
      </w:tr>
      <w:tr>
        <w:trPr>
          <w:trHeight w:val="262" w:hRule="atLeast"/>
        </w:trPr>
        <w:tc>
          <w:tcPr>
            <w:tcW w:w="1963" w:type="dxa"/>
          </w:tcPr>
          <w:p>
            <w:pPr>
              <w:pStyle w:val="TableParagraph"/>
              <w:spacing w:line="182" w:lineRule="exact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SOC</w:t>
            </w:r>
            <w:r>
              <w:rPr>
                <w:rFonts w:ascii="Arial MT"/>
                <w:color w:val="333333"/>
                <w:spacing w:val="-1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235</w:t>
            </w:r>
          </w:p>
        </w:tc>
        <w:tc>
          <w:tcPr>
            <w:tcW w:w="3374" w:type="dxa"/>
          </w:tcPr>
          <w:p>
            <w:pPr>
              <w:pStyle w:val="TableParagraph"/>
              <w:spacing w:line="182" w:lineRule="exact"/>
              <w:ind w:left="109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Race</w:t>
            </w:r>
            <w:r>
              <w:rPr>
                <w:rFonts w:ascii="Arial MT"/>
                <w:color w:val="333333"/>
                <w:spacing w:val="-4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and</w:t>
            </w:r>
            <w:r>
              <w:rPr>
                <w:rFonts w:ascii="Arial MT"/>
                <w:color w:val="333333"/>
                <w:spacing w:val="-3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Ethnicity</w:t>
            </w:r>
          </w:p>
        </w:tc>
        <w:tc>
          <w:tcPr>
            <w:tcW w:w="2793" w:type="dxa"/>
          </w:tcPr>
          <w:p>
            <w:pPr>
              <w:pStyle w:val="TableParagraph"/>
              <w:spacing w:line="182" w:lineRule="exact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Sociology</w:t>
            </w:r>
            <w:r>
              <w:rPr>
                <w:rFonts w:ascii="Arial MT"/>
                <w:color w:val="333333"/>
                <w:spacing w:val="-5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electives</w:t>
            </w:r>
            <w:r>
              <w:rPr>
                <w:rFonts w:ascii="Arial MT"/>
                <w:color w:val="333333"/>
                <w:spacing w:val="-5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offered</w:t>
            </w:r>
            <w:r>
              <w:rPr>
                <w:rFonts w:ascii="Arial MT"/>
                <w:color w:val="333333"/>
                <w:spacing w:val="-5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that</w:t>
            </w:r>
          </w:p>
        </w:tc>
      </w:tr>
      <w:tr>
        <w:trPr>
          <w:trHeight w:val="262" w:hRule="atLeast"/>
        </w:trPr>
        <w:tc>
          <w:tcPr>
            <w:tcW w:w="1963" w:type="dxa"/>
          </w:tcPr>
          <w:p>
            <w:pPr>
              <w:pStyle w:val="TableParagraph"/>
              <w:spacing w:line="182" w:lineRule="exact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SOC</w:t>
            </w:r>
            <w:r>
              <w:rPr>
                <w:rFonts w:ascii="Arial MT"/>
                <w:color w:val="333333"/>
                <w:spacing w:val="-1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239</w:t>
            </w:r>
          </w:p>
        </w:tc>
        <w:tc>
          <w:tcPr>
            <w:tcW w:w="3374" w:type="dxa"/>
          </w:tcPr>
          <w:p>
            <w:pPr>
              <w:pStyle w:val="TableParagraph"/>
              <w:spacing w:line="182" w:lineRule="exact"/>
              <w:ind w:left="109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Sociology</w:t>
            </w:r>
            <w:r>
              <w:rPr>
                <w:rFonts w:ascii="Arial MT"/>
                <w:color w:val="333333"/>
                <w:spacing w:val="-4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of</w:t>
            </w:r>
            <w:r>
              <w:rPr>
                <w:rFonts w:ascii="Arial MT"/>
                <w:color w:val="333333"/>
                <w:spacing w:val="-3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Work</w:t>
            </w:r>
          </w:p>
        </w:tc>
        <w:tc>
          <w:tcPr>
            <w:tcW w:w="2793" w:type="dxa"/>
          </w:tcPr>
          <w:p>
            <w:pPr>
              <w:pStyle w:val="TableParagraph"/>
              <w:spacing w:line="182" w:lineRule="exact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Students</w:t>
            </w:r>
            <w:r>
              <w:rPr>
                <w:rFonts w:ascii="Arial MT"/>
                <w:color w:val="333333"/>
                <w:spacing w:val="-5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can</w:t>
            </w:r>
            <w:r>
              <w:rPr>
                <w:rFonts w:ascii="Arial MT"/>
                <w:color w:val="333333"/>
                <w:spacing w:val="-4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select</w:t>
            </w:r>
            <w:r>
              <w:rPr>
                <w:rFonts w:ascii="Arial MT"/>
                <w:color w:val="333333"/>
                <w:spacing w:val="-4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in</w:t>
            </w:r>
            <w:r>
              <w:rPr>
                <w:rFonts w:ascii="Arial MT"/>
                <w:color w:val="333333"/>
                <w:spacing w:val="-4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accordance</w:t>
            </w:r>
          </w:p>
        </w:tc>
      </w:tr>
      <w:tr>
        <w:trPr>
          <w:trHeight w:val="305" w:hRule="atLeast"/>
        </w:trPr>
        <w:tc>
          <w:tcPr>
            <w:tcW w:w="1963" w:type="dxa"/>
          </w:tcPr>
          <w:p>
            <w:pPr>
              <w:pStyle w:val="TableParagraph"/>
              <w:spacing w:line="182" w:lineRule="exact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SOC</w:t>
            </w:r>
            <w:r>
              <w:rPr>
                <w:rFonts w:ascii="Arial MT"/>
                <w:color w:val="333333"/>
                <w:spacing w:val="-1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252</w:t>
            </w:r>
          </w:p>
        </w:tc>
        <w:tc>
          <w:tcPr>
            <w:tcW w:w="3374" w:type="dxa"/>
          </w:tcPr>
          <w:p>
            <w:pPr>
              <w:pStyle w:val="TableParagraph"/>
              <w:spacing w:line="182" w:lineRule="exact"/>
              <w:ind w:left="109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Social</w:t>
            </w:r>
            <w:r>
              <w:rPr>
                <w:rFonts w:ascii="Arial MT"/>
                <w:color w:val="333333"/>
                <w:spacing w:val="-4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Problems</w:t>
            </w:r>
          </w:p>
        </w:tc>
        <w:tc>
          <w:tcPr>
            <w:tcW w:w="2793" w:type="dxa"/>
          </w:tcPr>
          <w:p>
            <w:pPr>
              <w:pStyle w:val="TableParagraph"/>
              <w:spacing w:line="182" w:lineRule="exact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With</w:t>
            </w:r>
            <w:r>
              <w:rPr>
                <w:rFonts w:ascii="Arial MT"/>
                <w:color w:val="333333"/>
                <w:spacing w:val="-4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the</w:t>
            </w:r>
            <w:r>
              <w:rPr>
                <w:rFonts w:ascii="Arial MT"/>
                <w:color w:val="333333"/>
                <w:spacing w:val="-4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major</w:t>
            </w:r>
            <w:r>
              <w:rPr>
                <w:rFonts w:ascii="Arial MT"/>
                <w:color w:val="333333"/>
                <w:spacing w:val="-4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requirements</w:t>
            </w:r>
          </w:p>
        </w:tc>
      </w:tr>
      <w:tr>
        <w:trPr>
          <w:trHeight w:val="262" w:hRule="atLeast"/>
        </w:trPr>
        <w:tc>
          <w:tcPr>
            <w:tcW w:w="1963" w:type="dxa"/>
          </w:tcPr>
          <w:p>
            <w:pPr>
              <w:pStyle w:val="TableParagraph"/>
              <w:spacing w:line="182" w:lineRule="exact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SOC</w:t>
            </w:r>
            <w:r>
              <w:rPr>
                <w:rFonts w:ascii="Arial MT"/>
                <w:color w:val="333333"/>
                <w:spacing w:val="-1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254</w:t>
            </w:r>
          </w:p>
        </w:tc>
        <w:tc>
          <w:tcPr>
            <w:tcW w:w="3374" w:type="dxa"/>
          </w:tcPr>
          <w:p>
            <w:pPr>
              <w:pStyle w:val="TableParagraph"/>
              <w:spacing w:line="182" w:lineRule="exact"/>
              <w:ind w:left="109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Criminology</w:t>
            </w:r>
          </w:p>
        </w:tc>
        <w:tc>
          <w:tcPr>
            <w:tcW w:w="279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963" w:type="dxa"/>
          </w:tcPr>
          <w:p>
            <w:pPr>
              <w:pStyle w:val="TableParagraph"/>
              <w:spacing w:line="182" w:lineRule="exact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SOC</w:t>
            </w:r>
            <w:r>
              <w:rPr>
                <w:rFonts w:ascii="Arial MT"/>
                <w:color w:val="333333"/>
                <w:spacing w:val="-1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289</w:t>
            </w:r>
          </w:p>
        </w:tc>
        <w:tc>
          <w:tcPr>
            <w:tcW w:w="3374" w:type="dxa"/>
          </w:tcPr>
          <w:p>
            <w:pPr>
              <w:pStyle w:val="TableParagraph"/>
              <w:spacing w:line="182" w:lineRule="exact"/>
              <w:ind w:left="109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Urban</w:t>
            </w:r>
            <w:r>
              <w:rPr>
                <w:rFonts w:ascii="Arial MT"/>
                <w:color w:val="333333"/>
                <w:spacing w:val="-5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Sociology</w:t>
            </w:r>
          </w:p>
        </w:tc>
        <w:tc>
          <w:tcPr>
            <w:tcW w:w="279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963" w:type="dxa"/>
          </w:tcPr>
          <w:p>
            <w:pPr>
              <w:pStyle w:val="TableParagraph"/>
              <w:spacing w:line="182" w:lineRule="exact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SOC</w:t>
            </w:r>
            <w:r>
              <w:rPr>
                <w:rFonts w:ascii="Arial MT"/>
                <w:color w:val="333333"/>
                <w:spacing w:val="-1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313</w:t>
            </w:r>
          </w:p>
        </w:tc>
        <w:tc>
          <w:tcPr>
            <w:tcW w:w="3374" w:type="dxa"/>
          </w:tcPr>
          <w:p>
            <w:pPr>
              <w:pStyle w:val="TableParagraph"/>
              <w:spacing w:line="182" w:lineRule="exact"/>
              <w:ind w:left="109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Sociology</w:t>
            </w:r>
            <w:r>
              <w:rPr>
                <w:rFonts w:ascii="Arial MT"/>
                <w:color w:val="333333"/>
                <w:spacing w:val="-4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of</w:t>
            </w:r>
            <w:r>
              <w:rPr>
                <w:rFonts w:ascii="Arial MT"/>
                <w:color w:val="333333"/>
                <w:spacing w:val="-3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the</w:t>
            </w:r>
            <w:r>
              <w:rPr>
                <w:rFonts w:ascii="Arial MT"/>
                <w:color w:val="333333"/>
                <w:spacing w:val="-3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Media</w:t>
            </w:r>
          </w:p>
        </w:tc>
        <w:tc>
          <w:tcPr>
            <w:tcW w:w="279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1963" w:type="dxa"/>
          </w:tcPr>
          <w:p>
            <w:pPr>
              <w:pStyle w:val="TableParagraph"/>
              <w:spacing w:line="182" w:lineRule="exact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SOC</w:t>
            </w:r>
            <w:r>
              <w:rPr>
                <w:rFonts w:ascii="Arial MT"/>
                <w:color w:val="333333"/>
                <w:spacing w:val="-1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333</w:t>
            </w:r>
          </w:p>
        </w:tc>
        <w:tc>
          <w:tcPr>
            <w:tcW w:w="3374" w:type="dxa"/>
          </w:tcPr>
          <w:p>
            <w:pPr>
              <w:pStyle w:val="TableParagraph"/>
              <w:spacing w:line="182" w:lineRule="exact"/>
              <w:ind w:left="109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Social</w:t>
            </w:r>
            <w:r>
              <w:rPr>
                <w:rFonts w:ascii="Arial MT"/>
                <w:color w:val="333333"/>
                <w:spacing w:val="-6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Stratification</w:t>
            </w:r>
          </w:p>
        </w:tc>
        <w:tc>
          <w:tcPr>
            <w:tcW w:w="279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963" w:type="dxa"/>
          </w:tcPr>
          <w:p>
            <w:pPr>
              <w:pStyle w:val="TableParagraph"/>
              <w:spacing w:before="3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SOC</w:t>
            </w:r>
            <w:r>
              <w:rPr>
                <w:rFonts w:ascii="Arial MT"/>
                <w:color w:val="333333"/>
                <w:spacing w:val="-1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334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ind w:left="109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Complex</w:t>
            </w:r>
            <w:r>
              <w:rPr>
                <w:rFonts w:ascii="Arial MT"/>
                <w:color w:val="333333"/>
                <w:spacing w:val="-6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Organizations</w:t>
            </w:r>
          </w:p>
        </w:tc>
        <w:tc>
          <w:tcPr>
            <w:tcW w:w="279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963" w:type="dxa"/>
          </w:tcPr>
          <w:p>
            <w:pPr>
              <w:pStyle w:val="TableParagraph"/>
              <w:spacing w:line="182" w:lineRule="exact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SOC</w:t>
            </w:r>
            <w:r>
              <w:rPr>
                <w:rFonts w:ascii="Arial MT"/>
                <w:color w:val="333333"/>
                <w:spacing w:val="-1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338</w:t>
            </w:r>
          </w:p>
        </w:tc>
        <w:tc>
          <w:tcPr>
            <w:tcW w:w="3374" w:type="dxa"/>
          </w:tcPr>
          <w:p>
            <w:pPr>
              <w:pStyle w:val="TableParagraph"/>
              <w:spacing w:line="182" w:lineRule="exact"/>
              <w:ind w:left="109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Gender</w:t>
            </w:r>
            <w:r>
              <w:rPr>
                <w:rFonts w:ascii="Arial MT"/>
                <w:color w:val="333333"/>
                <w:spacing w:val="-4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and</w:t>
            </w:r>
            <w:r>
              <w:rPr>
                <w:rFonts w:ascii="Arial MT"/>
                <w:color w:val="333333"/>
                <w:spacing w:val="-4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Sexuality</w:t>
            </w:r>
          </w:p>
        </w:tc>
        <w:tc>
          <w:tcPr>
            <w:tcW w:w="279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963" w:type="dxa"/>
          </w:tcPr>
          <w:p>
            <w:pPr>
              <w:pStyle w:val="TableParagraph"/>
              <w:spacing w:line="182" w:lineRule="exact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SOC</w:t>
            </w:r>
            <w:r>
              <w:rPr>
                <w:rFonts w:ascii="Arial MT"/>
                <w:color w:val="333333"/>
                <w:spacing w:val="-1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351</w:t>
            </w:r>
          </w:p>
        </w:tc>
        <w:tc>
          <w:tcPr>
            <w:tcW w:w="3374" w:type="dxa"/>
          </w:tcPr>
          <w:p>
            <w:pPr>
              <w:pStyle w:val="TableParagraph"/>
              <w:spacing w:line="182" w:lineRule="exact"/>
              <w:ind w:left="109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Qualitative</w:t>
            </w:r>
            <w:r>
              <w:rPr>
                <w:rFonts w:ascii="Arial MT"/>
                <w:color w:val="333333"/>
                <w:spacing w:val="-6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Research</w:t>
            </w:r>
            <w:r>
              <w:rPr>
                <w:rFonts w:ascii="Arial MT"/>
                <w:color w:val="333333"/>
                <w:spacing w:val="-5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Methods</w:t>
            </w:r>
          </w:p>
        </w:tc>
        <w:tc>
          <w:tcPr>
            <w:tcW w:w="279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963" w:type="dxa"/>
          </w:tcPr>
          <w:p>
            <w:pPr>
              <w:pStyle w:val="TableParagraph"/>
              <w:spacing w:line="182" w:lineRule="exact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SOC</w:t>
            </w:r>
            <w:r>
              <w:rPr>
                <w:rFonts w:ascii="Arial MT"/>
                <w:color w:val="333333"/>
                <w:spacing w:val="-1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354</w:t>
            </w:r>
          </w:p>
        </w:tc>
        <w:tc>
          <w:tcPr>
            <w:tcW w:w="3374" w:type="dxa"/>
          </w:tcPr>
          <w:p>
            <w:pPr>
              <w:pStyle w:val="TableParagraph"/>
              <w:spacing w:line="182" w:lineRule="exact"/>
              <w:ind w:left="109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Criminal</w:t>
            </w:r>
            <w:r>
              <w:rPr>
                <w:rFonts w:ascii="Arial MT"/>
                <w:color w:val="333333"/>
                <w:spacing w:val="-6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Justice</w:t>
            </w:r>
            <w:r>
              <w:rPr>
                <w:rFonts w:ascii="Arial MT"/>
                <w:color w:val="333333"/>
                <w:spacing w:val="-5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Administration</w:t>
            </w:r>
          </w:p>
        </w:tc>
        <w:tc>
          <w:tcPr>
            <w:tcW w:w="279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963" w:type="dxa"/>
          </w:tcPr>
          <w:p>
            <w:pPr>
              <w:pStyle w:val="TableParagraph"/>
              <w:spacing w:line="182" w:lineRule="exact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SOC</w:t>
            </w:r>
            <w:r>
              <w:rPr>
                <w:rFonts w:ascii="Arial MT"/>
                <w:color w:val="333333"/>
                <w:spacing w:val="-1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364</w:t>
            </w:r>
          </w:p>
        </w:tc>
        <w:tc>
          <w:tcPr>
            <w:tcW w:w="3374" w:type="dxa"/>
          </w:tcPr>
          <w:p>
            <w:pPr>
              <w:pStyle w:val="TableParagraph"/>
              <w:spacing w:line="182" w:lineRule="exact"/>
              <w:ind w:left="109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Social</w:t>
            </w:r>
            <w:r>
              <w:rPr>
                <w:rFonts w:ascii="Arial MT"/>
                <w:color w:val="333333"/>
                <w:spacing w:val="-4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Change</w:t>
            </w:r>
          </w:p>
        </w:tc>
        <w:tc>
          <w:tcPr>
            <w:tcW w:w="279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1963" w:type="dxa"/>
          </w:tcPr>
          <w:p>
            <w:pPr>
              <w:pStyle w:val="TableParagraph"/>
              <w:spacing w:line="182" w:lineRule="exact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SOC</w:t>
            </w:r>
            <w:r>
              <w:rPr>
                <w:rFonts w:ascii="Arial MT"/>
                <w:color w:val="333333"/>
                <w:spacing w:val="-1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365</w:t>
            </w:r>
          </w:p>
        </w:tc>
        <w:tc>
          <w:tcPr>
            <w:tcW w:w="3374" w:type="dxa"/>
          </w:tcPr>
          <w:p>
            <w:pPr>
              <w:pStyle w:val="TableParagraph"/>
              <w:spacing w:line="182" w:lineRule="exact"/>
              <w:ind w:left="109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Collective</w:t>
            </w:r>
            <w:r>
              <w:rPr>
                <w:rFonts w:ascii="Arial MT"/>
                <w:color w:val="333333"/>
                <w:spacing w:val="-6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Behavior</w:t>
            </w:r>
          </w:p>
        </w:tc>
        <w:tc>
          <w:tcPr>
            <w:tcW w:w="279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963" w:type="dxa"/>
          </w:tcPr>
          <w:p>
            <w:pPr>
              <w:pStyle w:val="TableParagraph"/>
              <w:spacing w:before="3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SOC</w:t>
            </w:r>
            <w:r>
              <w:rPr>
                <w:rFonts w:ascii="Arial MT"/>
                <w:color w:val="333333"/>
                <w:spacing w:val="-1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381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ind w:left="109"/>
              <w:rPr>
                <w:rFonts w:ascii="Arial MT"/>
                <w:sz w:val="16"/>
              </w:rPr>
            </w:pPr>
            <w:r>
              <w:rPr>
                <w:rFonts w:ascii="Arial MT"/>
                <w:color w:val="333333"/>
                <w:sz w:val="16"/>
              </w:rPr>
              <w:t>Population</w:t>
            </w:r>
            <w:r>
              <w:rPr>
                <w:rFonts w:ascii="Arial MT"/>
                <w:color w:val="333333"/>
                <w:spacing w:val="-6"/>
                <w:sz w:val="16"/>
              </w:rPr>
              <w:t> </w:t>
            </w:r>
            <w:r>
              <w:rPr>
                <w:rFonts w:ascii="Arial MT"/>
                <w:color w:val="333333"/>
                <w:sz w:val="16"/>
              </w:rPr>
              <w:t>Problems</w:t>
            </w:r>
          </w:p>
        </w:tc>
        <w:tc>
          <w:tcPr>
            <w:tcW w:w="279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sectPr>
      <w:pgSz w:w="12240" w:h="15840"/>
      <w:pgMar w:top="1360" w:bottom="280" w:left="12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02" w:hanging="112"/>
      </w:pPr>
      <w:rPr>
        <w:rFonts w:hint="default" w:ascii="Calibri" w:hAnsi="Calibri" w:eastAsia="Calibri" w:cs="Calibri"/>
        <w:color w:val="333333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2" w:hanging="1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4" w:hanging="1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6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8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0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2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4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36" w:hanging="11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0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9"/>
      <w:ind w:left="160"/>
    </w:pPr>
    <w:rPr>
      <w:rFonts w:ascii="Calibri" w:hAnsi="Calibri" w:eastAsia="Calibri" w:cs="Calibri"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5" w:lineRule="exact"/>
      <w:ind w:left="271" w:hanging="11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bls.gov/emp/tables/occupational-projections-and-characteristics.htm" TargetMode="External"/><Relationship Id="rId6" Type="http://schemas.openxmlformats.org/officeDocument/2006/relationships/hyperlink" Target="http://www.bls.gov/ooh/business-and-financial/training-and-development-specialists.htm#tab-2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 and Dev SOC Job Sheet</dc:title>
  <dcterms:created xsi:type="dcterms:W3CDTF">2024-11-28T07:09:09Z</dcterms:created>
  <dcterms:modified xsi:type="dcterms:W3CDTF">2024-11-28T07:09:09Z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Word</vt:lpwstr>
  </property>
  <property fmtid="{D5CDD505-2E9C-101B-9397-08002B2CF9AE}" pid="4" name="LastSaved">
    <vt:filetime>2024-11-28T00:00:00Z</vt:filetime>
  </property>
</Properties>
</file>