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75" w:rsidRPr="000C3DBB" w:rsidRDefault="00507275" w:rsidP="00507275">
      <w:pPr>
        <w:shd w:val="clear" w:color="auto" w:fill="FFFFFF"/>
        <w:spacing w:after="167" w:line="301" w:lineRule="atLeast"/>
        <w:jc w:val="center"/>
        <w:rPr>
          <w:rFonts w:ascii="Verdana" w:eastAsia="Times New Roman" w:hAnsi="Verdana" w:cs="Times New Roman"/>
          <w:color w:val="444444"/>
          <w:sz w:val="51"/>
          <w:szCs w:val="27"/>
        </w:rPr>
      </w:pPr>
      <w:r w:rsidRPr="000C3DBB">
        <w:rPr>
          <w:rFonts w:ascii="Verdana" w:eastAsia="Times New Roman" w:hAnsi="Verdana" w:cs="Times New Roman"/>
          <w:b/>
          <w:bCs/>
          <w:color w:val="444444"/>
          <w:sz w:val="51"/>
        </w:rPr>
        <w:t>Name of Applicant</w:t>
      </w:r>
    </w:p>
    <w:p w:rsidR="00507275" w:rsidRPr="00507275" w:rsidRDefault="00507275" w:rsidP="00507275">
      <w:pPr>
        <w:shd w:val="clear" w:color="auto" w:fill="FFFFFF"/>
        <w:spacing w:after="167" w:line="301" w:lineRule="atLeast"/>
        <w:jc w:val="center"/>
        <w:rPr>
          <w:rFonts w:ascii="Verdana" w:eastAsia="Times New Roman" w:hAnsi="Verdana" w:cs="Times New Roman"/>
          <w:color w:val="444444"/>
          <w:sz w:val="18"/>
          <w:szCs w:val="18"/>
        </w:rPr>
      </w:pPr>
      <w:r>
        <w:rPr>
          <w:rFonts w:ascii="Verdana" w:eastAsia="Times New Roman" w:hAnsi="Verdana" w:cs="Times New Roman"/>
          <w:color w:val="444444"/>
          <w:sz w:val="18"/>
          <w:szCs w:val="18"/>
        </w:rPr>
        <w:t>Address</w:t>
      </w:r>
      <w:r w:rsidRPr="00507275">
        <w:rPr>
          <w:rFonts w:ascii="Verdana" w:eastAsia="Times New Roman" w:hAnsi="Verdana" w:cs="Times New Roman"/>
          <w:color w:val="444444"/>
          <w:sz w:val="18"/>
          <w:szCs w:val="18"/>
        </w:rPr>
        <w:t xml:space="preserve"> ● </w:t>
      </w:r>
      <w:r>
        <w:rPr>
          <w:rFonts w:ascii="Verdana" w:eastAsia="Times New Roman" w:hAnsi="Verdana" w:cs="Times New Roman"/>
          <w:color w:val="444444"/>
          <w:sz w:val="18"/>
          <w:szCs w:val="18"/>
        </w:rPr>
        <w:t>Town</w:t>
      </w:r>
      <w:r w:rsidRPr="00507275">
        <w:rPr>
          <w:rFonts w:ascii="Verdana" w:eastAsia="Times New Roman" w:hAnsi="Verdana" w:cs="Times New Roman"/>
          <w:color w:val="444444"/>
          <w:sz w:val="18"/>
          <w:szCs w:val="18"/>
        </w:rPr>
        <w:t xml:space="preserve">, </w:t>
      </w:r>
      <w:r>
        <w:rPr>
          <w:rFonts w:ascii="Verdana" w:eastAsia="Times New Roman" w:hAnsi="Verdana" w:cs="Times New Roman"/>
          <w:color w:val="444444"/>
          <w:sz w:val="18"/>
          <w:szCs w:val="18"/>
        </w:rPr>
        <w:t>City</w:t>
      </w:r>
      <w:r w:rsidRPr="00507275">
        <w:rPr>
          <w:rFonts w:ascii="Verdana" w:eastAsia="Times New Roman" w:hAnsi="Verdana" w:cs="Times New Roman"/>
          <w:color w:val="444444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color w:val="444444"/>
          <w:sz w:val="18"/>
          <w:szCs w:val="18"/>
        </w:rPr>
        <w:t>Postal Code</w:t>
      </w:r>
      <w:r w:rsidRPr="00507275">
        <w:rPr>
          <w:rFonts w:ascii="Verdana" w:eastAsia="Times New Roman" w:hAnsi="Verdana" w:cs="Times New Roman"/>
          <w:color w:val="444444"/>
          <w:sz w:val="18"/>
          <w:szCs w:val="18"/>
        </w:rPr>
        <w:t xml:space="preserve"> ● </w:t>
      </w:r>
      <w:r>
        <w:rPr>
          <w:rFonts w:ascii="Verdana" w:eastAsia="Times New Roman" w:hAnsi="Verdana" w:cs="Times New Roman"/>
          <w:color w:val="444444"/>
          <w:sz w:val="18"/>
          <w:szCs w:val="18"/>
        </w:rPr>
        <w:t>Cell</w:t>
      </w:r>
      <w:r w:rsidRPr="00507275">
        <w:rPr>
          <w:rFonts w:ascii="Verdana" w:eastAsia="Times New Roman" w:hAnsi="Verdana" w:cs="Times New Roman"/>
          <w:color w:val="444444"/>
          <w:sz w:val="18"/>
          <w:szCs w:val="18"/>
        </w:rPr>
        <w:t> ● Email</w:t>
      </w:r>
    </w:p>
    <w:p w:rsidR="00507275" w:rsidRPr="00507275" w:rsidRDefault="002D29F1" w:rsidP="00507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9F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2.25pt" o:hralign="center" o:hrstd="t" o:hrnoshade="t" o:hr="t" fillcolor="#444" stroked="f"/>
        </w:pict>
      </w:r>
    </w:p>
    <w:p w:rsidR="00507275" w:rsidRPr="00507275" w:rsidRDefault="00507275" w:rsidP="00507275">
      <w:pPr>
        <w:shd w:val="clear" w:color="auto" w:fill="FFFFFF"/>
        <w:spacing w:after="167" w:line="301" w:lineRule="atLeast"/>
        <w:rPr>
          <w:rFonts w:ascii="Verdana" w:eastAsia="Times New Roman" w:hAnsi="Verdana" w:cs="Times New Roman"/>
          <w:color w:val="444444"/>
        </w:rPr>
      </w:pPr>
      <w:r>
        <w:rPr>
          <w:rFonts w:ascii="Verdana" w:eastAsia="Times New Roman" w:hAnsi="Verdana" w:cs="Times New Roman"/>
          <w:b/>
          <w:bCs/>
          <w:color w:val="444444"/>
        </w:rPr>
        <w:t>Profile Summary</w:t>
      </w:r>
    </w:p>
    <w:p w:rsidR="00507275" w:rsidRDefault="00507275" w:rsidP="00507275">
      <w:pPr>
        <w:shd w:val="clear" w:color="auto" w:fill="FFFFFF"/>
        <w:spacing w:after="167" w:line="301" w:lineRule="atLeast"/>
        <w:jc w:val="both"/>
        <w:rPr>
          <w:rFonts w:ascii="Verdana" w:eastAsia="Times New Roman" w:hAnsi="Verdana" w:cs="Times New Roman"/>
          <w:bCs/>
          <w:color w:val="444444"/>
          <w:sz w:val="20"/>
        </w:rPr>
      </w:pPr>
      <w:r w:rsidRPr="00507275">
        <w:rPr>
          <w:rFonts w:ascii="Verdana" w:eastAsia="Times New Roman" w:hAnsi="Verdana" w:cs="Times New Roman"/>
          <w:bCs/>
          <w:color w:val="444444"/>
          <w:sz w:val="20"/>
        </w:rPr>
        <w:t>Great physical strength and thorough understanding of warehouse procedures and inventory control.</w:t>
      </w:r>
    </w:p>
    <w:p w:rsidR="00507275" w:rsidRPr="00507275" w:rsidRDefault="00507275" w:rsidP="00507275">
      <w:pPr>
        <w:shd w:val="clear" w:color="auto" w:fill="FFFFFF"/>
        <w:spacing w:after="167" w:line="301" w:lineRule="atLeast"/>
        <w:jc w:val="both"/>
        <w:rPr>
          <w:rFonts w:ascii="Verdana" w:eastAsia="Times New Roman" w:hAnsi="Verdana" w:cs="Times New Roman"/>
          <w:color w:val="444444"/>
          <w:sz w:val="20"/>
          <w:szCs w:val="20"/>
        </w:rPr>
      </w:pPr>
    </w:p>
    <w:p w:rsidR="00507275" w:rsidRDefault="00507275" w:rsidP="00507275">
      <w:pPr>
        <w:shd w:val="clear" w:color="auto" w:fill="FFFFFF"/>
        <w:spacing w:after="167" w:line="301" w:lineRule="atLeast"/>
        <w:jc w:val="center"/>
        <w:rPr>
          <w:rFonts w:ascii="Verdana" w:eastAsia="Times New Roman" w:hAnsi="Verdana" w:cs="Times New Roman"/>
          <w:b/>
          <w:bCs/>
          <w:color w:val="444444"/>
        </w:rPr>
      </w:pPr>
      <w:r w:rsidRPr="00507275">
        <w:rPr>
          <w:rFonts w:ascii="Verdana" w:eastAsia="Times New Roman" w:hAnsi="Verdana" w:cs="Times New Roman"/>
          <w:b/>
          <w:bCs/>
          <w:color w:val="444444"/>
        </w:rPr>
        <w:t xml:space="preserve">PROFESSIONAL </w:t>
      </w:r>
      <w:r>
        <w:rPr>
          <w:rFonts w:ascii="Verdana" w:eastAsia="Times New Roman" w:hAnsi="Verdana" w:cs="Times New Roman"/>
          <w:b/>
          <w:bCs/>
          <w:color w:val="444444"/>
        </w:rPr>
        <w:t>SKILLS</w:t>
      </w:r>
    </w:p>
    <w:p w:rsidR="00507275" w:rsidRDefault="00507275" w:rsidP="00507275">
      <w:pPr>
        <w:shd w:val="clear" w:color="auto" w:fill="FFFFFF"/>
        <w:spacing w:after="167" w:line="301" w:lineRule="atLeast"/>
        <w:rPr>
          <w:rFonts w:ascii="Verdana" w:eastAsia="Times New Roman" w:hAnsi="Verdana" w:cs="Times New Roman"/>
          <w:color w:val="444444"/>
        </w:rPr>
      </w:pPr>
      <w:r>
        <w:rPr>
          <w:rFonts w:ascii="Verdana" w:eastAsia="Times New Roman" w:hAnsi="Verdana" w:cs="Times New Roman"/>
          <w:color w:val="444444"/>
        </w:rPr>
        <w:t>_____________________________________________________________________</w:t>
      </w:r>
      <w:r w:rsidRPr="00507275">
        <w:rPr>
          <w:rFonts w:ascii="Verdana" w:eastAsia="Times New Roman" w:hAnsi="Verdana" w:cs="Times New Roman"/>
          <w:color w:val="444444"/>
        </w:rPr>
        <w:br/>
      </w:r>
    </w:p>
    <w:p w:rsidR="00507275" w:rsidRDefault="00507275" w:rsidP="00507275">
      <w:pPr>
        <w:shd w:val="clear" w:color="auto" w:fill="FFFFFF"/>
        <w:spacing w:after="167" w:line="301" w:lineRule="atLeast"/>
        <w:rPr>
          <w:rFonts w:ascii="Verdana" w:eastAsia="Times New Roman" w:hAnsi="Verdana" w:cs="Times New Roman"/>
          <w:color w:val="444444"/>
        </w:rPr>
      </w:pPr>
      <w:r w:rsidRPr="00507275">
        <w:rPr>
          <w:rFonts w:ascii="Verdana" w:eastAsia="Times New Roman" w:hAnsi="Verdana" w:cs="Times New Roman"/>
          <w:color w:val="444444"/>
        </w:rPr>
        <w:t>• 2 years’ dedicated experience in warehouse settings</w:t>
      </w:r>
      <w:r w:rsidRPr="00507275">
        <w:rPr>
          <w:rFonts w:ascii="Verdana" w:eastAsia="Times New Roman" w:hAnsi="Verdana" w:cs="Times New Roman"/>
          <w:color w:val="444444"/>
        </w:rPr>
        <w:br/>
        <w:t>• Able to operate forklift and pallet jack</w:t>
      </w:r>
      <w:r w:rsidRPr="00507275">
        <w:rPr>
          <w:rFonts w:ascii="Verdana" w:eastAsia="Times New Roman" w:hAnsi="Verdana" w:cs="Times New Roman"/>
          <w:color w:val="444444"/>
        </w:rPr>
        <w:br/>
        <w:t>• highly skilled in receiving incoming material and goods from vendors and suppliers</w:t>
      </w:r>
      <w:r w:rsidRPr="00507275">
        <w:rPr>
          <w:rFonts w:ascii="Verdana" w:eastAsia="Times New Roman" w:hAnsi="Verdana" w:cs="Times New Roman"/>
          <w:color w:val="444444"/>
        </w:rPr>
        <w:br/>
        <w:t>• Hands-on experience in verifying quality and quantity of materials by checking merchandise against packing list</w:t>
      </w:r>
      <w:r w:rsidRPr="00507275">
        <w:rPr>
          <w:rFonts w:ascii="Verdana" w:eastAsia="Times New Roman" w:hAnsi="Verdana" w:cs="Times New Roman"/>
          <w:color w:val="444444"/>
        </w:rPr>
        <w:br/>
        <w:t>• Competent at maintaining inventory records and ensuring identification of damaged goods</w:t>
      </w:r>
    </w:p>
    <w:p w:rsidR="00507275" w:rsidRDefault="00507275" w:rsidP="00507275">
      <w:pPr>
        <w:shd w:val="clear" w:color="auto" w:fill="FFFFFF"/>
        <w:spacing w:after="167" w:line="301" w:lineRule="atLeast"/>
        <w:rPr>
          <w:rFonts w:ascii="Verdana" w:eastAsia="Times New Roman" w:hAnsi="Verdana" w:cs="Times New Roman"/>
          <w:color w:val="444444"/>
        </w:rPr>
      </w:pPr>
    </w:p>
    <w:p w:rsidR="00507275" w:rsidRDefault="00507275" w:rsidP="00507275">
      <w:pPr>
        <w:shd w:val="clear" w:color="auto" w:fill="FFFFFF"/>
        <w:spacing w:after="167" w:line="301" w:lineRule="atLeast"/>
        <w:ind w:left="3600" w:firstLine="720"/>
        <w:rPr>
          <w:rFonts w:ascii="Verdana" w:eastAsia="Times New Roman" w:hAnsi="Verdana" w:cs="Times New Roman"/>
          <w:b/>
          <w:bCs/>
          <w:color w:val="444444"/>
        </w:rPr>
      </w:pPr>
      <w:r w:rsidRPr="00507275">
        <w:rPr>
          <w:rFonts w:ascii="Verdana" w:eastAsia="Times New Roman" w:hAnsi="Verdana" w:cs="Times New Roman"/>
          <w:b/>
          <w:bCs/>
          <w:color w:val="444444"/>
        </w:rPr>
        <w:t>CORE SKILLS</w:t>
      </w:r>
    </w:p>
    <w:p w:rsidR="00507275" w:rsidRPr="00507275" w:rsidRDefault="00507275" w:rsidP="00507275">
      <w:pPr>
        <w:pBdr>
          <w:bottom w:val="single" w:sz="4" w:space="1" w:color="auto"/>
        </w:pBdr>
        <w:shd w:val="clear" w:color="auto" w:fill="FFFFFF"/>
        <w:spacing w:after="167" w:line="301" w:lineRule="atLeast"/>
        <w:rPr>
          <w:rFonts w:ascii="Verdana" w:eastAsia="Times New Roman" w:hAnsi="Verdana" w:cs="Times New Roman"/>
          <w:color w:val="444444"/>
        </w:rPr>
      </w:pPr>
    </w:p>
    <w:tbl>
      <w:tblPr>
        <w:tblStyle w:val="MediumGrid2"/>
        <w:tblW w:w="0" w:type="auto"/>
        <w:tblLook w:val="04A0"/>
      </w:tblPr>
      <w:tblGrid>
        <w:gridCol w:w="4605"/>
        <w:gridCol w:w="4605"/>
      </w:tblGrid>
      <w:tr w:rsidR="00507275" w:rsidRPr="00507275" w:rsidTr="00507275">
        <w:trPr>
          <w:cnfStyle w:val="100000000000"/>
          <w:trHeight w:val="300"/>
        </w:trPr>
        <w:tc>
          <w:tcPr>
            <w:cnfStyle w:val="001000000100"/>
            <w:tcW w:w="4605" w:type="dxa"/>
            <w:hideMark/>
          </w:tcPr>
          <w:p w:rsidR="00507275" w:rsidRDefault="00507275" w:rsidP="00507275">
            <w:pPr>
              <w:rPr>
                <w:rFonts w:ascii="Verdana" w:eastAsia="Times New Roman" w:hAnsi="Verdana" w:cs="Times New Roman"/>
                <w:color w:val="444444"/>
              </w:rPr>
            </w:pPr>
          </w:p>
          <w:p w:rsidR="00507275" w:rsidRPr="00507275" w:rsidRDefault="00507275" w:rsidP="00507275">
            <w:pPr>
              <w:rPr>
                <w:rFonts w:ascii="Verdana" w:eastAsia="Times New Roman" w:hAnsi="Verdana" w:cs="Times New Roman"/>
                <w:color w:val="444444"/>
              </w:rPr>
            </w:pPr>
          </w:p>
        </w:tc>
        <w:tc>
          <w:tcPr>
            <w:tcW w:w="4605" w:type="dxa"/>
            <w:hideMark/>
          </w:tcPr>
          <w:p w:rsidR="00507275" w:rsidRPr="00507275" w:rsidRDefault="00507275" w:rsidP="00507275">
            <w:pPr>
              <w:cnfStyle w:val="100000000000"/>
              <w:rPr>
                <w:rFonts w:ascii="Verdana" w:eastAsia="Times New Roman" w:hAnsi="Verdana" w:cs="Times New Roman"/>
                <w:color w:val="444444"/>
              </w:rPr>
            </w:pPr>
          </w:p>
        </w:tc>
      </w:tr>
      <w:tr w:rsidR="00507275" w:rsidRPr="00507275" w:rsidTr="00507275">
        <w:trPr>
          <w:cnfStyle w:val="000000100000"/>
        </w:trPr>
        <w:tc>
          <w:tcPr>
            <w:cnfStyle w:val="001000000000"/>
            <w:tcW w:w="4605" w:type="dxa"/>
            <w:hideMark/>
          </w:tcPr>
          <w:p w:rsidR="00507275" w:rsidRPr="00507275" w:rsidRDefault="00507275" w:rsidP="00507275">
            <w:pPr>
              <w:rPr>
                <w:rFonts w:ascii="Verdana" w:eastAsia="Times New Roman" w:hAnsi="Verdana" w:cs="Times New Roman"/>
                <w:color w:val="444444"/>
              </w:rPr>
            </w:pPr>
            <w:r w:rsidRPr="00507275">
              <w:rPr>
                <w:rFonts w:ascii="Verdana" w:eastAsia="Times New Roman" w:hAnsi="Verdana" w:cs="Times New Roman"/>
                <w:color w:val="444444"/>
              </w:rPr>
              <w:t> • Match numbers and letters</w:t>
            </w:r>
          </w:p>
        </w:tc>
        <w:tc>
          <w:tcPr>
            <w:tcW w:w="4605" w:type="dxa"/>
            <w:hideMark/>
          </w:tcPr>
          <w:p w:rsidR="00507275" w:rsidRPr="00507275" w:rsidRDefault="00507275" w:rsidP="00507275">
            <w:pPr>
              <w:cnfStyle w:val="000000100000"/>
              <w:rPr>
                <w:rFonts w:ascii="Verdana" w:eastAsia="Times New Roman" w:hAnsi="Verdana" w:cs="Times New Roman"/>
                <w:color w:val="FFFF00"/>
              </w:rPr>
            </w:pPr>
            <w:r w:rsidRPr="00507275">
              <w:rPr>
                <w:rFonts w:ascii="Verdana" w:eastAsia="Times New Roman" w:hAnsi="Verdana" w:cs="Times New Roman"/>
                <w:color w:val="444444"/>
              </w:rPr>
              <w:t> </w:t>
            </w:r>
            <w:r w:rsidRPr="00507275">
              <w:rPr>
                <w:rFonts w:ascii="Verdana" w:eastAsia="Times New Roman" w:hAnsi="Verdana" w:cs="Times New Roman"/>
                <w:color w:val="FFFF00"/>
              </w:rPr>
              <w:t>• Stage merchandise for loading</w:t>
            </w:r>
          </w:p>
        </w:tc>
      </w:tr>
      <w:tr w:rsidR="00507275" w:rsidRPr="00507275" w:rsidTr="00507275">
        <w:tc>
          <w:tcPr>
            <w:cnfStyle w:val="001000000000"/>
            <w:tcW w:w="4605" w:type="dxa"/>
            <w:hideMark/>
          </w:tcPr>
          <w:p w:rsidR="00507275" w:rsidRPr="00507275" w:rsidRDefault="00507275" w:rsidP="00507275">
            <w:pPr>
              <w:rPr>
                <w:rFonts w:ascii="Verdana" w:eastAsia="Times New Roman" w:hAnsi="Verdana" w:cs="Times New Roman"/>
                <w:color w:val="444444"/>
              </w:rPr>
            </w:pPr>
            <w:r w:rsidRPr="00507275">
              <w:rPr>
                <w:rFonts w:ascii="Verdana" w:eastAsia="Times New Roman" w:hAnsi="Verdana" w:cs="Times New Roman"/>
                <w:color w:val="444444"/>
              </w:rPr>
              <w:t> • Load and unload trailers</w:t>
            </w:r>
          </w:p>
        </w:tc>
        <w:tc>
          <w:tcPr>
            <w:tcW w:w="4605" w:type="dxa"/>
            <w:hideMark/>
          </w:tcPr>
          <w:p w:rsidR="00507275" w:rsidRPr="00507275" w:rsidRDefault="00507275" w:rsidP="00507275">
            <w:pPr>
              <w:cnfStyle w:val="000000000000"/>
              <w:rPr>
                <w:rFonts w:ascii="Verdana" w:eastAsia="Times New Roman" w:hAnsi="Verdana" w:cs="Times New Roman"/>
                <w:color w:val="FFFF00"/>
              </w:rPr>
            </w:pPr>
            <w:r w:rsidRPr="00507275">
              <w:rPr>
                <w:rFonts w:ascii="Verdana" w:eastAsia="Times New Roman" w:hAnsi="Verdana" w:cs="Times New Roman"/>
                <w:color w:val="444444"/>
              </w:rPr>
              <w:t> </w:t>
            </w:r>
            <w:r w:rsidRPr="00507275">
              <w:rPr>
                <w:rFonts w:ascii="Verdana" w:eastAsia="Times New Roman" w:hAnsi="Verdana" w:cs="Times New Roman"/>
                <w:color w:val="FFFF00"/>
              </w:rPr>
              <w:t>• Sorting/placing merchandise in racks</w:t>
            </w:r>
          </w:p>
        </w:tc>
      </w:tr>
      <w:tr w:rsidR="00507275" w:rsidRPr="00507275" w:rsidTr="00507275">
        <w:trPr>
          <w:cnfStyle w:val="000000100000"/>
        </w:trPr>
        <w:tc>
          <w:tcPr>
            <w:cnfStyle w:val="001000000000"/>
            <w:tcW w:w="4605" w:type="dxa"/>
            <w:hideMark/>
          </w:tcPr>
          <w:p w:rsidR="00507275" w:rsidRPr="00507275" w:rsidRDefault="00507275" w:rsidP="00507275">
            <w:pPr>
              <w:rPr>
                <w:rFonts w:ascii="Verdana" w:eastAsia="Times New Roman" w:hAnsi="Verdana" w:cs="Times New Roman"/>
                <w:color w:val="444444"/>
              </w:rPr>
            </w:pPr>
            <w:r w:rsidRPr="00507275">
              <w:rPr>
                <w:rFonts w:ascii="Verdana" w:eastAsia="Times New Roman" w:hAnsi="Verdana" w:cs="Times New Roman"/>
                <w:color w:val="444444"/>
              </w:rPr>
              <w:t> • Work area sanitation</w:t>
            </w:r>
          </w:p>
        </w:tc>
        <w:tc>
          <w:tcPr>
            <w:tcW w:w="4605" w:type="dxa"/>
            <w:hideMark/>
          </w:tcPr>
          <w:p w:rsidR="00507275" w:rsidRPr="00507275" w:rsidRDefault="00507275" w:rsidP="00507275">
            <w:pPr>
              <w:cnfStyle w:val="000000100000"/>
              <w:rPr>
                <w:rFonts w:ascii="Verdana" w:eastAsia="Times New Roman" w:hAnsi="Verdana" w:cs="Times New Roman"/>
                <w:color w:val="FFFF00"/>
              </w:rPr>
            </w:pPr>
            <w:r w:rsidRPr="00507275">
              <w:rPr>
                <w:rFonts w:ascii="Verdana" w:eastAsia="Times New Roman" w:hAnsi="Verdana" w:cs="Times New Roman"/>
                <w:color w:val="444444"/>
              </w:rPr>
              <w:t> </w:t>
            </w:r>
            <w:r w:rsidRPr="00507275">
              <w:rPr>
                <w:rFonts w:ascii="Verdana" w:eastAsia="Times New Roman" w:hAnsi="Verdana" w:cs="Times New Roman"/>
                <w:color w:val="FFFF00"/>
              </w:rPr>
              <w:t>• Cardboard boxes and pallets stacking</w:t>
            </w:r>
          </w:p>
        </w:tc>
      </w:tr>
      <w:tr w:rsidR="00507275" w:rsidRPr="00507275" w:rsidTr="00507275">
        <w:tc>
          <w:tcPr>
            <w:cnfStyle w:val="001000000000"/>
            <w:tcW w:w="4605" w:type="dxa"/>
            <w:hideMark/>
          </w:tcPr>
          <w:p w:rsidR="00507275" w:rsidRPr="00507275" w:rsidRDefault="00507275" w:rsidP="00507275">
            <w:pPr>
              <w:rPr>
                <w:rFonts w:ascii="Verdana" w:eastAsia="Times New Roman" w:hAnsi="Verdana" w:cs="Times New Roman"/>
                <w:color w:val="444444"/>
              </w:rPr>
            </w:pPr>
            <w:r w:rsidRPr="00507275">
              <w:rPr>
                <w:rFonts w:ascii="Verdana" w:eastAsia="Times New Roman" w:hAnsi="Verdana" w:cs="Times New Roman"/>
                <w:color w:val="444444"/>
              </w:rPr>
              <w:t> • Material handling</w:t>
            </w:r>
          </w:p>
        </w:tc>
        <w:tc>
          <w:tcPr>
            <w:tcW w:w="4605" w:type="dxa"/>
            <w:hideMark/>
          </w:tcPr>
          <w:p w:rsidR="00507275" w:rsidRPr="00507275" w:rsidRDefault="00507275" w:rsidP="00507275">
            <w:pPr>
              <w:cnfStyle w:val="000000000000"/>
              <w:rPr>
                <w:rFonts w:ascii="Verdana" w:eastAsia="Times New Roman" w:hAnsi="Verdana" w:cs="Times New Roman"/>
                <w:color w:val="FFFF00"/>
              </w:rPr>
            </w:pPr>
            <w:r w:rsidRPr="00507275">
              <w:rPr>
                <w:rFonts w:ascii="Verdana" w:eastAsia="Times New Roman" w:hAnsi="Verdana" w:cs="Times New Roman"/>
                <w:color w:val="444444"/>
              </w:rPr>
              <w:t> </w:t>
            </w:r>
            <w:r w:rsidRPr="00507275">
              <w:rPr>
                <w:rFonts w:ascii="Verdana" w:eastAsia="Times New Roman" w:hAnsi="Verdana" w:cs="Times New Roman"/>
                <w:color w:val="FFFF00"/>
              </w:rPr>
              <w:t>• Wrapping, boxing and labeling</w:t>
            </w:r>
          </w:p>
        </w:tc>
      </w:tr>
      <w:tr w:rsidR="00507275" w:rsidRPr="00507275" w:rsidTr="00507275">
        <w:trPr>
          <w:cnfStyle w:val="000000100000"/>
          <w:trHeight w:val="450"/>
        </w:trPr>
        <w:tc>
          <w:tcPr>
            <w:cnfStyle w:val="001000000000"/>
            <w:tcW w:w="4605" w:type="dxa"/>
            <w:hideMark/>
          </w:tcPr>
          <w:p w:rsidR="00507275" w:rsidRPr="00507275" w:rsidRDefault="00507275" w:rsidP="00507275">
            <w:pPr>
              <w:rPr>
                <w:rFonts w:ascii="Verdana" w:eastAsia="Times New Roman" w:hAnsi="Verdana" w:cs="Times New Roman"/>
                <w:color w:val="444444"/>
              </w:rPr>
            </w:pPr>
            <w:r w:rsidRPr="00507275">
              <w:rPr>
                <w:rFonts w:ascii="Verdana" w:eastAsia="Times New Roman" w:hAnsi="Verdana" w:cs="Times New Roman"/>
                <w:color w:val="444444"/>
              </w:rPr>
              <w:t> • Quality control</w:t>
            </w:r>
          </w:p>
        </w:tc>
        <w:tc>
          <w:tcPr>
            <w:tcW w:w="4605" w:type="dxa"/>
            <w:hideMark/>
          </w:tcPr>
          <w:p w:rsidR="00507275" w:rsidRPr="00507275" w:rsidRDefault="00507275" w:rsidP="00507275">
            <w:pPr>
              <w:cnfStyle w:val="000000100000"/>
              <w:rPr>
                <w:rFonts w:ascii="Verdana" w:eastAsia="Times New Roman" w:hAnsi="Verdana" w:cs="Times New Roman"/>
                <w:color w:val="FFFF00"/>
              </w:rPr>
            </w:pPr>
            <w:r w:rsidRPr="00507275">
              <w:rPr>
                <w:rFonts w:ascii="Verdana" w:eastAsia="Times New Roman" w:hAnsi="Verdana" w:cs="Times New Roman"/>
                <w:color w:val="444444"/>
              </w:rPr>
              <w:t> </w:t>
            </w:r>
            <w:r w:rsidRPr="00507275">
              <w:rPr>
                <w:rFonts w:ascii="Verdana" w:eastAsia="Times New Roman" w:hAnsi="Verdana" w:cs="Times New Roman"/>
                <w:color w:val="FFFF00"/>
              </w:rPr>
              <w:t>• Log maintenance</w:t>
            </w:r>
          </w:p>
        </w:tc>
      </w:tr>
    </w:tbl>
    <w:p w:rsidR="00507275" w:rsidRDefault="00507275" w:rsidP="00507275">
      <w:pPr>
        <w:shd w:val="clear" w:color="auto" w:fill="FFFFFF"/>
        <w:spacing w:after="167" w:line="301" w:lineRule="atLeast"/>
        <w:rPr>
          <w:rFonts w:ascii="Verdana" w:eastAsia="Times New Roman" w:hAnsi="Verdana" w:cs="Times New Roman"/>
          <w:b/>
          <w:bCs/>
          <w:color w:val="444444"/>
        </w:rPr>
      </w:pPr>
    </w:p>
    <w:p w:rsidR="00507275" w:rsidRDefault="00507275" w:rsidP="00507275">
      <w:pPr>
        <w:shd w:val="clear" w:color="auto" w:fill="FFFFFF"/>
        <w:spacing w:after="167" w:line="301" w:lineRule="atLeast"/>
        <w:rPr>
          <w:rFonts w:ascii="Verdana" w:eastAsia="Times New Roman" w:hAnsi="Verdana" w:cs="Times New Roman"/>
          <w:b/>
          <w:bCs/>
          <w:color w:val="444444"/>
        </w:rPr>
      </w:pPr>
    </w:p>
    <w:p w:rsidR="00507275" w:rsidRDefault="00507275" w:rsidP="00507275">
      <w:pPr>
        <w:pBdr>
          <w:bottom w:val="single" w:sz="12" w:space="1" w:color="auto"/>
        </w:pBdr>
        <w:shd w:val="clear" w:color="auto" w:fill="FFFFFF"/>
        <w:spacing w:after="167" w:line="301" w:lineRule="atLeast"/>
        <w:jc w:val="center"/>
        <w:rPr>
          <w:rFonts w:ascii="Verdana" w:eastAsia="Times New Roman" w:hAnsi="Verdana" w:cs="Times New Roman"/>
          <w:b/>
          <w:bCs/>
          <w:color w:val="444444"/>
        </w:rPr>
      </w:pPr>
      <w:r w:rsidRPr="00507275">
        <w:rPr>
          <w:rFonts w:ascii="Verdana" w:eastAsia="Times New Roman" w:hAnsi="Verdana" w:cs="Times New Roman"/>
          <w:b/>
          <w:bCs/>
          <w:color w:val="444444"/>
        </w:rPr>
        <w:t>KEY ACHIEVEMENTS</w:t>
      </w:r>
    </w:p>
    <w:p w:rsidR="00507275" w:rsidRPr="00507275" w:rsidRDefault="00507275" w:rsidP="00507275">
      <w:pPr>
        <w:shd w:val="clear" w:color="auto" w:fill="FFFFFF"/>
        <w:spacing w:after="167" w:line="301" w:lineRule="atLeast"/>
        <w:jc w:val="both"/>
        <w:rPr>
          <w:rFonts w:ascii="Verdana" w:eastAsia="Times New Roman" w:hAnsi="Verdana" w:cs="Times New Roman"/>
          <w:color w:val="444444"/>
        </w:rPr>
      </w:pPr>
      <w:r w:rsidRPr="00507275">
        <w:rPr>
          <w:rFonts w:ascii="Verdana" w:eastAsia="Times New Roman" w:hAnsi="Verdana" w:cs="Times New Roman"/>
          <w:color w:val="444444"/>
        </w:rPr>
        <w:br/>
        <w:t>• Implemented a systematic procedure to assemble product containers and crates</w:t>
      </w:r>
      <w:r w:rsidRPr="00507275">
        <w:rPr>
          <w:rFonts w:ascii="Verdana" w:eastAsia="Times New Roman" w:hAnsi="Verdana" w:cs="Times New Roman"/>
          <w:color w:val="444444"/>
        </w:rPr>
        <w:br/>
        <w:t>• Promoted from general laborer to warehouse worker within three months of joining at the former position</w:t>
      </w:r>
    </w:p>
    <w:p w:rsidR="00507275" w:rsidRDefault="00507275" w:rsidP="00507275">
      <w:pPr>
        <w:shd w:val="clear" w:color="auto" w:fill="FFFFFF"/>
        <w:spacing w:after="167" w:line="301" w:lineRule="atLeast"/>
        <w:jc w:val="center"/>
        <w:rPr>
          <w:rFonts w:ascii="Verdana" w:eastAsia="Times New Roman" w:hAnsi="Verdana" w:cs="Times New Roman"/>
          <w:b/>
          <w:bCs/>
          <w:color w:val="444444"/>
        </w:rPr>
      </w:pPr>
      <w:r w:rsidRPr="00507275">
        <w:rPr>
          <w:rFonts w:ascii="Verdana" w:eastAsia="Times New Roman" w:hAnsi="Verdana" w:cs="Times New Roman"/>
          <w:b/>
          <w:bCs/>
          <w:color w:val="444444"/>
        </w:rPr>
        <w:lastRenderedPageBreak/>
        <w:t>WORK EXPERIENCE</w:t>
      </w:r>
    </w:p>
    <w:p w:rsidR="00507275" w:rsidRPr="00507275" w:rsidRDefault="00507275" w:rsidP="00507275">
      <w:pPr>
        <w:shd w:val="clear" w:color="auto" w:fill="FFFFFF"/>
        <w:spacing w:after="167" w:line="301" w:lineRule="atLeast"/>
        <w:rPr>
          <w:rFonts w:ascii="Verdana" w:eastAsia="Times New Roman" w:hAnsi="Verdana" w:cs="Times New Roman"/>
          <w:color w:val="444444"/>
        </w:rPr>
      </w:pPr>
      <w:r>
        <w:rPr>
          <w:rFonts w:ascii="Verdana" w:eastAsia="Times New Roman" w:hAnsi="Verdana" w:cs="Times New Roman"/>
          <w:color w:val="444444"/>
        </w:rPr>
        <w:t>__________________________________________________________________</w:t>
      </w:r>
    </w:p>
    <w:p w:rsidR="00507275" w:rsidRDefault="00507275" w:rsidP="00507275">
      <w:pPr>
        <w:shd w:val="clear" w:color="auto" w:fill="FFFFFF"/>
        <w:spacing w:after="167" w:line="301" w:lineRule="atLeast"/>
        <w:rPr>
          <w:rFonts w:ascii="Verdana" w:eastAsia="Times New Roman" w:hAnsi="Verdana" w:cs="Times New Roman"/>
          <w:b/>
          <w:bCs/>
          <w:color w:val="444444"/>
        </w:rPr>
      </w:pPr>
      <w:r w:rsidRPr="00507275">
        <w:rPr>
          <w:rFonts w:ascii="Verdana" w:eastAsia="Times New Roman" w:hAnsi="Verdana" w:cs="Times New Roman"/>
          <w:b/>
          <w:bCs/>
          <w:color w:val="444444"/>
        </w:rPr>
        <w:t>C</w:t>
      </w:r>
      <w:r>
        <w:rPr>
          <w:rFonts w:ascii="Verdana" w:eastAsia="Times New Roman" w:hAnsi="Verdana" w:cs="Times New Roman"/>
          <w:b/>
          <w:bCs/>
          <w:color w:val="444444"/>
        </w:rPr>
        <w:t>ompany Name</w:t>
      </w:r>
      <w:r>
        <w:rPr>
          <w:rFonts w:ascii="Verdana" w:eastAsia="Times New Roman" w:hAnsi="Verdana" w:cs="Times New Roman"/>
          <w:b/>
          <w:bCs/>
          <w:color w:val="444444"/>
        </w:rPr>
        <w:tab/>
      </w:r>
      <w:r>
        <w:rPr>
          <w:rFonts w:ascii="Verdana" w:eastAsia="Times New Roman" w:hAnsi="Verdana" w:cs="Times New Roman"/>
          <w:color w:val="444444"/>
        </w:rPr>
        <w:t xml:space="preserve"> </w:t>
      </w:r>
      <w:r>
        <w:rPr>
          <w:rFonts w:ascii="Verdana" w:eastAsia="Times New Roman" w:hAnsi="Verdana" w:cs="Times New Roman"/>
          <w:color w:val="444444"/>
        </w:rPr>
        <w:tab/>
      </w:r>
      <w:r>
        <w:rPr>
          <w:rFonts w:ascii="Verdana" w:eastAsia="Times New Roman" w:hAnsi="Verdana" w:cs="Times New Roman"/>
          <w:color w:val="444444"/>
        </w:rPr>
        <w:tab/>
        <w:t>Location, Area</w:t>
      </w:r>
      <w:r>
        <w:rPr>
          <w:rFonts w:ascii="Verdana" w:eastAsia="Times New Roman" w:hAnsi="Verdana" w:cs="Times New Roman"/>
          <w:color w:val="444444"/>
        </w:rPr>
        <w:tab/>
      </w:r>
      <w:r>
        <w:rPr>
          <w:rFonts w:ascii="Verdana" w:eastAsia="Times New Roman" w:hAnsi="Verdana" w:cs="Times New Roman"/>
          <w:color w:val="444444"/>
        </w:rPr>
        <w:tab/>
        <w:t>Month 0000 – Month 0000</w:t>
      </w:r>
      <w:r w:rsidRPr="00507275">
        <w:rPr>
          <w:rFonts w:ascii="Verdana" w:eastAsia="Times New Roman" w:hAnsi="Verdana" w:cs="Times New Roman"/>
          <w:color w:val="444444"/>
        </w:rPr>
        <w:br/>
      </w:r>
    </w:p>
    <w:p w:rsidR="00507275" w:rsidRPr="00507275" w:rsidRDefault="00507275" w:rsidP="00507275">
      <w:pPr>
        <w:shd w:val="clear" w:color="auto" w:fill="FFFFFF"/>
        <w:spacing w:after="167" w:line="301" w:lineRule="atLeast"/>
        <w:rPr>
          <w:rFonts w:ascii="Verdana" w:eastAsia="Times New Roman" w:hAnsi="Verdana" w:cs="Times New Roman"/>
          <w:color w:val="444444"/>
        </w:rPr>
      </w:pPr>
      <w:r>
        <w:rPr>
          <w:rFonts w:ascii="Verdana" w:eastAsia="Times New Roman" w:hAnsi="Verdana" w:cs="Times New Roman"/>
          <w:b/>
          <w:bCs/>
          <w:color w:val="444444"/>
        </w:rPr>
        <w:t>Job Title</w:t>
      </w:r>
    </w:p>
    <w:p w:rsidR="00507275" w:rsidRPr="00507275" w:rsidRDefault="00507275" w:rsidP="00507275">
      <w:pPr>
        <w:shd w:val="clear" w:color="auto" w:fill="FFFFFF"/>
        <w:spacing w:after="167" w:line="301" w:lineRule="atLeast"/>
        <w:rPr>
          <w:rFonts w:ascii="Verdana" w:eastAsia="Times New Roman" w:hAnsi="Verdana" w:cs="Times New Roman"/>
          <w:color w:val="444444"/>
        </w:rPr>
      </w:pPr>
      <w:r w:rsidRPr="00507275">
        <w:rPr>
          <w:rFonts w:ascii="Verdana" w:eastAsia="Times New Roman" w:hAnsi="Verdana" w:cs="Times New Roman"/>
          <w:color w:val="444444"/>
        </w:rPr>
        <w:t>• Received, stored and distributed goods</w:t>
      </w:r>
      <w:r w:rsidRPr="00507275">
        <w:rPr>
          <w:rFonts w:ascii="Verdana" w:eastAsia="Times New Roman" w:hAnsi="Verdana" w:cs="Times New Roman"/>
          <w:color w:val="444444"/>
        </w:rPr>
        <w:br/>
        <w:t>• Loaded and unloaded shipments</w:t>
      </w:r>
      <w:r w:rsidRPr="00507275">
        <w:rPr>
          <w:rFonts w:ascii="Verdana" w:eastAsia="Times New Roman" w:hAnsi="Verdana" w:cs="Times New Roman"/>
          <w:color w:val="444444"/>
        </w:rPr>
        <w:br/>
        <w:t>• Performed goods receipts and goods issues</w:t>
      </w:r>
      <w:r w:rsidRPr="00507275">
        <w:rPr>
          <w:rFonts w:ascii="Verdana" w:eastAsia="Times New Roman" w:hAnsi="Verdana" w:cs="Times New Roman"/>
          <w:color w:val="444444"/>
        </w:rPr>
        <w:br/>
        <w:t>• Coordinated material transfers</w:t>
      </w:r>
      <w:r w:rsidRPr="00507275">
        <w:rPr>
          <w:rFonts w:ascii="Verdana" w:eastAsia="Times New Roman" w:hAnsi="Verdana" w:cs="Times New Roman"/>
          <w:color w:val="444444"/>
        </w:rPr>
        <w:br/>
        <w:t>• Prepared receiving reports and other paperwork</w:t>
      </w:r>
      <w:r w:rsidRPr="00507275">
        <w:rPr>
          <w:rFonts w:ascii="Verdana" w:eastAsia="Times New Roman" w:hAnsi="Verdana" w:cs="Times New Roman"/>
          <w:color w:val="444444"/>
        </w:rPr>
        <w:br/>
        <w:t>• Packed and unpacked orders as and when instructed</w:t>
      </w:r>
      <w:r w:rsidRPr="00507275">
        <w:rPr>
          <w:rFonts w:ascii="Verdana" w:eastAsia="Times New Roman" w:hAnsi="Verdana" w:cs="Times New Roman"/>
          <w:color w:val="444444"/>
        </w:rPr>
        <w:br/>
        <w:t>• Measured, cut and spooled wire materials</w:t>
      </w:r>
      <w:r w:rsidRPr="00507275">
        <w:rPr>
          <w:rFonts w:ascii="Verdana" w:eastAsia="Times New Roman" w:hAnsi="Verdana" w:cs="Times New Roman"/>
          <w:color w:val="444444"/>
        </w:rPr>
        <w:br/>
        <w:t>• Verified quantities and items being shipped</w:t>
      </w:r>
      <w:r w:rsidRPr="00507275">
        <w:rPr>
          <w:rFonts w:ascii="Verdana" w:eastAsia="Times New Roman" w:hAnsi="Verdana" w:cs="Times New Roman"/>
          <w:color w:val="444444"/>
        </w:rPr>
        <w:br/>
        <w:t>• Made deliveries when required</w:t>
      </w:r>
    </w:p>
    <w:p w:rsidR="002B636D" w:rsidRDefault="002B636D"/>
    <w:sectPr w:rsidR="002B636D" w:rsidSect="00507275"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507275"/>
    <w:rsid w:val="000C3DBB"/>
    <w:rsid w:val="002B636D"/>
    <w:rsid w:val="002D29F1"/>
    <w:rsid w:val="003B152C"/>
    <w:rsid w:val="0050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7275"/>
    <w:rPr>
      <w:b/>
      <w:bCs/>
    </w:rPr>
  </w:style>
  <w:style w:type="table" w:styleId="MediumGrid2">
    <w:name w:val="Medium Grid 2"/>
    <w:basedOn w:val="TableNormal"/>
    <w:uiPriority w:val="68"/>
    <w:rsid w:val="005072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4</cp:revision>
  <dcterms:created xsi:type="dcterms:W3CDTF">2017-11-18T09:39:00Z</dcterms:created>
  <dcterms:modified xsi:type="dcterms:W3CDTF">2017-11-18T10:43:00Z</dcterms:modified>
</cp:coreProperties>
</file>