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22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88926" cy="38271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926" cy="3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 w:firstLine="0"/>
        <w:jc w:val="left"/>
        <w:rPr>
          <w:rFonts w:ascii="Times New Roman"/>
          <w:sz w:val="20"/>
        </w:rPr>
      </w:pPr>
    </w:p>
    <w:p>
      <w:pPr>
        <w:pStyle w:val="BodyText"/>
        <w:ind w:left="0" w:firstLine="0"/>
        <w:jc w:val="left"/>
        <w:rPr>
          <w:rFonts w:ascii="Times New Roman"/>
          <w:sz w:val="20"/>
        </w:rPr>
      </w:pPr>
    </w:p>
    <w:p>
      <w:pPr>
        <w:pStyle w:val="BodyText"/>
        <w:ind w:left="0" w:firstLine="0"/>
        <w:jc w:val="left"/>
        <w:rPr>
          <w:rFonts w:ascii="Times New Roman"/>
          <w:sz w:val="20"/>
        </w:rPr>
      </w:pPr>
    </w:p>
    <w:p>
      <w:pPr>
        <w:pStyle w:val="BodyText"/>
        <w:ind w:left="0" w:firstLine="0"/>
        <w:jc w:val="left"/>
        <w:rPr>
          <w:rFonts w:ascii="Times New Roman"/>
          <w:sz w:val="20"/>
        </w:rPr>
      </w:pPr>
    </w:p>
    <w:p>
      <w:pPr>
        <w:pStyle w:val="BodyText"/>
        <w:ind w:left="0" w:firstLine="0"/>
        <w:jc w:val="left"/>
        <w:rPr>
          <w:rFonts w:ascii="Times New Roman"/>
          <w:sz w:val="20"/>
        </w:rPr>
      </w:pPr>
    </w:p>
    <w:p>
      <w:pPr>
        <w:pStyle w:val="BodyText"/>
        <w:ind w:left="0" w:firstLine="0"/>
        <w:jc w:val="left"/>
        <w:rPr>
          <w:rFonts w:ascii="Times New Roman"/>
          <w:sz w:val="20"/>
        </w:rPr>
      </w:pPr>
    </w:p>
    <w:p>
      <w:pPr>
        <w:pStyle w:val="BodyText"/>
        <w:ind w:left="0" w:firstLine="0"/>
        <w:jc w:val="left"/>
        <w:rPr>
          <w:rFonts w:ascii="Times New Roman"/>
          <w:sz w:val="20"/>
        </w:rPr>
      </w:pPr>
    </w:p>
    <w:p>
      <w:pPr>
        <w:pStyle w:val="BodyText"/>
        <w:ind w:left="0" w:firstLine="0"/>
        <w:jc w:val="left"/>
        <w:rPr>
          <w:rFonts w:ascii="Times New Roman"/>
          <w:sz w:val="20"/>
        </w:rPr>
      </w:pPr>
    </w:p>
    <w:p>
      <w:pPr>
        <w:pStyle w:val="BodyText"/>
        <w:ind w:left="0" w:firstLine="0"/>
        <w:jc w:val="left"/>
        <w:rPr>
          <w:rFonts w:ascii="Times New Roman"/>
          <w:sz w:val="20"/>
        </w:rPr>
      </w:pPr>
    </w:p>
    <w:p>
      <w:pPr>
        <w:pStyle w:val="BodyText"/>
        <w:spacing w:before="78"/>
        <w:ind w:left="0" w:firstLine="0"/>
        <w:jc w:val="left"/>
        <w:rPr>
          <w:rFonts w:ascii="Times New Roman"/>
          <w:sz w:val="20"/>
        </w:rPr>
      </w:pPr>
    </w:p>
    <w:p>
      <w:pPr>
        <w:pStyle w:val="BodyText"/>
        <w:spacing w:after="0"/>
        <w:jc w:val="left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header="0" w:footer="1276" w:top="100" w:bottom="1460" w:left="720" w:right="1800"/>
          <w:pgNumType w:start="12"/>
        </w:sectPr>
      </w:pPr>
    </w:p>
    <w:p>
      <w:pPr>
        <w:pStyle w:val="Heading1"/>
        <w:jc w:val="both"/>
      </w:pPr>
      <w:r>
        <w:rPr/>
        <w:t>§</w:t>
      </w:r>
      <w:r>
        <w:rPr>
          <w:spacing w:val="-20"/>
        </w:rPr>
        <w:t> </w:t>
      </w:r>
      <w:r>
        <w:rPr>
          <w:spacing w:val="-2"/>
        </w:rPr>
        <w:t>220.6</w:t>
      </w:r>
    </w:p>
    <w:p>
      <w:pPr>
        <w:pStyle w:val="Heading2"/>
        <w:spacing w:before="190"/>
      </w:pPr>
      <w:r>
        <w:rPr>
          <w:w w:val="115"/>
        </w:rPr>
        <w:t>§</w:t>
      </w:r>
      <w:r>
        <w:rPr>
          <w:spacing w:val="-13"/>
          <w:w w:val="115"/>
        </w:rPr>
        <w:t> </w:t>
      </w:r>
      <w:r>
        <w:rPr>
          <w:w w:val="115"/>
        </w:rPr>
        <w:t>220.6</w:t>
      </w:r>
      <w:r>
        <w:rPr>
          <w:spacing w:val="48"/>
          <w:w w:val="115"/>
        </w:rPr>
        <w:t>  </w:t>
      </w:r>
      <w:r>
        <w:rPr>
          <w:w w:val="115"/>
        </w:rPr>
        <w:t>Good</w:t>
      </w:r>
      <w:r>
        <w:rPr>
          <w:spacing w:val="16"/>
          <w:w w:val="115"/>
        </w:rPr>
        <w:t> </w:t>
      </w:r>
      <w:r>
        <w:rPr>
          <w:w w:val="115"/>
        </w:rPr>
        <w:t>faith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account.</w:t>
      </w:r>
    </w:p>
    <w:p>
      <w:pPr>
        <w:pStyle w:val="BodyText"/>
        <w:spacing w:line="220" w:lineRule="auto" w:before="68"/>
        <w:ind w:left="1919" w:right="1"/>
      </w:pPr>
      <w:r>
        <w:rPr>
          <w:w w:val="130"/>
        </w:rPr>
        <w:t>In</w:t>
      </w:r>
      <w:r>
        <w:rPr>
          <w:w w:val="130"/>
        </w:rPr>
        <w:t> a</w:t>
      </w:r>
      <w:r>
        <w:rPr>
          <w:w w:val="130"/>
        </w:rPr>
        <w:t> good</w:t>
      </w:r>
      <w:r>
        <w:rPr>
          <w:w w:val="130"/>
        </w:rPr>
        <w:t> faith</w:t>
      </w:r>
      <w:r>
        <w:rPr>
          <w:w w:val="130"/>
        </w:rPr>
        <w:t> account,</w:t>
      </w:r>
      <w:r>
        <w:rPr>
          <w:w w:val="130"/>
        </w:rPr>
        <w:t> a</w:t>
      </w:r>
      <w:r>
        <w:rPr>
          <w:w w:val="130"/>
        </w:rPr>
        <w:t> </w:t>
      </w:r>
      <w:r>
        <w:rPr>
          <w:w w:val="130"/>
        </w:rPr>
        <w:t>creditor may</w:t>
      </w:r>
      <w:r>
        <w:rPr>
          <w:w w:val="130"/>
        </w:rPr>
        <w:t> effect</w:t>
      </w:r>
      <w:r>
        <w:rPr>
          <w:w w:val="130"/>
        </w:rPr>
        <w:t> or</w:t>
      </w:r>
      <w:r>
        <w:rPr>
          <w:w w:val="130"/>
        </w:rPr>
        <w:t> finance</w:t>
      </w:r>
      <w:r>
        <w:rPr>
          <w:w w:val="130"/>
        </w:rPr>
        <w:t> customer</w:t>
      </w:r>
      <w:r>
        <w:rPr>
          <w:w w:val="130"/>
        </w:rPr>
        <w:t> trans- actions</w:t>
      </w:r>
      <w:r>
        <w:rPr>
          <w:w w:val="130"/>
        </w:rPr>
        <w:t> in</w:t>
      </w:r>
      <w:r>
        <w:rPr>
          <w:w w:val="130"/>
        </w:rPr>
        <w:t> accordance</w:t>
      </w:r>
      <w:r>
        <w:rPr>
          <w:w w:val="130"/>
        </w:rPr>
        <w:t> with</w:t>
      </w:r>
      <w:r>
        <w:rPr>
          <w:w w:val="130"/>
        </w:rPr>
        <w:t> the</w:t>
      </w:r>
      <w:r>
        <w:rPr>
          <w:w w:val="130"/>
        </w:rPr>
        <w:t> fol- lowing provisions:</w:t>
      </w:r>
    </w:p>
    <w:p>
      <w:pPr>
        <w:pStyle w:val="ListParagraph"/>
        <w:numPr>
          <w:ilvl w:val="0"/>
          <w:numId w:val="1"/>
        </w:numPr>
        <w:tabs>
          <w:tab w:pos="2361" w:val="left" w:leader="none"/>
        </w:tabs>
        <w:spacing w:line="220" w:lineRule="auto" w:before="14" w:after="0"/>
        <w:ind w:left="1919" w:right="0" w:firstLine="160"/>
        <w:jc w:val="both"/>
        <w:rPr>
          <w:sz w:val="16"/>
        </w:rPr>
      </w:pPr>
      <w:r>
        <w:rPr>
          <w:i/>
          <w:spacing w:val="-2"/>
          <w:w w:val="125"/>
          <w:sz w:val="16"/>
        </w:rPr>
        <w:t>Securities</w:t>
      </w:r>
      <w:r>
        <w:rPr>
          <w:i/>
          <w:spacing w:val="-6"/>
          <w:w w:val="125"/>
          <w:sz w:val="16"/>
        </w:rPr>
        <w:t> </w:t>
      </w:r>
      <w:r>
        <w:rPr>
          <w:i/>
          <w:spacing w:val="-2"/>
          <w:w w:val="125"/>
          <w:sz w:val="16"/>
        </w:rPr>
        <w:t>entitled</w:t>
      </w:r>
      <w:r>
        <w:rPr>
          <w:i/>
          <w:spacing w:val="-6"/>
          <w:w w:val="125"/>
          <w:sz w:val="16"/>
        </w:rPr>
        <w:t> </w:t>
      </w:r>
      <w:r>
        <w:rPr>
          <w:i/>
          <w:spacing w:val="-2"/>
          <w:w w:val="125"/>
          <w:sz w:val="16"/>
        </w:rPr>
        <w:t>to</w:t>
      </w:r>
      <w:r>
        <w:rPr>
          <w:i/>
          <w:spacing w:val="-6"/>
          <w:w w:val="125"/>
          <w:sz w:val="16"/>
        </w:rPr>
        <w:t> </w:t>
      </w:r>
      <w:r>
        <w:rPr>
          <w:i/>
          <w:spacing w:val="-2"/>
          <w:w w:val="125"/>
          <w:sz w:val="16"/>
        </w:rPr>
        <w:t>good</w:t>
      </w:r>
      <w:r>
        <w:rPr>
          <w:i/>
          <w:spacing w:val="-6"/>
          <w:w w:val="125"/>
          <w:sz w:val="16"/>
        </w:rPr>
        <w:t> </w:t>
      </w:r>
      <w:r>
        <w:rPr>
          <w:i/>
          <w:spacing w:val="-2"/>
          <w:w w:val="125"/>
          <w:sz w:val="16"/>
        </w:rPr>
        <w:t>faith</w:t>
      </w:r>
      <w:r>
        <w:rPr>
          <w:i/>
          <w:spacing w:val="-6"/>
          <w:w w:val="125"/>
          <w:sz w:val="16"/>
        </w:rPr>
        <w:t> </w:t>
      </w:r>
      <w:r>
        <w:rPr>
          <w:i/>
          <w:spacing w:val="-2"/>
          <w:w w:val="125"/>
          <w:sz w:val="16"/>
        </w:rPr>
        <w:t>mar- </w:t>
      </w:r>
      <w:r>
        <w:rPr>
          <w:i/>
          <w:w w:val="125"/>
          <w:sz w:val="16"/>
        </w:rPr>
        <w:t>gin</w:t>
      </w:r>
      <w:r>
        <w:rPr>
          <w:w w:val="125"/>
          <w:sz w:val="16"/>
        </w:rPr>
        <w:t>—(1)</w:t>
      </w:r>
      <w:r>
        <w:rPr>
          <w:spacing w:val="-5"/>
          <w:w w:val="125"/>
          <w:sz w:val="16"/>
        </w:rPr>
        <w:t> </w:t>
      </w:r>
      <w:r>
        <w:rPr>
          <w:i/>
          <w:w w:val="125"/>
          <w:sz w:val="16"/>
        </w:rPr>
        <w:t>Permissible</w:t>
      </w:r>
      <w:r>
        <w:rPr>
          <w:i/>
          <w:spacing w:val="-5"/>
          <w:w w:val="125"/>
          <w:sz w:val="16"/>
        </w:rPr>
        <w:t> </w:t>
      </w:r>
      <w:r>
        <w:rPr>
          <w:i/>
          <w:w w:val="125"/>
          <w:sz w:val="16"/>
        </w:rPr>
        <w:t>transactions.</w:t>
      </w:r>
      <w:r>
        <w:rPr>
          <w:i/>
          <w:spacing w:val="-5"/>
          <w:w w:val="125"/>
          <w:sz w:val="16"/>
        </w:rPr>
        <w:t> </w:t>
      </w:r>
      <w:r>
        <w:rPr>
          <w:w w:val="125"/>
          <w:sz w:val="16"/>
        </w:rPr>
        <w:t>A</w:t>
      </w:r>
      <w:r>
        <w:rPr>
          <w:spacing w:val="-5"/>
          <w:w w:val="125"/>
          <w:sz w:val="16"/>
        </w:rPr>
        <w:t> </w:t>
      </w:r>
      <w:r>
        <w:rPr>
          <w:w w:val="125"/>
          <w:sz w:val="16"/>
        </w:rPr>
        <w:t>cred- itor</w:t>
      </w:r>
      <w:r>
        <w:rPr>
          <w:w w:val="125"/>
          <w:sz w:val="16"/>
        </w:rPr>
        <w:t> may</w:t>
      </w:r>
      <w:r>
        <w:rPr>
          <w:w w:val="125"/>
          <w:sz w:val="16"/>
        </w:rPr>
        <w:t> effect</w:t>
      </w:r>
      <w:r>
        <w:rPr>
          <w:w w:val="125"/>
          <w:sz w:val="16"/>
        </w:rPr>
        <w:t> and</w:t>
      </w:r>
      <w:r>
        <w:rPr>
          <w:w w:val="125"/>
          <w:sz w:val="16"/>
        </w:rPr>
        <w:t> finance</w:t>
      </w:r>
      <w:r>
        <w:rPr>
          <w:w w:val="125"/>
          <w:sz w:val="16"/>
        </w:rPr>
        <w:t> trans-</w:t>
      </w:r>
      <w:r>
        <w:rPr>
          <w:spacing w:val="80"/>
          <w:w w:val="125"/>
          <w:sz w:val="16"/>
        </w:rPr>
        <w:t> </w:t>
      </w:r>
      <w:r>
        <w:rPr>
          <w:w w:val="125"/>
          <w:sz w:val="16"/>
        </w:rPr>
        <w:t>actions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involving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the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buying,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carrying, or</w:t>
      </w:r>
      <w:r>
        <w:rPr>
          <w:w w:val="125"/>
          <w:sz w:val="16"/>
        </w:rPr>
        <w:t> trading</w:t>
      </w:r>
      <w:r>
        <w:rPr>
          <w:w w:val="125"/>
          <w:sz w:val="16"/>
        </w:rPr>
        <w:t> of</w:t>
      </w:r>
      <w:r>
        <w:rPr>
          <w:w w:val="125"/>
          <w:sz w:val="16"/>
        </w:rPr>
        <w:t> any</w:t>
      </w:r>
      <w:r>
        <w:rPr>
          <w:w w:val="125"/>
          <w:sz w:val="16"/>
        </w:rPr>
        <w:t> security</w:t>
      </w:r>
      <w:r>
        <w:rPr>
          <w:w w:val="125"/>
          <w:sz w:val="16"/>
        </w:rPr>
        <w:t> entitled</w:t>
      </w:r>
      <w:r>
        <w:rPr>
          <w:w w:val="125"/>
          <w:sz w:val="16"/>
        </w:rPr>
        <w:t> to ‘‘good</w:t>
      </w:r>
      <w:r>
        <w:rPr>
          <w:spacing w:val="78"/>
          <w:w w:val="150"/>
          <w:sz w:val="16"/>
        </w:rPr>
        <w:t> </w:t>
      </w:r>
      <w:r>
        <w:rPr>
          <w:w w:val="125"/>
          <w:sz w:val="16"/>
        </w:rPr>
        <w:t>faith’’</w:t>
      </w:r>
      <w:r>
        <w:rPr>
          <w:spacing w:val="79"/>
          <w:w w:val="150"/>
          <w:sz w:val="16"/>
        </w:rPr>
        <w:t> </w:t>
      </w:r>
      <w:r>
        <w:rPr>
          <w:w w:val="125"/>
          <w:sz w:val="16"/>
        </w:rPr>
        <w:t>margin</w:t>
      </w:r>
      <w:r>
        <w:rPr>
          <w:spacing w:val="78"/>
          <w:w w:val="150"/>
          <w:sz w:val="16"/>
        </w:rPr>
        <w:t> </w:t>
      </w:r>
      <w:r>
        <w:rPr>
          <w:w w:val="125"/>
          <w:sz w:val="16"/>
        </w:rPr>
        <w:t>as</w:t>
      </w:r>
      <w:r>
        <w:rPr>
          <w:spacing w:val="79"/>
          <w:w w:val="150"/>
          <w:sz w:val="16"/>
        </w:rPr>
        <w:t> </w:t>
      </w:r>
      <w:r>
        <w:rPr>
          <w:w w:val="125"/>
          <w:sz w:val="16"/>
        </w:rPr>
        <w:t>set</w:t>
      </w:r>
      <w:r>
        <w:rPr>
          <w:spacing w:val="78"/>
          <w:w w:val="150"/>
          <w:sz w:val="16"/>
        </w:rPr>
        <w:t> </w:t>
      </w:r>
      <w:r>
        <w:rPr>
          <w:w w:val="125"/>
          <w:sz w:val="16"/>
        </w:rPr>
        <w:t>forth</w:t>
      </w:r>
      <w:r>
        <w:rPr>
          <w:spacing w:val="79"/>
          <w:w w:val="150"/>
          <w:sz w:val="16"/>
        </w:rPr>
        <w:t> </w:t>
      </w:r>
      <w:r>
        <w:rPr>
          <w:spacing w:val="-5"/>
          <w:w w:val="125"/>
          <w:sz w:val="16"/>
        </w:rPr>
        <w:t>in</w:t>
      </w:r>
    </w:p>
    <w:p>
      <w:pPr>
        <w:pStyle w:val="BodyText"/>
        <w:spacing w:line="183" w:lineRule="exact"/>
        <w:ind w:left="1919" w:firstLine="0"/>
      </w:pPr>
      <w:r>
        <w:rPr>
          <w:w w:val="110"/>
        </w:rPr>
        <w:t>§</w:t>
      </w:r>
      <w:r>
        <w:rPr>
          <w:spacing w:val="-14"/>
          <w:w w:val="110"/>
        </w:rPr>
        <w:t> </w:t>
      </w:r>
      <w:r>
        <w:rPr>
          <w:w w:val="110"/>
        </w:rPr>
        <w:t>220.12</w:t>
      </w:r>
      <w:r>
        <w:rPr>
          <w:spacing w:val="5"/>
          <w:w w:val="110"/>
        </w:rPr>
        <w:t> </w:t>
      </w:r>
      <w:r>
        <w:rPr>
          <w:w w:val="110"/>
        </w:rPr>
        <w:t>(the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Supplement).</w:t>
      </w:r>
    </w:p>
    <w:p>
      <w:pPr>
        <w:pStyle w:val="ListParagraph"/>
        <w:numPr>
          <w:ilvl w:val="0"/>
          <w:numId w:val="2"/>
        </w:numPr>
        <w:tabs>
          <w:tab w:pos="2449" w:val="left" w:leader="none"/>
        </w:tabs>
        <w:spacing w:line="220" w:lineRule="auto" w:before="10" w:after="0"/>
        <w:ind w:left="1920" w:right="1" w:firstLine="160"/>
        <w:jc w:val="both"/>
        <w:rPr>
          <w:sz w:val="16"/>
        </w:rPr>
      </w:pPr>
      <w:r>
        <w:rPr>
          <w:i/>
          <w:w w:val="125"/>
          <w:sz w:val="16"/>
        </w:rPr>
        <w:t>Required</w:t>
      </w:r>
      <w:r>
        <w:rPr>
          <w:i/>
          <w:w w:val="125"/>
          <w:sz w:val="16"/>
        </w:rPr>
        <w:t> margin.</w:t>
      </w:r>
      <w:r>
        <w:rPr>
          <w:i/>
          <w:w w:val="125"/>
          <w:sz w:val="16"/>
        </w:rPr>
        <w:t> </w:t>
      </w:r>
      <w:r>
        <w:rPr>
          <w:w w:val="125"/>
          <w:sz w:val="16"/>
        </w:rPr>
        <w:t>The</w:t>
      </w:r>
      <w:r>
        <w:rPr>
          <w:w w:val="125"/>
          <w:sz w:val="16"/>
        </w:rPr>
        <w:t> </w:t>
      </w:r>
      <w:r>
        <w:rPr>
          <w:w w:val="125"/>
          <w:sz w:val="16"/>
        </w:rPr>
        <w:t>required margin</w:t>
      </w:r>
      <w:r>
        <w:rPr>
          <w:w w:val="125"/>
          <w:sz w:val="16"/>
        </w:rPr>
        <w:t> is</w:t>
      </w:r>
      <w:r>
        <w:rPr>
          <w:w w:val="125"/>
          <w:sz w:val="16"/>
        </w:rPr>
        <w:t> set</w:t>
      </w:r>
      <w:r>
        <w:rPr>
          <w:w w:val="125"/>
          <w:sz w:val="16"/>
        </w:rPr>
        <w:t> forth</w:t>
      </w:r>
      <w:r>
        <w:rPr>
          <w:w w:val="125"/>
          <w:sz w:val="16"/>
        </w:rPr>
        <w:t> in</w:t>
      </w:r>
      <w:r>
        <w:rPr>
          <w:w w:val="125"/>
          <w:sz w:val="16"/>
        </w:rPr>
        <w:t> </w:t>
      </w:r>
      <w:r>
        <w:rPr>
          <w:w w:val="115"/>
          <w:sz w:val="16"/>
        </w:rPr>
        <w:t>§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220.12</w:t>
      </w:r>
      <w:r>
        <w:rPr>
          <w:w w:val="115"/>
          <w:sz w:val="16"/>
        </w:rPr>
        <w:t> </w:t>
      </w:r>
      <w:r>
        <w:rPr>
          <w:w w:val="125"/>
          <w:sz w:val="16"/>
        </w:rPr>
        <w:t>(the</w:t>
      </w:r>
      <w:r>
        <w:rPr>
          <w:w w:val="125"/>
          <w:sz w:val="16"/>
        </w:rPr>
        <w:t> Sup- </w:t>
      </w:r>
      <w:r>
        <w:rPr>
          <w:spacing w:val="-2"/>
          <w:w w:val="125"/>
          <w:sz w:val="16"/>
        </w:rPr>
        <w:t>plement).</w:t>
      </w:r>
    </w:p>
    <w:p>
      <w:pPr>
        <w:pStyle w:val="ListParagraph"/>
        <w:numPr>
          <w:ilvl w:val="0"/>
          <w:numId w:val="2"/>
        </w:numPr>
        <w:tabs>
          <w:tab w:pos="2419" w:val="left" w:leader="none"/>
        </w:tabs>
        <w:spacing w:line="220" w:lineRule="auto" w:before="13" w:after="0"/>
        <w:ind w:left="1920" w:right="0" w:firstLine="160"/>
        <w:jc w:val="both"/>
        <w:rPr>
          <w:sz w:val="16"/>
        </w:rPr>
      </w:pPr>
      <w:r>
        <w:rPr>
          <w:i/>
          <w:w w:val="130"/>
          <w:sz w:val="16"/>
        </w:rPr>
        <w:t>Satisfaction</w:t>
      </w:r>
      <w:r>
        <w:rPr>
          <w:i/>
          <w:w w:val="130"/>
          <w:sz w:val="16"/>
        </w:rPr>
        <w:t> of</w:t>
      </w:r>
      <w:r>
        <w:rPr>
          <w:i/>
          <w:w w:val="130"/>
          <w:sz w:val="16"/>
        </w:rPr>
        <w:t> margin.</w:t>
      </w:r>
      <w:r>
        <w:rPr>
          <w:i/>
          <w:w w:val="130"/>
          <w:sz w:val="16"/>
        </w:rPr>
        <w:t> </w:t>
      </w:r>
      <w:r>
        <w:rPr>
          <w:w w:val="130"/>
          <w:sz w:val="16"/>
        </w:rPr>
        <w:t>Required margin</w:t>
      </w:r>
      <w:r>
        <w:rPr>
          <w:w w:val="130"/>
          <w:sz w:val="16"/>
        </w:rPr>
        <w:t> may</w:t>
      </w:r>
      <w:r>
        <w:rPr>
          <w:w w:val="130"/>
          <w:sz w:val="16"/>
        </w:rPr>
        <w:t> be</w:t>
      </w:r>
      <w:r>
        <w:rPr>
          <w:w w:val="130"/>
          <w:sz w:val="16"/>
        </w:rPr>
        <w:t> satisfied</w:t>
      </w:r>
      <w:r>
        <w:rPr>
          <w:w w:val="130"/>
          <w:sz w:val="16"/>
        </w:rPr>
        <w:t> by</w:t>
      </w:r>
      <w:r>
        <w:rPr>
          <w:w w:val="130"/>
          <w:sz w:val="16"/>
        </w:rPr>
        <w:t> a</w:t>
      </w:r>
      <w:r>
        <w:rPr>
          <w:w w:val="130"/>
          <w:sz w:val="16"/>
        </w:rPr>
        <w:t> transfer from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the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special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memorandum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account or</w:t>
      </w:r>
      <w:r>
        <w:rPr>
          <w:w w:val="130"/>
          <w:sz w:val="16"/>
        </w:rPr>
        <w:t> by</w:t>
      </w:r>
      <w:r>
        <w:rPr>
          <w:w w:val="130"/>
          <w:sz w:val="16"/>
        </w:rPr>
        <w:t> a</w:t>
      </w:r>
      <w:r>
        <w:rPr>
          <w:w w:val="130"/>
          <w:sz w:val="16"/>
        </w:rPr>
        <w:t> deposit</w:t>
      </w:r>
      <w:r>
        <w:rPr>
          <w:w w:val="130"/>
          <w:sz w:val="16"/>
        </w:rPr>
        <w:t> of</w:t>
      </w:r>
      <w:r>
        <w:rPr>
          <w:w w:val="130"/>
          <w:sz w:val="16"/>
        </w:rPr>
        <w:t> cash,</w:t>
      </w:r>
      <w:r>
        <w:rPr>
          <w:w w:val="130"/>
          <w:sz w:val="16"/>
        </w:rPr>
        <w:t> securities</w:t>
      </w:r>
      <w:r>
        <w:rPr>
          <w:w w:val="130"/>
          <w:sz w:val="16"/>
        </w:rPr>
        <w:t> enti- tled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to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‘‘good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faith’’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margin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as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set forth</w:t>
      </w:r>
      <w:r>
        <w:rPr>
          <w:w w:val="130"/>
          <w:sz w:val="16"/>
        </w:rPr>
        <w:t> in</w:t>
      </w:r>
      <w:r>
        <w:rPr>
          <w:w w:val="130"/>
          <w:sz w:val="16"/>
        </w:rPr>
        <w:t> </w:t>
      </w:r>
      <w:r>
        <w:rPr>
          <w:w w:val="115"/>
          <w:sz w:val="16"/>
        </w:rPr>
        <w:t>§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220.12</w:t>
      </w:r>
      <w:r>
        <w:rPr>
          <w:w w:val="115"/>
          <w:sz w:val="16"/>
        </w:rPr>
        <w:t> </w:t>
      </w:r>
      <w:r>
        <w:rPr>
          <w:w w:val="130"/>
          <w:sz w:val="16"/>
        </w:rPr>
        <w:t>(the</w:t>
      </w:r>
      <w:r>
        <w:rPr>
          <w:w w:val="130"/>
          <w:sz w:val="16"/>
        </w:rPr>
        <w:t> Supplement),</w:t>
      </w:r>
      <w:r>
        <w:rPr>
          <w:w w:val="130"/>
          <w:sz w:val="16"/>
        </w:rPr>
        <w:t> any other</w:t>
      </w:r>
      <w:r>
        <w:rPr>
          <w:w w:val="130"/>
          <w:sz w:val="16"/>
        </w:rPr>
        <w:t> asset</w:t>
      </w:r>
      <w:r>
        <w:rPr>
          <w:w w:val="130"/>
          <w:sz w:val="16"/>
        </w:rPr>
        <w:t> that</w:t>
      </w:r>
      <w:r>
        <w:rPr>
          <w:w w:val="130"/>
          <w:sz w:val="16"/>
        </w:rPr>
        <w:t> is</w:t>
      </w:r>
      <w:r>
        <w:rPr>
          <w:w w:val="130"/>
          <w:sz w:val="16"/>
        </w:rPr>
        <w:t> not</w:t>
      </w:r>
      <w:r>
        <w:rPr>
          <w:w w:val="130"/>
          <w:sz w:val="16"/>
        </w:rPr>
        <w:t> a</w:t>
      </w:r>
      <w:r>
        <w:rPr>
          <w:w w:val="130"/>
          <w:sz w:val="16"/>
        </w:rPr>
        <w:t> security,</w:t>
      </w:r>
      <w:r>
        <w:rPr>
          <w:w w:val="130"/>
          <w:sz w:val="16"/>
        </w:rPr>
        <w:t> or</w:t>
      </w:r>
      <w:r>
        <w:rPr>
          <w:spacing w:val="80"/>
          <w:w w:val="130"/>
          <w:sz w:val="16"/>
        </w:rPr>
        <w:t> </w:t>
      </w:r>
      <w:r>
        <w:rPr>
          <w:w w:val="130"/>
          <w:sz w:val="16"/>
        </w:rPr>
        <w:t>any</w:t>
      </w:r>
      <w:r>
        <w:rPr>
          <w:w w:val="130"/>
          <w:sz w:val="16"/>
        </w:rPr>
        <w:t> combination</w:t>
      </w:r>
      <w:r>
        <w:rPr>
          <w:w w:val="130"/>
          <w:sz w:val="16"/>
        </w:rPr>
        <w:t> thereof.</w:t>
      </w:r>
      <w:r>
        <w:rPr>
          <w:w w:val="130"/>
          <w:sz w:val="16"/>
        </w:rPr>
        <w:t> An</w:t>
      </w:r>
      <w:r>
        <w:rPr>
          <w:w w:val="130"/>
          <w:sz w:val="16"/>
        </w:rPr>
        <w:t> asset</w:t>
      </w:r>
      <w:r>
        <w:rPr>
          <w:w w:val="130"/>
          <w:sz w:val="16"/>
        </w:rPr>
        <w:t> that is</w:t>
      </w:r>
      <w:r>
        <w:rPr>
          <w:w w:val="130"/>
          <w:sz w:val="16"/>
        </w:rPr>
        <w:t> not</w:t>
      </w:r>
      <w:r>
        <w:rPr>
          <w:w w:val="130"/>
          <w:sz w:val="16"/>
        </w:rPr>
        <w:t> a</w:t>
      </w:r>
      <w:r>
        <w:rPr>
          <w:w w:val="130"/>
          <w:sz w:val="16"/>
        </w:rPr>
        <w:t> security</w:t>
      </w:r>
      <w:r>
        <w:rPr>
          <w:w w:val="130"/>
          <w:sz w:val="16"/>
        </w:rPr>
        <w:t> shall</w:t>
      </w:r>
      <w:r>
        <w:rPr>
          <w:w w:val="130"/>
          <w:sz w:val="16"/>
        </w:rPr>
        <w:t> have</w:t>
      </w:r>
      <w:r>
        <w:rPr>
          <w:w w:val="130"/>
          <w:sz w:val="16"/>
        </w:rPr>
        <w:t> a</w:t>
      </w:r>
      <w:r>
        <w:rPr>
          <w:w w:val="130"/>
          <w:sz w:val="16"/>
        </w:rPr>
        <w:t> margin value</w:t>
      </w:r>
      <w:r>
        <w:rPr>
          <w:w w:val="130"/>
          <w:sz w:val="16"/>
        </w:rPr>
        <w:t> determined</w:t>
      </w:r>
      <w:r>
        <w:rPr>
          <w:w w:val="130"/>
          <w:sz w:val="16"/>
        </w:rPr>
        <w:t> by</w:t>
      </w:r>
      <w:r>
        <w:rPr>
          <w:w w:val="130"/>
          <w:sz w:val="16"/>
        </w:rPr>
        <w:t> the</w:t>
      </w:r>
      <w:r>
        <w:rPr>
          <w:w w:val="130"/>
          <w:sz w:val="16"/>
        </w:rPr>
        <w:t> creditor</w:t>
      </w:r>
      <w:r>
        <w:rPr>
          <w:w w:val="130"/>
          <w:sz w:val="16"/>
        </w:rPr>
        <w:t> in good faith.</w:t>
      </w: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20" w:lineRule="auto" w:before="16" w:after="0"/>
        <w:ind w:left="1920" w:right="0" w:firstLine="160"/>
        <w:jc w:val="both"/>
        <w:rPr>
          <w:sz w:val="16"/>
        </w:rPr>
      </w:pPr>
      <w:r>
        <w:rPr>
          <w:i/>
          <w:w w:val="130"/>
          <w:sz w:val="16"/>
        </w:rPr>
        <w:t>Arbitrage.</w:t>
      </w:r>
      <w:r>
        <w:rPr>
          <w:i/>
          <w:w w:val="130"/>
          <w:sz w:val="16"/>
        </w:rPr>
        <w:t> </w:t>
      </w:r>
      <w:r>
        <w:rPr>
          <w:w w:val="130"/>
          <w:sz w:val="16"/>
        </w:rPr>
        <w:t>A</w:t>
      </w:r>
      <w:r>
        <w:rPr>
          <w:w w:val="130"/>
          <w:sz w:val="16"/>
        </w:rPr>
        <w:t> creditor</w:t>
      </w:r>
      <w:r>
        <w:rPr>
          <w:w w:val="130"/>
          <w:sz w:val="16"/>
        </w:rPr>
        <w:t> may</w:t>
      </w:r>
      <w:r>
        <w:rPr>
          <w:w w:val="130"/>
          <w:sz w:val="16"/>
        </w:rPr>
        <w:t> </w:t>
      </w:r>
      <w:r>
        <w:rPr>
          <w:w w:val="130"/>
          <w:sz w:val="16"/>
        </w:rPr>
        <w:t>effect and</w:t>
      </w:r>
      <w:r>
        <w:rPr>
          <w:spacing w:val="-1"/>
          <w:w w:val="130"/>
          <w:sz w:val="16"/>
        </w:rPr>
        <w:t> </w:t>
      </w:r>
      <w:r>
        <w:rPr>
          <w:w w:val="130"/>
          <w:sz w:val="16"/>
        </w:rPr>
        <w:t>finance</w:t>
      </w:r>
      <w:r>
        <w:rPr>
          <w:spacing w:val="-1"/>
          <w:w w:val="130"/>
          <w:sz w:val="16"/>
        </w:rPr>
        <w:t> </w:t>
      </w:r>
      <w:r>
        <w:rPr>
          <w:w w:val="130"/>
          <w:sz w:val="16"/>
        </w:rPr>
        <w:t>for</w:t>
      </w:r>
      <w:r>
        <w:rPr>
          <w:spacing w:val="-1"/>
          <w:w w:val="130"/>
          <w:sz w:val="16"/>
        </w:rPr>
        <w:t> </w:t>
      </w:r>
      <w:r>
        <w:rPr>
          <w:w w:val="130"/>
          <w:sz w:val="16"/>
        </w:rPr>
        <w:t>any</w:t>
      </w:r>
      <w:r>
        <w:rPr>
          <w:spacing w:val="-1"/>
          <w:w w:val="130"/>
          <w:sz w:val="16"/>
        </w:rPr>
        <w:t> </w:t>
      </w:r>
      <w:r>
        <w:rPr>
          <w:w w:val="130"/>
          <w:sz w:val="16"/>
        </w:rPr>
        <w:t>customer</w:t>
      </w:r>
      <w:r>
        <w:rPr>
          <w:spacing w:val="-1"/>
          <w:w w:val="130"/>
          <w:sz w:val="16"/>
        </w:rPr>
        <w:t> </w:t>
      </w:r>
      <w:r>
        <w:rPr>
          <w:w w:val="130"/>
          <w:sz w:val="16"/>
        </w:rPr>
        <w:t>bona</w:t>
      </w:r>
      <w:r>
        <w:rPr>
          <w:spacing w:val="-1"/>
          <w:w w:val="130"/>
          <w:sz w:val="16"/>
        </w:rPr>
        <w:t> </w:t>
      </w:r>
      <w:r>
        <w:rPr>
          <w:w w:val="130"/>
          <w:sz w:val="16"/>
        </w:rPr>
        <w:t>fide arbitrage</w:t>
      </w:r>
      <w:r>
        <w:rPr>
          <w:w w:val="130"/>
          <w:sz w:val="16"/>
        </w:rPr>
        <w:t> transactions.</w:t>
      </w:r>
      <w:r>
        <w:rPr>
          <w:w w:val="130"/>
          <w:sz w:val="16"/>
        </w:rPr>
        <w:t> For</w:t>
      </w:r>
      <w:r>
        <w:rPr>
          <w:w w:val="130"/>
          <w:sz w:val="16"/>
        </w:rPr>
        <w:t> the</w:t>
      </w:r>
      <w:r>
        <w:rPr>
          <w:w w:val="130"/>
          <w:sz w:val="16"/>
        </w:rPr>
        <w:t> purpose of</w:t>
      </w:r>
      <w:r>
        <w:rPr>
          <w:w w:val="130"/>
          <w:sz w:val="16"/>
        </w:rPr>
        <w:t> this</w:t>
      </w:r>
      <w:r>
        <w:rPr>
          <w:w w:val="130"/>
          <w:sz w:val="16"/>
        </w:rPr>
        <w:t> section,</w:t>
      </w:r>
      <w:r>
        <w:rPr>
          <w:w w:val="130"/>
          <w:sz w:val="16"/>
        </w:rPr>
        <w:t> the</w:t>
      </w:r>
      <w:r>
        <w:rPr>
          <w:w w:val="130"/>
          <w:sz w:val="16"/>
        </w:rPr>
        <w:t> term</w:t>
      </w:r>
      <w:r>
        <w:rPr>
          <w:w w:val="130"/>
          <w:sz w:val="16"/>
        </w:rPr>
        <w:t> ‘‘bona</w:t>
      </w:r>
      <w:r>
        <w:rPr>
          <w:w w:val="130"/>
          <w:sz w:val="16"/>
        </w:rPr>
        <w:t> fide</w:t>
      </w:r>
      <w:r>
        <w:rPr>
          <w:w w:val="130"/>
          <w:sz w:val="16"/>
        </w:rPr>
        <w:t> ar- bitrage’’ means:</w:t>
      </w:r>
    </w:p>
    <w:p>
      <w:pPr>
        <w:pStyle w:val="ListParagraph"/>
        <w:numPr>
          <w:ilvl w:val="1"/>
          <w:numId w:val="1"/>
        </w:numPr>
        <w:tabs>
          <w:tab w:pos="2345" w:val="left" w:leader="none"/>
        </w:tabs>
        <w:spacing w:line="220" w:lineRule="auto" w:before="11" w:after="0"/>
        <w:ind w:left="1920" w:right="1" w:firstLine="160"/>
        <w:jc w:val="both"/>
        <w:rPr>
          <w:sz w:val="16"/>
        </w:rPr>
      </w:pPr>
      <w:r>
        <w:rPr>
          <w:w w:val="130"/>
          <w:sz w:val="16"/>
        </w:rPr>
        <w:t>A</w:t>
      </w:r>
      <w:r>
        <w:rPr>
          <w:w w:val="130"/>
          <w:sz w:val="16"/>
        </w:rPr>
        <w:t> purchase</w:t>
      </w:r>
      <w:r>
        <w:rPr>
          <w:w w:val="130"/>
          <w:sz w:val="16"/>
        </w:rPr>
        <w:t> or</w:t>
      </w:r>
      <w:r>
        <w:rPr>
          <w:w w:val="130"/>
          <w:sz w:val="16"/>
        </w:rPr>
        <w:t> sale</w:t>
      </w:r>
      <w:r>
        <w:rPr>
          <w:w w:val="130"/>
          <w:sz w:val="16"/>
        </w:rPr>
        <w:t> of</w:t>
      </w:r>
      <w:r>
        <w:rPr>
          <w:w w:val="130"/>
          <w:sz w:val="16"/>
        </w:rPr>
        <w:t> a</w:t>
      </w:r>
      <w:r>
        <w:rPr>
          <w:w w:val="130"/>
          <w:sz w:val="16"/>
        </w:rPr>
        <w:t> security</w:t>
      </w:r>
      <w:r>
        <w:rPr>
          <w:w w:val="130"/>
          <w:sz w:val="16"/>
        </w:rPr>
        <w:t> </w:t>
      </w:r>
      <w:r>
        <w:rPr>
          <w:w w:val="130"/>
          <w:sz w:val="16"/>
        </w:rPr>
        <w:t>in one</w:t>
      </w:r>
      <w:r>
        <w:rPr>
          <w:w w:val="130"/>
          <w:sz w:val="16"/>
        </w:rPr>
        <w:t> market</w:t>
      </w:r>
      <w:r>
        <w:rPr>
          <w:w w:val="130"/>
          <w:sz w:val="16"/>
        </w:rPr>
        <w:t> together</w:t>
      </w:r>
      <w:r>
        <w:rPr>
          <w:w w:val="130"/>
          <w:sz w:val="16"/>
        </w:rPr>
        <w:t> with</w:t>
      </w:r>
      <w:r>
        <w:rPr>
          <w:w w:val="130"/>
          <w:sz w:val="16"/>
        </w:rPr>
        <w:t> an</w:t>
      </w:r>
      <w:r>
        <w:rPr>
          <w:w w:val="130"/>
          <w:sz w:val="16"/>
        </w:rPr>
        <w:t> offsetting sale</w:t>
      </w:r>
      <w:r>
        <w:rPr>
          <w:w w:val="130"/>
          <w:sz w:val="16"/>
        </w:rPr>
        <w:t> or</w:t>
      </w:r>
      <w:r>
        <w:rPr>
          <w:w w:val="130"/>
          <w:sz w:val="16"/>
        </w:rPr>
        <w:t> purchase</w:t>
      </w:r>
      <w:r>
        <w:rPr>
          <w:w w:val="130"/>
          <w:sz w:val="16"/>
        </w:rPr>
        <w:t> of</w:t>
      </w:r>
      <w:r>
        <w:rPr>
          <w:w w:val="130"/>
          <w:sz w:val="16"/>
        </w:rPr>
        <w:t> the</w:t>
      </w:r>
      <w:r>
        <w:rPr>
          <w:w w:val="130"/>
          <w:sz w:val="16"/>
        </w:rPr>
        <w:t> same</w:t>
      </w:r>
      <w:r>
        <w:rPr>
          <w:w w:val="130"/>
          <w:sz w:val="16"/>
        </w:rPr>
        <w:t> security</w:t>
      </w:r>
      <w:r>
        <w:rPr>
          <w:spacing w:val="80"/>
          <w:w w:val="130"/>
          <w:sz w:val="16"/>
        </w:rPr>
        <w:t> </w:t>
      </w:r>
      <w:r>
        <w:rPr>
          <w:w w:val="130"/>
          <w:sz w:val="16"/>
        </w:rPr>
        <w:t>in</w:t>
      </w:r>
      <w:r>
        <w:rPr>
          <w:w w:val="130"/>
          <w:sz w:val="16"/>
        </w:rPr>
        <w:t> a</w:t>
      </w:r>
      <w:r>
        <w:rPr>
          <w:w w:val="130"/>
          <w:sz w:val="16"/>
        </w:rPr>
        <w:t> different</w:t>
      </w:r>
      <w:r>
        <w:rPr>
          <w:w w:val="130"/>
          <w:sz w:val="16"/>
        </w:rPr>
        <w:t> market</w:t>
      </w:r>
      <w:r>
        <w:rPr>
          <w:w w:val="130"/>
          <w:sz w:val="16"/>
        </w:rPr>
        <w:t> at</w:t>
      </w:r>
      <w:r>
        <w:rPr>
          <w:w w:val="130"/>
          <w:sz w:val="16"/>
        </w:rPr>
        <w:t> as</w:t>
      </w:r>
      <w:r>
        <w:rPr>
          <w:w w:val="130"/>
          <w:sz w:val="16"/>
        </w:rPr>
        <w:t> nearly</w:t>
      </w:r>
      <w:r>
        <w:rPr>
          <w:w w:val="130"/>
          <w:sz w:val="16"/>
        </w:rPr>
        <w:t> the same</w:t>
      </w:r>
      <w:r>
        <w:rPr>
          <w:w w:val="130"/>
          <w:sz w:val="16"/>
        </w:rPr>
        <w:t> time</w:t>
      </w:r>
      <w:r>
        <w:rPr>
          <w:w w:val="130"/>
          <w:sz w:val="16"/>
        </w:rPr>
        <w:t> as</w:t>
      </w:r>
      <w:r>
        <w:rPr>
          <w:w w:val="130"/>
          <w:sz w:val="16"/>
        </w:rPr>
        <w:t> practicable</w:t>
      </w:r>
      <w:r>
        <w:rPr>
          <w:w w:val="130"/>
          <w:sz w:val="16"/>
        </w:rPr>
        <w:t> for</w:t>
      </w:r>
      <w:r>
        <w:rPr>
          <w:w w:val="130"/>
          <w:sz w:val="16"/>
        </w:rPr>
        <w:t> the</w:t>
      </w:r>
      <w:r>
        <w:rPr>
          <w:w w:val="130"/>
          <w:sz w:val="16"/>
        </w:rPr>
        <w:t> pur- pose</w:t>
      </w:r>
      <w:r>
        <w:rPr>
          <w:w w:val="130"/>
          <w:sz w:val="16"/>
        </w:rPr>
        <w:t> of</w:t>
      </w:r>
      <w:r>
        <w:rPr>
          <w:w w:val="130"/>
          <w:sz w:val="16"/>
        </w:rPr>
        <w:t> taking</w:t>
      </w:r>
      <w:r>
        <w:rPr>
          <w:w w:val="130"/>
          <w:sz w:val="16"/>
        </w:rPr>
        <w:t> advantage</w:t>
      </w:r>
      <w:r>
        <w:rPr>
          <w:w w:val="130"/>
          <w:sz w:val="16"/>
        </w:rPr>
        <w:t> of</w:t>
      </w:r>
      <w:r>
        <w:rPr>
          <w:w w:val="130"/>
          <w:sz w:val="16"/>
        </w:rPr>
        <w:t> a</w:t>
      </w:r>
      <w:r>
        <w:rPr>
          <w:w w:val="130"/>
          <w:sz w:val="16"/>
        </w:rPr>
        <w:t> dif- ference</w:t>
      </w:r>
      <w:r>
        <w:rPr>
          <w:spacing w:val="-1"/>
          <w:w w:val="130"/>
          <w:sz w:val="16"/>
        </w:rPr>
        <w:t> </w:t>
      </w:r>
      <w:r>
        <w:rPr>
          <w:w w:val="130"/>
          <w:sz w:val="16"/>
        </w:rPr>
        <w:t>in</w:t>
      </w:r>
      <w:r>
        <w:rPr>
          <w:spacing w:val="-1"/>
          <w:w w:val="130"/>
          <w:sz w:val="16"/>
        </w:rPr>
        <w:t> </w:t>
      </w:r>
      <w:r>
        <w:rPr>
          <w:w w:val="130"/>
          <w:sz w:val="16"/>
        </w:rPr>
        <w:t>prices</w:t>
      </w:r>
      <w:r>
        <w:rPr>
          <w:spacing w:val="-1"/>
          <w:w w:val="130"/>
          <w:sz w:val="16"/>
        </w:rPr>
        <w:t> </w:t>
      </w:r>
      <w:r>
        <w:rPr>
          <w:w w:val="130"/>
          <w:sz w:val="16"/>
        </w:rPr>
        <w:t>in</w:t>
      </w:r>
      <w:r>
        <w:rPr>
          <w:spacing w:val="-1"/>
          <w:w w:val="130"/>
          <w:sz w:val="16"/>
        </w:rPr>
        <w:t> </w:t>
      </w:r>
      <w:r>
        <w:rPr>
          <w:w w:val="130"/>
          <w:sz w:val="16"/>
        </w:rPr>
        <w:t>the</w:t>
      </w:r>
      <w:r>
        <w:rPr>
          <w:spacing w:val="-1"/>
          <w:w w:val="130"/>
          <w:sz w:val="16"/>
        </w:rPr>
        <w:t> </w:t>
      </w:r>
      <w:r>
        <w:rPr>
          <w:w w:val="130"/>
          <w:sz w:val="16"/>
        </w:rPr>
        <w:t>two</w:t>
      </w:r>
      <w:r>
        <w:rPr>
          <w:spacing w:val="-1"/>
          <w:w w:val="130"/>
          <w:sz w:val="16"/>
        </w:rPr>
        <w:t> </w:t>
      </w:r>
      <w:r>
        <w:rPr>
          <w:w w:val="130"/>
          <w:sz w:val="16"/>
        </w:rPr>
        <w:t>markets;</w:t>
      </w:r>
      <w:r>
        <w:rPr>
          <w:spacing w:val="-1"/>
          <w:w w:val="130"/>
          <w:sz w:val="16"/>
        </w:rPr>
        <w:t> </w:t>
      </w:r>
      <w:r>
        <w:rPr>
          <w:w w:val="130"/>
          <w:sz w:val="16"/>
        </w:rPr>
        <w:t>or</w:t>
      </w:r>
    </w:p>
    <w:p>
      <w:pPr>
        <w:pStyle w:val="ListParagraph"/>
        <w:numPr>
          <w:ilvl w:val="1"/>
          <w:numId w:val="1"/>
        </w:numPr>
        <w:tabs>
          <w:tab w:pos="2351" w:val="left" w:leader="none"/>
        </w:tabs>
        <w:spacing w:line="220" w:lineRule="auto" w:before="12" w:after="0"/>
        <w:ind w:left="1920" w:right="0" w:firstLine="160"/>
        <w:jc w:val="both"/>
        <w:rPr>
          <w:sz w:val="16"/>
        </w:rPr>
      </w:pPr>
      <w:r>
        <w:rPr>
          <w:w w:val="125"/>
          <w:sz w:val="16"/>
        </w:rPr>
        <w:t>A</w:t>
      </w:r>
      <w:r>
        <w:rPr>
          <w:w w:val="125"/>
          <w:sz w:val="16"/>
        </w:rPr>
        <w:t> purchase</w:t>
      </w:r>
      <w:r>
        <w:rPr>
          <w:w w:val="125"/>
          <w:sz w:val="16"/>
        </w:rPr>
        <w:t> of</w:t>
      </w:r>
      <w:r>
        <w:rPr>
          <w:w w:val="125"/>
          <w:sz w:val="16"/>
        </w:rPr>
        <w:t> a</w:t>
      </w:r>
      <w:r>
        <w:rPr>
          <w:w w:val="125"/>
          <w:sz w:val="16"/>
        </w:rPr>
        <w:t> security</w:t>
      </w:r>
      <w:r>
        <w:rPr>
          <w:w w:val="125"/>
          <w:sz w:val="16"/>
        </w:rPr>
        <w:t> which</w:t>
      </w:r>
      <w:r>
        <w:rPr>
          <w:w w:val="125"/>
          <w:sz w:val="16"/>
        </w:rPr>
        <w:t> </w:t>
      </w:r>
      <w:r>
        <w:rPr>
          <w:w w:val="125"/>
          <w:sz w:val="16"/>
        </w:rPr>
        <w:t>is, without</w:t>
      </w:r>
      <w:r>
        <w:rPr>
          <w:w w:val="125"/>
          <w:sz w:val="16"/>
        </w:rPr>
        <w:t> restriction</w:t>
      </w:r>
      <w:r>
        <w:rPr>
          <w:w w:val="125"/>
          <w:sz w:val="16"/>
        </w:rPr>
        <w:t> other</w:t>
      </w:r>
      <w:r>
        <w:rPr>
          <w:w w:val="125"/>
          <w:sz w:val="16"/>
        </w:rPr>
        <w:t> than</w:t>
      </w:r>
      <w:r>
        <w:rPr>
          <w:w w:val="125"/>
          <w:sz w:val="16"/>
        </w:rPr>
        <w:t> the</w:t>
      </w:r>
      <w:r>
        <w:rPr>
          <w:w w:val="125"/>
          <w:sz w:val="16"/>
        </w:rPr>
        <w:t> pay- ment</w:t>
      </w:r>
      <w:r>
        <w:rPr>
          <w:w w:val="125"/>
          <w:sz w:val="16"/>
        </w:rPr>
        <w:t> of</w:t>
      </w:r>
      <w:r>
        <w:rPr>
          <w:w w:val="125"/>
          <w:sz w:val="16"/>
        </w:rPr>
        <w:t> money,</w:t>
      </w:r>
      <w:r>
        <w:rPr>
          <w:w w:val="125"/>
          <w:sz w:val="16"/>
        </w:rPr>
        <w:t> exchangeable</w:t>
      </w:r>
      <w:r>
        <w:rPr>
          <w:w w:val="125"/>
          <w:sz w:val="16"/>
        </w:rPr>
        <w:t> or</w:t>
      </w:r>
      <w:r>
        <w:rPr>
          <w:w w:val="125"/>
          <w:sz w:val="16"/>
        </w:rPr>
        <w:t> con- vertible within 90 calendar days of the purchase</w:t>
      </w:r>
      <w:r>
        <w:rPr>
          <w:w w:val="125"/>
          <w:sz w:val="16"/>
        </w:rPr>
        <w:t> into</w:t>
      </w:r>
      <w:r>
        <w:rPr>
          <w:w w:val="125"/>
          <w:sz w:val="16"/>
        </w:rPr>
        <w:t> a</w:t>
      </w:r>
      <w:r>
        <w:rPr>
          <w:w w:val="125"/>
          <w:sz w:val="16"/>
        </w:rPr>
        <w:t> second</w:t>
      </w:r>
      <w:r>
        <w:rPr>
          <w:w w:val="125"/>
          <w:sz w:val="16"/>
        </w:rPr>
        <w:t> security</w:t>
      </w:r>
      <w:r>
        <w:rPr>
          <w:w w:val="125"/>
          <w:sz w:val="16"/>
        </w:rPr>
        <w:t> to- gether</w:t>
      </w:r>
      <w:r>
        <w:rPr>
          <w:w w:val="125"/>
          <w:sz w:val="16"/>
        </w:rPr>
        <w:t> with</w:t>
      </w:r>
      <w:r>
        <w:rPr>
          <w:w w:val="125"/>
          <w:sz w:val="16"/>
        </w:rPr>
        <w:t> an</w:t>
      </w:r>
      <w:r>
        <w:rPr>
          <w:w w:val="125"/>
          <w:sz w:val="16"/>
        </w:rPr>
        <w:t> offsetting</w:t>
      </w:r>
      <w:r>
        <w:rPr>
          <w:w w:val="125"/>
          <w:sz w:val="16"/>
        </w:rPr>
        <w:t> sale</w:t>
      </w:r>
      <w:r>
        <w:rPr>
          <w:w w:val="125"/>
          <w:sz w:val="16"/>
        </w:rPr>
        <w:t> of</w:t>
      </w:r>
      <w:r>
        <w:rPr>
          <w:w w:val="125"/>
          <w:sz w:val="16"/>
        </w:rPr>
        <w:t> the second</w:t>
      </w:r>
      <w:r>
        <w:rPr>
          <w:w w:val="125"/>
          <w:sz w:val="16"/>
        </w:rPr>
        <w:t> security</w:t>
      </w:r>
      <w:r>
        <w:rPr>
          <w:w w:val="125"/>
          <w:sz w:val="16"/>
        </w:rPr>
        <w:t> at</w:t>
      </w:r>
      <w:r>
        <w:rPr>
          <w:w w:val="125"/>
          <w:sz w:val="16"/>
        </w:rPr>
        <w:t> or</w:t>
      </w:r>
      <w:r>
        <w:rPr>
          <w:w w:val="125"/>
          <w:sz w:val="16"/>
        </w:rPr>
        <w:t> about</w:t>
      </w:r>
      <w:r>
        <w:rPr>
          <w:w w:val="125"/>
          <w:sz w:val="16"/>
        </w:rPr>
        <w:t> the</w:t>
      </w:r>
      <w:r>
        <w:rPr>
          <w:w w:val="125"/>
          <w:sz w:val="16"/>
        </w:rPr>
        <w:t> same time,</w:t>
      </w:r>
      <w:r>
        <w:rPr>
          <w:w w:val="125"/>
          <w:sz w:val="16"/>
        </w:rPr>
        <w:t> for</w:t>
      </w:r>
      <w:r>
        <w:rPr>
          <w:w w:val="125"/>
          <w:sz w:val="16"/>
        </w:rPr>
        <w:t> the</w:t>
      </w:r>
      <w:r>
        <w:rPr>
          <w:w w:val="125"/>
          <w:sz w:val="16"/>
        </w:rPr>
        <w:t> purpose</w:t>
      </w:r>
      <w:r>
        <w:rPr>
          <w:w w:val="125"/>
          <w:sz w:val="16"/>
        </w:rPr>
        <w:t> of</w:t>
      </w:r>
      <w:r>
        <w:rPr>
          <w:w w:val="125"/>
          <w:sz w:val="16"/>
        </w:rPr>
        <w:t> taking</w:t>
      </w:r>
      <w:r>
        <w:rPr>
          <w:w w:val="125"/>
          <w:sz w:val="16"/>
        </w:rPr>
        <w:t> advan- tage</w:t>
      </w:r>
      <w:r>
        <w:rPr>
          <w:w w:val="125"/>
          <w:sz w:val="16"/>
        </w:rPr>
        <w:t> of</w:t>
      </w:r>
      <w:r>
        <w:rPr>
          <w:w w:val="125"/>
          <w:sz w:val="16"/>
        </w:rPr>
        <w:t> a</w:t>
      </w:r>
      <w:r>
        <w:rPr>
          <w:w w:val="125"/>
          <w:sz w:val="16"/>
        </w:rPr>
        <w:t> concurrent</w:t>
      </w:r>
      <w:r>
        <w:rPr>
          <w:w w:val="125"/>
          <w:sz w:val="16"/>
        </w:rPr>
        <w:t> disparity</w:t>
      </w:r>
      <w:r>
        <w:rPr>
          <w:w w:val="125"/>
          <w:sz w:val="16"/>
        </w:rPr>
        <w:t> in</w:t>
      </w:r>
      <w:r>
        <w:rPr>
          <w:w w:val="125"/>
          <w:sz w:val="16"/>
        </w:rPr>
        <w:t> the prices of the two securities.</w:t>
      </w:r>
    </w:p>
    <w:p>
      <w:pPr>
        <w:pStyle w:val="ListParagraph"/>
        <w:numPr>
          <w:ilvl w:val="0"/>
          <w:numId w:val="1"/>
        </w:numPr>
        <w:tabs>
          <w:tab w:pos="2459" w:val="left" w:leader="none"/>
        </w:tabs>
        <w:spacing w:line="220" w:lineRule="auto" w:before="13" w:after="0"/>
        <w:ind w:left="1920" w:right="1" w:firstLine="160"/>
        <w:jc w:val="both"/>
        <w:rPr>
          <w:sz w:val="16"/>
        </w:rPr>
      </w:pPr>
      <w:r>
        <w:rPr>
          <w:i/>
          <w:w w:val="130"/>
          <w:sz w:val="16"/>
        </w:rPr>
        <w:t>‘‘Prime</w:t>
      </w:r>
      <w:r>
        <w:rPr>
          <w:i/>
          <w:w w:val="130"/>
          <w:sz w:val="16"/>
        </w:rPr>
        <w:t> broker’’</w:t>
      </w:r>
      <w:r>
        <w:rPr>
          <w:i/>
          <w:w w:val="130"/>
          <w:sz w:val="16"/>
        </w:rPr>
        <w:t> transactions.</w:t>
      </w:r>
      <w:r>
        <w:rPr>
          <w:i/>
          <w:w w:val="130"/>
          <w:sz w:val="16"/>
        </w:rPr>
        <w:t> </w:t>
      </w:r>
      <w:r>
        <w:rPr>
          <w:w w:val="130"/>
          <w:sz w:val="16"/>
        </w:rPr>
        <w:t>A creditor</w:t>
      </w:r>
      <w:r>
        <w:rPr>
          <w:w w:val="130"/>
          <w:sz w:val="16"/>
        </w:rPr>
        <w:t> may</w:t>
      </w:r>
      <w:r>
        <w:rPr>
          <w:w w:val="130"/>
          <w:sz w:val="16"/>
        </w:rPr>
        <w:t> effect</w:t>
      </w:r>
      <w:r>
        <w:rPr>
          <w:w w:val="130"/>
          <w:sz w:val="16"/>
        </w:rPr>
        <w:t> transactions</w:t>
      </w:r>
      <w:r>
        <w:rPr>
          <w:w w:val="130"/>
          <w:sz w:val="16"/>
        </w:rPr>
        <w:t> for</w:t>
      </w:r>
      <w:r>
        <w:rPr>
          <w:w w:val="130"/>
          <w:sz w:val="16"/>
        </w:rPr>
        <w:t> a customer</w:t>
      </w:r>
      <w:r>
        <w:rPr>
          <w:w w:val="130"/>
          <w:sz w:val="16"/>
        </w:rPr>
        <w:t> as</w:t>
      </w:r>
      <w:r>
        <w:rPr>
          <w:w w:val="130"/>
          <w:sz w:val="16"/>
        </w:rPr>
        <w:t> part</w:t>
      </w:r>
      <w:r>
        <w:rPr>
          <w:w w:val="130"/>
          <w:sz w:val="16"/>
        </w:rPr>
        <w:t> of</w:t>
      </w:r>
      <w:r>
        <w:rPr>
          <w:w w:val="130"/>
          <w:sz w:val="16"/>
        </w:rPr>
        <w:t> a</w:t>
      </w:r>
      <w:r>
        <w:rPr>
          <w:w w:val="130"/>
          <w:sz w:val="16"/>
        </w:rPr>
        <w:t> ‘‘prime</w:t>
      </w:r>
      <w:r>
        <w:rPr>
          <w:w w:val="130"/>
          <w:sz w:val="16"/>
        </w:rPr>
        <w:t> broker’’ arrangement</w:t>
      </w:r>
      <w:r>
        <w:rPr>
          <w:w w:val="130"/>
          <w:sz w:val="16"/>
        </w:rPr>
        <w:t> in</w:t>
      </w:r>
      <w:r>
        <w:rPr>
          <w:w w:val="130"/>
          <w:sz w:val="16"/>
        </w:rPr>
        <w:t> conformity</w:t>
      </w:r>
      <w:r>
        <w:rPr>
          <w:w w:val="130"/>
          <w:sz w:val="16"/>
        </w:rPr>
        <w:t> with</w:t>
      </w:r>
      <w:r>
        <w:rPr>
          <w:w w:val="130"/>
          <w:sz w:val="16"/>
        </w:rPr>
        <w:t> SEC </w:t>
      </w:r>
      <w:r>
        <w:rPr>
          <w:spacing w:val="-2"/>
          <w:w w:val="130"/>
          <w:sz w:val="16"/>
        </w:rPr>
        <w:t>guidelines.</w:t>
      </w:r>
    </w:p>
    <w:p>
      <w:pPr>
        <w:pStyle w:val="ListParagraph"/>
        <w:numPr>
          <w:ilvl w:val="0"/>
          <w:numId w:val="1"/>
        </w:numPr>
        <w:tabs>
          <w:tab w:pos="2399" w:val="left" w:leader="none"/>
        </w:tabs>
        <w:spacing w:line="220" w:lineRule="auto" w:before="12" w:after="0"/>
        <w:ind w:left="1920" w:right="0" w:firstLine="160"/>
        <w:jc w:val="both"/>
        <w:rPr>
          <w:sz w:val="16"/>
        </w:rPr>
      </w:pPr>
      <w:r>
        <w:rPr>
          <w:i/>
          <w:w w:val="130"/>
          <w:sz w:val="16"/>
        </w:rPr>
        <w:t>Credit</w:t>
      </w:r>
      <w:r>
        <w:rPr>
          <w:i/>
          <w:w w:val="130"/>
          <w:sz w:val="16"/>
        </w:rPr>
        <w:t> to</w:t>
      </w:r>
      <w:r>
        <w:rPr>
          <w:i/>
          <w:w w:val="130"/>
          <w:sz w:val="16"/>
        </w:rPr>
        <w:t> ESOPs.</w:t>
      </w:r>
      <w:r>
        <w:rPr>
          <w:i/>
          <w:w w:val="130"/>
          <w:sz w:val="16"/>
        </w:rPr>
        <w:t> </w:t>
      </w:r>
      <w:r>
        <w:rPr>
          <w:w w:val="130"/>
          <w:sz w:val="16"/>
        </w:rPr>
        <w:t>A</w:t>
      </w:r>
      <w:r>
        <w:rPr>
          <w:w w:val="130"/>
          <w:sz w:val="16"/>
        </w:rPr>
        <w:t> creditor</w:t>
      </w:r>
      <w:r>
        <w:rPr>
          <w:w w:val="130"/>
          <w:sz w:val="16"/>
        </w:rPr>
        <w:t> </w:t>
      </w:r>
      <w:r>
        <w:rPr>
          <w:w w:val="130"/>
          <w:sz w:val="16"/>
        </w:rPr>
        <w:t>may extend</w:t>
      </w:r>
      <w:r>
        <w:rPr>
          <w:w w:val="130"/>
          <w:sz w:val="16"/>
        </w:rPr>
        <w:t> and</w:t>
      </w:r>
      <w:r>
        <w:rPr>
          <w:w w:val="130"/>
          <w:sz w:val="16"/>
        </w:rPr>
        <w:t> maintain</w:t>
      </w:r>
      <w:r>
        <w:rPr>
          <w:w w:val="130"/>
          <w:sz w:val="16"/>
        </w:rPr>
        <w:t> credit</w:t>
      </w:r>
      <w:r>
        <w:rPr>
          <w:w w:val="130"/>
          <w:sz w:val="16"/>
        </w:rPr>
        <w:t> to</w:t>
      </w:r>
      <w:r>
        <w:rPr>
          <w:w w:val="130"/>
          <w:sz w:val="16"/>
        </w:rPr>
        <w:t> em- ployee</w:t>
      </w:r>
      <w:r>
        <w:rPr>
          <w:w w:val="130"/>
          <w:sz w:val="16"/>
        </w:rPr>
        <w:t> stock</w:t>
      </w:r>
      <w:r>
        <w:rPr>
          <w:w w:val="130"/>
          <w:sz w:val="16"/>
        </w:rPr>
        <w:t> ownership</w:t>
      </w:r>
      <w:r>
        <w:rPr>
          <w:w w:val="130"/>
          <w:sz w:val="16"/>
        </w:rPr>
        <w:t> plans</w:t>
      </w:r>
      <w:r>
        <w:rPr>
          <w:w w:val="130"/>
          <w:sz w:val="16"/>
        </w:rPr>
        <w:t> without regard</w:t>
      </w:r>
      <w:r>
        <w:rPr>
          <w:w w:val="130"/>
          <w:sz w:val="16"/>
        </w:rPr>
        <w:t> to</w:t>
      </w:r>
      <w:r>
        <w:rPr>
          <w:w w:val="130"/>
          <w:sz w:val="16"/>
        </w:rPr>
        <w:t> the</w:t>
      </w:r>
      <w:r>
        <w:rPr>
          <w:w w:val="130"/>
          <w:sz w:val="16"/>
        </w:rPr>
        <w:t> other</w:t>
      </w:r>
      <w:r>
        <w:rPr>
          <w:w w:val="130"/>
          <w:sz w:val="16"/>
        </w:rPr>
        <w:t> provisions</w:t>
      </w:r>
      <w:r>
        <w:rPr>
          <w:w w:val="130"/>
          <w:sz w:val="16"/>
        </w:rPr>
        <w:t> of</w:t>
      </w:r>
      <w:r>
        <w:rPr>
          <w:w w:val="130"/>
          <w:sz w:val="16"/>
        </w:rPr>
        <w:t> this </w:t>
      </w:r>
      <w:r>
        <w:rPr>
          <w:spacing w:val="-2"/>
          <w:w w:val="130"/>
          <w:sz w:val="16"/>
        </w:rPr>
        <w:t>part.</w:t>
      </w:r>
    </w:p>
    <w:p>
      <w:pPr>
        <w:pStyle w:val="Heading1"/>
        <w:ind w:left="1033"/>
      </w:pPr>
      <w:r>
        <w:rPr>
          <w:b w:val="0"/>
        </w:rPr>
        <w:br w:type="column"/>
      </w:r>
      <w:r>
        <w:rPr/>
        <w:t>12</w:t>
      </w:r>
      <w:r>
        <w:rPr>
          <w:spacing w:val="-1"/>
        </w:rPr>
        <w:t> </w:t>
      </w:r>
      <w:r>
        <w:rPr/>
        <w:t>CFR Ch. II (1–1–24 </w:t>
      </w:r>
      <w:r>
        <w:rPr>
          <w:spacing w:val="-2"/>
        </w:rPr>
        <w:t>Edition)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18" w:lineRule="auto" w:before="183" w:after="0"/>
        <w:ind w:left="198" w:right="837" w:firstLine="160"/>
        <w:jc w:val="both"/>
        <w:rPr>
          <w:sz w:val="16"/>
        </w:rPr>
      </w:pPr>
      <w:r>
        <w:rPr>
          <w:i/>
          <w:w w:val="125"/>
          <w:sz w:val="16"/>
        </w:rPr>
        <w:t>Nonpurpose</w:t>
      </w:r>
      <w:r>
        <w:rPr>
          <w:i/>
          <w:w w:val="125"/>
          <w:sz w:val="16"/>
        </w:rPr>
        <w:t> credit.</w:t>
      </w:r>
      <w:r>
        <w:rPr>
          <w:i/>
          <w:w w:val="125"/>
          <w:sz w:val="16"/>
        </w:rPr>
        <w:t> </w:t>
      </w:r>
      <w:r>
        <w:rPr>
          <w:w w:val="125"/>
          <w:sz w:val="16"/>
        </w:rPr>
        <w:t>(1)</w:t>
      </w:r>
      <w:r>
        <w:rPr>
          <w:w w:val="125"/>
          <w:sz w:val="16"/>
        </w:rPr>
        <w:t> A</w:t>
      </w:r>
      <w:r>
        <w:rPr>
          <w:w w:val="125"/>
          <w:sz w:val="16"/>
        </w:rPr>
        <w:t> </w:t>
      </w:r>
      <w:r>
        <w:rPr>
          <w:w w:val="125"/>
          <w:sz w:val="16"/>
        </w:rPr>
        <w:t>creditor </w:t>
      </w:r>
      <w:r>
        <w:rPr>
          <w:spacing w:val="-4"/>
          <w:w w:val="125"/>
          <w:sz w:val="16"/>
        </w:rPr>
        <w:t>may:</w:t>
      </w:r>
    </w:p>
    <w:p>
      <w:pPr>
        <w:pStyle w:val="ListParagraph"/>
        <w:numPr>
          <w:ilvl w:val="0"/>
          <w:numId w:val="3"/>
        </w:numPr>
        <w:tabs>
          <w:tab w:pos="649" w:val="left" w:leader="none"/>
        </w:tabs>
        <w:spacing w:line="218" w:lineRule="auto" w:before="0" w:after="0"/>
        <w:ind w:left="198" w:right="836" w:firstLine="160"/>
        <w:jc w:val="both"/>
        <w:rPr>
          <w:sz w:val="16"/>
        </w:rPr>
      </w:pPr>
      <w:r>
        <w:rPr>
          <w:w w:val="135"/>
          <w:sz w:val="16"/>
        </w:rPr>
        <w:t>Effect</w:t>
      </w:r>
      <w:r>
        <w:rPr>
          <w:w w:val="135"/>
          <w:sz w:val="16"/>
        </w:rPr>
        <w:t> and</w:t>
      </w:r>
      <w:r>
        <w:rPr>
          <w:w w:val="135"/>
          <w:sz w:val="16"/>
        </w:rPr>
        <w:t> carry</w:t>
      </w:r>
      <w:r>
        <w:rPr>
          <w:w w:val="135"/>
          <w:sz w:val="16"/>
        </w:rPr>
        <w:t> transactions</w:t>
      </w:r>
      <w:r>
        <w:rPr>
          <w:w w:val="135"/>
          <w:sz w:val="16"/>
        </w:rPr>
        <w:t> </w:t>
      </w:r>
      <w:r>
        <w:rPr>
          <w:w w:val="135"/>
          <w:sz w:val="16"/>
        </w:rPr>
        <w:t>in </w:t>
      </w:r>
      <w:r>
        <w:rPr>
          <w:spacing w:val="-2"/>
          <w:w w:val="135"/>
          <w:sz w:val="16"/>
        </w:rPr>
        <w:t>commodities;</w:t>
      </w:r>
    </w:p>
    <w:p>
      <w:pPr>
        <w:pStyle w:val="ListParagraph"/>
        <w:numPr>
          <w:ilvl w:val="0"/>
          <w:numId w:val="3"/>
        </w:numPr>
        <w:tabs>
          <w:tab w:pos="699" w:val="left" w:leader="none"/>
        </w:tabs>
        <w:spacing w:line="218" w:lineRule="auto" w:before="0" w:after="0"/>
        <w:ind w:left="198" w:right="837" w:firstLine="160"/>
        <w:jc w:val="both"/>
        <w:rPr>
          <w:sz w:val="16"/>
        </w:rPr>
      </w:pPr>
      <w:r>
        <w:rPr>
          <w:w w:val="135"/>
          <w:sz w:val="16"/>
        </w:rPr>
        <w:t>Effect</w:t>
      </w:r>
      <w:r>
        <w:rPr>
          <w:w w:val="135"/>
          <w:sz w:val="16"/>
        </w:rPr>
        <w:t> and</w:t>
      </w:r>
      <w:r>
        <w:rPr>
          <w:w w:val="135"/>
          <w:sz w:val="16"/>
        </w:rPr>
        <w:t> carry</w:t>
      </w:r>
      <w:r>
        <w:rPr>
          <w:w w:val="135"/>
          <w:sz w:val="16"/>
        </w:rPr>
        <w:t> transactions</w:t>
      </w:r>
      <w:r>
        <w:rPr>
          <w:w w:val="135"/>
          <w:sz w:val="16"/>
        </w:rPr>
        <w:t> </w:t>
      </w:r>
      <w:r>
        <w:rPr>
          <w:w w:val="135"/>
          <w:sz w:val="16"/>
        </w:rPr>
        <w:t>in foreign exchange;</w:t>
      </w:r>
    </w:p>
    <w:p>
      <w:pPr>
        <w:pStyle w:val="ListParagraph"/>
        <w:numPr>
          <w:ilvl w:val="0"/>
          <w:numId w:val="3"/>
        </w:numPr>
        <w:tabs>
          <w:tab w:pos="752" w:val="left" w:leader="none"/>
        </w:tabs>
        <w:spacing w:line="218" w:lineRule="auto" w:before="0" w:after="0"/>
        <w:ind w:left="198" w:right="836" w:firstLine="160"/>
        <w:jc w:val="both"/>
        <w:rPr>
          <w:sz w:val="16"/>
        </w:rPr>
      </w:pPr>
      <w:r>
        <w:rPr>
          <w:w w:val="125"/>
          <w:sz w:val="16"/>
        </w:rPr>
        <w:t>Extend</w:t>
      </w:r>
      <w:r>
        <w:rPr>
          <w:w w:val="125"/>
          <w:sz w:val="16"/>
        </w:rPr>
        <w:t> and</w:t>
      </w:r>
      <w:r>
        <w:rPr>
          <w:w w:val="125"/>
          <w:sz w:val="16"/>
        </w:rPr>
        <w:t> maintain</w:t>
      </w:r>
      <w:r>
        <w:rPr>
          <w:w w:val="125"/>
          <w:sz w:val="16"/>
        </w:rPr>
        <w:t> secured</w:t>
      </w:r>
      <w:r>
        <w:rPr>
          <w:w w:val="125"/>
          <w:sz w:val="16"/>
        </w:rPr>
        <w:t> </w:t>
      </w:r>
      <w:r>
        <w:rPr>
          <w:w w:val="125"/>
          <w:sz w:val="16"/>
        </w:rPr>
        <w:t>or unsecured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nonpurpose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credit,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subject to</w:t>
      </w:r>
      <w:r>
        <w:rPr>
          <w:w w:val="125"/>
          <w:sz w:val="16"/>
        </w:rPr>
        <w:t> the</w:t>
      </w:r>
      <w:r>
        <w:rPr>
          <w:w w:val="125"/>
          <w:sz w:val="16"/>
        </w:rPr>
        <w:t> requirements</w:t>
      </w:r>
      <w:r>
        <w:rPr>
          <w:w w:val="125"/>
          <w:sz w:val="16"/>
        </w:rPr>
        <w:t> of</w:t>
      </w:r>
      <w:r>
        <w:rPr>
          <w:w w:val="125"/>
          <w:sz w:val="16"/>
        </w:rPr>
        <w:t> paragraph</w:t>
      </w:r>
      <w:r>
        <w:rPr>
          <w:w w:val="125"/>
          <w:sz w:val="16"/>
        </w:rPr>
        <w:t> (e)(2) of this section.</w:t>
      </w:r>
    </w:p>
    <w:p>
      <w:pPr>
        <w:pStyle w:val="ListParagraph"/>
        <w:numPr>
          <w:ilvl w:val="0"/>
          <w:numId w:val="4"/>
        </w:numPr>
        <w:tabs>
          <w:tab w:pos="647" w:val="left" w:leader="none"/>
        </w:tabs>
        <w:spacing w:line="218" w:lineRule="auto" w:before="0" w:after="0"/>
        <w:ind w:left="198" w:right="836" w:firstLine="160"/>
        <w:jc w:val="both"/>
        <w:rPr>
          <w:sz w:val="16"/>
        </w:rPr>
      </w:pPr>
      <w:r>
        <w:rPr>
          <w:w w:val="130"/>
          <w:sz w:val="16"/>
        </w:rPr>
        <w:t>Every</w:t>
      </w:r>
      <w:r>
        <w:rPr>
          <w:w w:val="130"/>
          <w:sz w:val="16"/>
        </w:rPr>
        <w:t> extension</w:t>
      </w:r>
      <w:r>
        <w:rPr>
          <w:w w:val="130"/>
          <w:sz w:val="16"/>
        </w:rPr>
        <w:t> of</w:t>
      </w:r>
      <w:r>
        <w:rPr>
          <w:w w:val="130"/>
          <w:sz w:val="16"/>
        </w:rPr>
        <w:t> credit,</w:t>
      </w:r>
      <w:r>
        <w:rPr>
          <w:w w:val="130"/>
          <w:sz w:val="16"/>
        </w:rPr>
        <w:t> </w:t>
      </w:r>
      <w:r>
        <w:rPr>
          <w:w w:val="130"/>
          <w:sz w:val="16"/>
        </w:rPr>
        <w:t>except as</w:t>
      </w:r>
      <w:r>
        <w:rPr>
          <w:w w:val="130"/>
          <w:sz w:val="16"/>
        </w:rPr>
        <w:t> provided</w:t>
      </w:r>
      <w:r>
        <w:rPr>
          <w:w w:val="130"/>
          <w:sz w:val="16"/>
        </w:rPr>
        <w:t> in</w:t>
      </w:r>
      <w:r>
        <w:rPr>
          <w:w w:val="130"/>
          <w:sz w:val="16"/>
        </w:rPr>
        <w:t> paragraphs</w:t>
      </w:r>
      <w:r>
        <w:rPr>
          <w:w w:val="130"/>
          <w:sz w:val="16"/>
        </w:rPr>
        <w:t> (e)(1)(i)</w:t>
      </w:r>
      <w:r>
        <w:rPr>
          <w:w w:val="130"/>
          <w:sz w:val="16"/>
        </w:rPr>
        <w:t> and (e)(1)(ii)</w:t>
      </w:r>
      <w:r>
        <w:rPr>
          <w:w w:val="130"/>
          <w:sz w:val="16"/>
        </w:rPr>
        <w:t> of</w:t>
      </w:r>
      <w:r>
        <w:rPr>
          <w:w w:val="130"/>
          <w:sz w:val="16"/>
        </w:rPr>
        <w:t> this</w:t>
      </w:r>
      <w:r>
        <w:rPr>
          <w:w w:val="130"/>
          <w:sz w:val="16"/>
        </w:rPr>
        <w:t> section,</w:t>
      </w:r>
      <w:r>
        <w:rPr>
          <w:w w:val="130"/>
          <w:sz w:val="16"/>
        </w:rPr>
        <w:t> shall</w:t>
      </w:r>
      <w:r>
        <w:rPr>
          <w:w w:val="130"/>
          <w:sz w:val="16"/>
        </w:rPr>
        <w:t> be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deemed</w:t>
      </w:r>
      <w:r>
        <w:rPr>
          <w:w w:val="130"/>
          <w:sz w:val="16"/>
        </w:rPr>
        <w:t> to</w:t>
      </w:r>
      <w:r>
        <w:rPr>
          <w:w w:val="130"/>
          <w:sz w:val="16"/>
        </w:rPr>
        <w:t> be</w:t>
      </w:r>
      <w:r>
        <w:rPr>
          <w:w w:val="130"/>
          <w:sz w:val="16"/>
        </w:rPr>
        <w:t> purpose</w:t>
      </w:r>
      <w:r>
        <w:rPr>
          <w:w w:val="130"/>
          <w:sz w:val="16"/>
        </w:rPr>
        <w:t> credit</w:t>
      </w:r>
      <w:r>
        <w:rPr>
          <w:w w:val="130"/>
          <w:sz w:val="16"/>
        </w:rPr>
        <w:t> unless, prior</w:t>
      </w:r>
      <w:r>
        <w:rPr>
          <w:w w:val="130"/>
          <w:sz w:val="16"/>
        </w:rPr>
        <w:t> to</w:t>
      </w:r>
      <w:r>
        <w:rPr>
          <w:w w:val="130"/>
          <w:sz w:val="16"/>
        </w:rPr>
        <w:t> extending</w:t>
      </w:r>
      <w:r>
        <w:rPr>
          <w:w w:val="130"/>
          <w:sz w:val="16"/>
        </w:rPr>
        <w:t> the</w:t>
      </w:r>
      <w:r>
        <w:rPr>
          <w:w w:val="130"/>
          <w:sz w:val="16"/>
        </w:rPr>
        <w:t> credit,</w:t>
      </w:r>
      <w:r>
        <w:rPr>
          <w:w w:val="130"/>
          <w:sz w:val="16"/>
        </w:rPr>
        <w:t> the</w:t>
      </w:r>
      <w:r>
        <w:rPr>
          <w:w w:val="130"/>
          <w:sz w:val="16"/>
        </w:rPr>
        <w:t> cred- itor</w:t>
      </w:r>
      <w:r>
        <w:rPr>
          <w:w w:val="130"/>
          <w:sz w:val="16"/>
        </w:rPr>
        <w:t> accepts</w:t>
      </w:r>
      <w:r>
        <w:rPr>
          <w:w w:val="130"/>
          <w:sz w:val="16"/>
        </w:rPr>
        <w:t> in</w:t>
      </w:r>
      <w:r>
        <w:rPr>
          <w:w w:val="130"/>
          <w:sz w:val="16"/>
        </w:rPr>
        <w:t> good</w:t>
      </w:r>
      <w:r>
        <w:rPr>
          <w:w w:val="130"/>
          <w:sz w:val="16"/>
        </w:rPr>
        <w:t> faith</w:t>
      </w:r>
      <w:r>
        <w:rPr>
          <w:w w:val="130"/>
          <w:sz w:val="16"/>
        </w:rPr>
        <w:t> from</w:t>
      </w:r>
      <w:r>
        <w:rPr>
          <w:w w:val="130"/>
          <w:sz w:val="16"/>
        </w:rPr>
        <w:t> the</w:t>
      </w:r>
      <w:r>
        <w:rPr>
          <w:w w:val="130"/>
          <w:sz w:val="16"/>
        </w:rPr>
        <w:t> cus- tomer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a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written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statement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that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it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is not</w:t>
      </w:r>
      <w:r>
        <w:rPr>
          <w:spacing w:val="-3"/>
          <w:w w:val="130"/>
          <w:sz w:val="16"/>
        </w:rPr>
        <w:t> </w:t>
      </w:r>
      <w:r>
        <w:rPr>
          <w:w w:val="130"/>
          <w:sz w:val="16"/>
        </w:rPr>
        <w:t>purpose</w:t>
      </w:r>
      <w:r>
        <w:rPr>
          <w:spacing w:val="-3"/>
          <w:w w:val="130"/>
          <w:sz w:val="16"/>
        </w:rPr>
        <w:t> </w:t>
      </w:r>
      <w:r>
        <w:rPr>
          <w:w w:val="130"/>
          <w:sz w:val="16"/>
        </w:rPr>
        <w:t>credit.</w:t>
      </w:r>
      <w:r>
        <w:rPr>
          <w:spacing w:val="-3"/>
          <w:w w:val="130"/>
          <w:sz w:val="16"/>
        </w:rPr>
        <w:t> </w:t>
      </w:r>
      <w:r>
        <w:rPr>
          <w:w w:val="130"/>
          <w:sz w:val="16"/>
        </w:rPr>
        <w:t>The</w:t>
      </w:r>
      <w:r>
        <w:rPr>
          <w:spacing w:val="-3"/>
          <w:w w:val="130"/>
          <w:sz w:val="16"/>
        </w:rPr>
        <w:t> </w:t>
      </w:r>
      <w:r>
        <w:rPr>
          <w:w w:val="130"/>
          <w:sz w:val="16"/>
        </w:rPr>
        <w:t>statement</w:t>
      </w:r>
      <w:r>
        <w:rPr>
          <w:spacing w:val="-3"/>
          <w:w w:val="130"/>
          <w:sz w:val="16"/>
        </w:rPr>
        <w:t> </w:t>
      </w:r>
      <w:r>
        <w:rPr>
          <w:w w:val="130"/>
          <w:sz w:val="16"/>
        </w:rPr>
        <w:t>shall conform</w:t>
      </w:r>
      <w:r>
        <w:rPr>
          <w:w w:val="130"/>
          <w:sz w:val="16"/>
        </w:rPr>
        <w:t> to</w:t>
      </w:r>
      <w:r>
        <w:rPr>
          <w:w w:val="130"/>
          <w:sz w:val="16"/>
        </w:rPr>
        <w:t> the</w:t>
      </w:r>
      <w:r>
        <w:rPr>
          <w:w w:val="130"/>
          <w:sz w:val="16"/>
        </w:rPr>
        <w:t> requirements</w:t>
      </w:r>
      <w:r>
        <w:rPr>
          <w:w w:val="130"/>
          <w:sz w:val="16"/>
        </w:rPr>
        <w:t> estab- lished by the Board.</w:t>
      </w:r>
    </w:p>
    <w:p>
      <w:pPr>
        <w:spacing w:before="81"/>
        <w:ind w:left="198" w:right="0" w:firstLine="0"/>
        <w:jc w:val="both"/>
        <w:rPr>
          <w:sz w:val="14"/>
        </w:rPr>
      </w:pPr>
      <w:r>
        <w:rPr>
          <w:w w:val="140"/>
          <w:sz w:val="14"/>
        </w:rPr>
        <w:t>[Reg.</w:t>
      </w:r>
      <w:r>
        <w:rPr>
          <w:spacing w:val="-12"/>
          <w:w w:val="140"/>
          <w:sz w:val="14"/>
        </w:rPr>
        <w:t> </w:t>
      </w:r>
      <w:r>
        <w:rPr>
          <w:w w:val="140"/>
          <w:sz w:val="14"/>
        </w:rPr>
        <w:t>T,</w:t>
      </w:r>
      <w:r>
        <w:rPr>
          <w:spacing w:val="-11"/>
          <w:w w:val="140"/>
          <w:sz w:val="14"/>
        </w:rPr>
        <w:t> </w:t>
      </w:r>
      <w:r>
        <w:rPr>
          <w:w w:val="120"/>
          <w:sz w:val="14"/>
        </w:rPr>
        <w:t>63</w:t>
      </w:r>
      <w:r>
        <w:rPr>
          <w:spacing w:val="-7"/>
          <w:w w:val="120"/>
          <w:sz w:val="14"/>
        </w:rPr>
        <w:t> </w:t>
      </w:r>
      <w:r>
        <w:rPr>
          <w:w w:val="140"/>
          <w:sz w:val="14"/>
        </w:rPr>
        <w:t>FR</w:t>
      </w:r>
      <w:r>
        <w:rPr>
          <w:spacing w:val="-11"/>
          <w:w w:val="140"/>
          <w:sz w:val="14"/>
        </w:rPr>
        <w:t> </w:t>
      </w:r>
      <w:r>
        <w:rPr>
          <w:w w:val="120"/>
          <w:sz w:val="14"/>
        </w:rPr>
        <w:t>2824,</w:t>
      </w:r>
      <w:r>
        <w:rPr>
          <w:spacing w:val="-5"/>
          <w:w w:val="120"/>
          <w:sz w:val="14"/>
        </w:rPr>
        <w:t> </w:t>
      </w:r>
      <w:r>
        <w:rPr>
          <w:w w:val="140"/>
          <w:sz w:val="14"/>
        </w:rPr>
        <w:t>Jan.</w:t>
      </w:r>
      <w:r>
        <w:rPr>
          <w:spacing w:val="-11"/>
          <w:w w:val="140"/>
          <w:sz w:val="14"/>
        </w:rPr>
        <w:t> </w:t>
      </w:r>
      <w:r>
        <w:rPr>
          <w:w w:val="120"/>
          <w:sz w:val="14"/>
        </w:rPr>
        <w:t>16,</w:t>
      </w:r>
      <w:r>
        <w:rPr>
          <w:spacing w:val="-5"/>
          <w:w w:val="120"/>
          <w:sz w:val="14"/>
        </w:rPr>
        <w:t> </w:t>
      </w:r>
      <w:r>
        <w:rPr>
          <w:spacing w:val="-2"/>
          <w:w w:val="120"/>
          <w:sz w:val="14"/>
        </w:rPr>
        <w:t>1998]</w:t>
      </w:r>
    </w:p>
    <w:p>
      <w:pPr>
        <w:pStyle w:val="Heading2"/>
        <w:ind w:left="198"/>
      </w:pPr>
      <w:r>
        <w:rPr>
          <w:w w:val="120"/>
        </w:rPr>
        <w:t>§</w:t>
      </w:r>
      <w:r>
        <w:rPr>
          <w:spacing w:val="-13"/>
          <w:w w:val="120"/>
        </w:rPr>
        <w:t> </w:t>
      </w:r>
      <w:r>
        <w:rPr>
          <w:w w:val="120"/>
        </w:rPr>
        <w:t>220.7</w:t>
      </w:r>
      <w:r>
        <w:rPr>
          <w:spacing w:val="51"/>
          <w:w w:val="120"/>
        </w:rPr>
        <w:t>  </w:t>
      </w:r>
      <w:r>
        <w:rPr>
          <w:w w:val="120"/>
        </w:rPr>
        <w:t>Broker-dealer</w:t>
      </w:r>
      <w:r>
        <w:rPr>
          <w:spacing w:val="17"/>
          <w:w w:val="120"/>
        </w:rPr>
        <w:t> </w:t>
      </w:r>
      <w:r>
        <w:rPr>
          <w:w w:val="120"/>
        </w:rPr>
        <w:t>credit</w:t>
      </w:r>
      <w:r>
        <w:rPr>
          <w:spacing w:val="18"/>
          <w:w w:val="120"/>
        </w:rPr>
        <w:t> </w:t>
      </w:r>
      <w:r>
        <w:rPr>
          <w:spacing w:val="-2"/>
          <w:w w:val="120"/>
        </w:rPr>
        <w:t>account.</w:t>
      </w:r>
    </w:p>
    <w:p>
      <w:pPr>
        <w:pStyle w:val="ListParagraph"/>
        <w:numPr>
          <w:ilvl w:val="1"/>
          <w:numId w:val="4"/>
        </w:numPr>
        <w:tabs>
          <w:tab w:pos="691" w:val="left" w:leader="none"/>
        </w:tabs>
        <w:spacing w:line="218" w:lineRule="auto" w:before="54" w:after="0"/>
        <w:ind w:left="198" w:right="836" w:firstLine="160"/>
        <w:jc w:val="both"/>
        <w:rPr>
          <w:sz w:val="16"/>
        </w:rPr>
      </w:pPr>
      <w:r>
        <w:rPr>
          <w:i/>
          <w:w w:val="130"/>
          <w:sz w:val="16"/>
        </w:rPr>
        <w:t>Requirements. </w:t>
      </w:r>
      <w:r>
        <w:rPr>
          <w:w w:val="130"/>
          <w:sz w:val="16"/>
        </w:rPr>
        <w:t>In a broker-</w:t>
      </w:r>
      <w:r>
        <w:rPr>
          <w:w w:val="130"/>
          <w:sz w:val="16"/>
        </w:rPr>
        <w:t>dealer credit</w:t>
      </w:r>
      <w:r>
        <w:rPr>
          <w:w w:val="130"/>
          <w:sz w:val="16"/>
        </w:rPr>
        <w:t> account,</w:t>
      </w:r>
      <w:r>
        <w:rPr>
          <w:w w:val="130"/>
          <w:sz w:val="16"/>
        </w:rPr>
        <w:t> a</w:t>
      </w:r>
      <w:r>
        <w:rPr>
          <w:w w:val="130"/>
          <w:sz w:val="16"/>
        </w:rPr>
        <w:t> creditor</w:t>
      </w:r>
      <w:r>
        <w:rPr>
          <w:w w:val="130"/>
          <w:sz w:val="16"/>
        </w:rPr>
        <w:t> may</w:t>
      </w:r>
      <w:r>
        <w:rPr>
          <w:w w:val="130"/>
          <w:sz w:val="16"/>
        </w:rPr>
        <w:t> effect</w:t>
      </w:r>
      <w:r>
        <w:rPr>
          <w:w w:val="130"/>
          <w:sz w:val="16"/>
        </w:rPr>
        <w:t> or finance</w:t>
      </w:r>
      <w:r>
        <w:rPr>
          <w:w w:val="130"/>
          <w:sz w:val="16"/>
        </w:rPr>
        <w:t> transactions</w:t>
      </w:r>
      <w:r>
        <w:rPr>
          <w:w w:val="130"/>
          <w:sz w:val="16"/>
        </w:rPr>
        <w:t> in</w:t>
      </w:r>
      <w:r>
        <w:rPr>
          <w:w w:val="130"/>
          <w:sz w:val="16"/>
        </w:rPr>
        <w:t> accordance</w:t>
      </w:r>
      <w:r>
        <w:rPr>
          <w:spacing w:val="80"/>
          <w:w w:val="130"/>
          <w:sz w:val="16"/>
        </w:rPr>
        <w:t> </w:t>
      </w:r>
      <w:r>
        <w:rPr>
          <w:w w:val="130"/>
          <w:sz w:val="16"/>
        </w:rPr>
        <w:t>with the following provisions.</w:t>
      </w:r>
    </w:p>
    <w:p>
      <w:pPr>
        <w:pStyle w:val="ListParagraph"/>
        <w:numPr>
          <w:ilvl w:val="1"/>
          <w:numId w:val="4"/>
        </w:numPr>
        <w:tabs>
          <w:tab w:pos="652" w:val="left" w:leader="none"/>
        </w:tabs>
        <w:spacing w:line="220" w:lineRule="auto" w:before="0" w:after="0"/>
        <w:ind w:left="198" w:right="836" w:firstLine="160"/>
        <w:jc w:val="both"/>
        <w:rPr>
          <w:sz w:val="16"/>
        </w:rPr>
      </w:pPr>
      <w:r>
        <w:rPr>
          <w:i/>
          <w:spacing w:val="-2"/>
          <w:w w:val="130"/>
          <w:sz w:val="16"/>
        </w:rPr>
        <w:t>Purchase</w:t>
      </w:r>
      <w:r>
        <w:rPr>
          <w:i/>
          <w:spacing w:val="-7"/>
          <w:w w:val="130"/>
          <w:sz w:val="16"/>
        </w:rPr>
        <w:t> </w:t>
      </w:r>
      <w:r>
        <w:rPr>
          <w:i/>
          <w:spacing w:val="-2"/>
          <w:w w:val="130"/>
          <w:sz w:val="16"/>
        </w:rPr>
        <w:t>or</w:t>
      </w:r>
      <w:r>
        <w:rPr>
          <w:i/>
          <w:spacing w:val="-7"/>
          <w:w w:val="130"/>
          <w:sz w:val="16"/>
        </w:rPr>
        <w:t> </w:t>
      </w:r>
      <w:r>
        <w:rPr>
          <w:i/>
          <w:spacing w:val="-2"/>
          <w:w w:val="130"/>
          <w:sz w:val="16"/>
        </w:rPr>
        <w:t>sale</w:t>
      </w:r>
      <w:r>
        <w:rPr>
          <w:i/>
          <w:spacing w:val="-7"/>
          <w:w w:val="130"/>
          <w:sz w:val="16"/>
        </w:rPr>
        <w:t> </w:t>
      </w:r>
      <w:r>
        <w:rPr>
          <w:i/>
          <w:spacing w:val="-2"/>
          <w:w w:val="130"/>
          <w:sz w:val="16"/>
        </w:rPr>
        <w:t>of</w:t>
      </w:r>
      <w:r>
        <w:rPr>
          <w:i/>
          <w:spacing w:val="-7"/>
          <w:w w:val="130"/>
          <w:sz w:val="16"/>
        </w:rPr>
        <w:t> </w:t>
      </w:r>
      <w:r>
        <w:rPr>
          <w:i/>
          <w:spacing w:val="-2"/>
          <w:w w:val="130"/>
          <w:sz w:val="16"/>
        </w:rPr>
        <w:t>security</w:t>
      </w:r>
      <w:r>
        <w:rPr>
          <w:i/>
          <w:spacing w:val="-7"/>
          <w:w w:val="130"/>
          <w:sz w:val="16"/>
        </w:rPr>
        <w:t> </w:t>
      </w:r>
      <w:r>
        <w:rPr>
          <w:i/>
          <w:spacing w:val="-2"/>
          <w:w w:val="130"/>
          <w:sz w:val="16"/>
        </w:rPr>
        <w:t>against </w:t>
      </w:r>
      <w:r>
        <w:rPr>
          <w:i/>
          <w:w w:val="130"/>
          <w:sz w:val="16"/>
        </w:rPr>
        <w:t>full</w:t>
      </w:r>
      <w:r>
        <w:rPr>
          <w:i/>
          <w:w w:val="130"/>
          <w:sz w:val="16"/>
        </w:rPr>
        <w:t> payment.</w:t>
      </w:r>
      <w:r>
        <w:rPr>
          <w:i/>
          <w:w w:val="130"/>
          <w:sz w:val="16"/>
        </w:rPr>
        <w:t> </w:t>
      </w:r>
      <w:r>
        <w:rPr>
          <w:w w:val="130"/>
          <w:sz w:val="16"/>
        </w:rPr>
        <w:t>A</w:t>
      </w:r>
      <w:r>
        <w:rPr>
          <w:w w:val="130"/>
          <w:sz w:val="16"/>
        </w:rPr>
        <w:t> creditor</w:t>
      </w:r>
      <w:r>
        <w:rPr>
          <w:w w:val="130"/>
          <w:sz w:val="16"/>
        </w:rPr>
        <w:t> may</w:t>
      </w:r>
      <w:r>
        <w:rPr>
          <w:w w:val="130"/>
          <w:sz w:val="16"/>
        </w:rPr>
        <w:t> purchase any</w:t>
      </w:r>
      <w:r>
        <w:rPr>
          <w:spacing w:val="38"/>
          <w:w w:val="130"/>
          <w:sz w:val="16"/>
        </w:rPr>
        <w:t> </w:t>
      </w:r>
      <w:r>
        <w:rPr>
          <w:w w:val="130"/>
          <w:sz w:val="16"/>
        </w:rPr>
        <w:t>security</w:t>
      </w:r>
      <w:r>
        <w:rPr>
          <w:spacing w:val="38"/>
          <w:w w:val="130"/>
          <w:sz w:val="16"/>
        </w:rPr>
        <w:t> </w:t>
      </w:r>
      <w:r>
        <w:rPr>
          <w:w w:val="130"/>
          <w:sz w:val="16"/>
        </w:rPr>
        <w:t>from</w:t>
      </w:r>
      <w:r>
        <w:rPr>
          <w:spacing w:val="38"/>
          <w:w w:val="130"/>
          <w:sz w:val="16"/>
        </w:rPr>
        <w:t> </w:t>
      </w:r>
      <w:r>
        <w:rPr>
          <w:w w:val="130"/>
          <w:sz w:val="16"/>
        </w:rPr>
        <w:t>or</w:t>
      </w:r>
      <w:r>
        <w:rPr>
          <w:spacing w:val="38"/>
          <w:w w:val="130"/>
          <w:sz w:val="16"/>
        </w:rPr>
        <w:t> </w:t>
      </w:r>
      <w:r>
        <w:rPr>
          <w:w w:val="130"/>
          <w:sz w:val="16"/>
        </w:rPr>
        <w:t>sell</w:t>
      </w:r>
      <w:r>
        <w:rPr>
          <w:spacing w:val="38"/>
          <w:w w:val="130"/>
          <w:sz w:val="16"/>
        </w:rPr>
        <w:t> </w:t>
      </w:r>
      <w:r>
        <w:rPr>
          <w:w w:val="130"/>
          <w:sz w:val="16"/>
        </w:rPr>
        <w:t>any</w:t>
      </w:r>
      <w:r>
        <w:rPr>
          <w:spacing w:val="38"/>
          <w:w w:val="130"/>
          <w:sz w:val="16"/>
        </w:rPr>
        <w:t> </w:t>
      </w:r>
      <w:r>
        <w:rPr>
          <w:w w:val="130"/>
          <w:sz w:val="16"/>
        </w:rPr>
        <w:t>security to</w:t>
      </w:r>
      <w:r>
        <w:rPr>
          <w:spacing w:val="-4"/>
          <w:w w:val="130"/>
          <w:sz w:val="16"/>
        </w:rPr>
        <w:t> </w:t>
      </w:r>
      <w:r>
        <w:rPr>
          <w:w w:val="130"/>
          <w:sz w:val="16"/>
        </w:rPr>
        <w:t>another</w:t>
      </w:r>
      <w:r>
        <w:rPr>
          <w:spacing w:val="-4"/>
          <w:w w:val="130"/>
          <w:sz w:val="16"/>
        </w:rPr>
        <w:t> </w:t>
      </w:r>
      <w:r>
        <w:rPr>
          <w:w w:val="130"/>
          <w:sz w:val="16"/>
        </w:rPr>
        <w:t>creditor</w:t>
      </w:r>
      <w:r>
        <w:rPr>
          <w:spacing w:val="-4"/>
          <w:w w:val="130"/>
          <w:sz w:val="16"/>
        </w:rPr>
        <w:t> </w:t>
      </w:r>
      <w:r>
        <w:rPr>
          <w:w w:val="130"/>
          <w:sz w:val="16"/>
        </w:rPr>
        <w:t>or</w:t>
      </w:r>
      <w:r>
        <w:rPr>
          <w:spacing w:val="-4"/>
          <w:w w:val="130"/>
          <w:sz w:val="16"/>
        </w:rPr>
        <w:t> </w:t>
      </w:r>
      <w:r>
        <w:rPr>
          <w:w w:val="130"/>
          <w:sz w:val="16"/>
        </w:rPr>
        <w:t>person</w:t>
      </w:r>
      <w:r>
        <w:rPr>
          <w:spacing w:val="-4"/>
          <w:w w:val="130"/>
          <w:sz w:val="16"/>
        </w:rPr>
        <w:t> </w:t>
      </w:r>
      <w:r>
        <w:rPr>
          <w:w w:val="130"/>
          <w:sz w:val="16"/>
        </w:rPr>
        <w:t>regulated by</w:t>
      </w:r>
      <w:r>
        <w:rPr>
          <w:w w:val="130"/>
          <w:sz w:val="16"/>
        </w:rPr>
        <w:t> a</w:t>
      </w:r>
      <w:r>
        <w:rPr>
          <w:w w:val="130"/>
          <w:sz w:val="16"/>
        </w:rPr>
        <w:t> foreign</w:t>
      </w:r>
      <w:r>
        <w:rPr>
          <w:w w:val="130"/>
          <w:sz w:val="16"/>
        </w:rPr>
        <w:t> securities</w:t>
      </w:r>
      <w:r>
        <w:rPr>
          <w:w w:val="130"/>
          <w:sz w:val="16"/>
        </w:rPr>
        <w:t> authority</w:t>
      </w:r>
      <w:r>
        <w:rPr>
          <w:w w:val="130"/>
          <w:sz w:val="16"/>
        </w:rPr>
        <w:t> under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a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good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faith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agreement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to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promptly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de- liver</w:t>
      </w:r>
      <w:r>
        <w:rPr>
          <w:w w:val="130"/>
          <w:sz w:val="16"/>
        </w:rPr>
        <w:t> the</w:t>
      </w:r>
      <w:r>
        <w:rPr>
          <w:w w:val="130"/>
          <w:sz w:val="16"/>
        </w:rPr>
        <w:t> security</w:t>
      </w:r>
      <w:r>
        <w:rPr>
          <w:w w:val="130"/>
          <w:sz w:val="16"/>
        </w:rPr>
        <w:t> against</w:t>
      </w:r>
      <w:r>
        <w:rPr>
          <w:w w:val="130"/>
          <w:sz w:val="16"/>
        </w:rPr>
        <w:t> full</w:t>
      </w:r>
      <w:r>
        <w:rPr>
          <w:w w:val="130"/>
          <w:sz w:val="16"/>
        </w:rPr>
        <w:t> payment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of the purchase price.</w:t>
      </w:r>
    </w:p>
    <w:p>
      <w:pPr>
        <w:pStyle w:val="ListParagraph"/>
        <w:numPr>
          <w:ilvl w:val="1"/>
          <w:numId w:val="4"/>
        </w:numPr>
        <w:tabs>
          <w:tab w:pos="667" w:val="left" w:leader="none"/>
        </w:tabs>
        <w:spacing w:line="220" w:lineRule="auto" w:before="0" w:after="0"/>
        <w:ind w:left="198" w:right="836" w:firstLine="160"/>
        <w:jc w:val="both"/>
        <w:rPr>
          <w:sz w:val="16"/>
        </w:rPr>
      </w:pPr>
      <w:r>
        <w:rPr>
          <w:i/>
          <w:w w:val="130"/>
          <w:sz w:val="16"/>
        </w:rPr>
        <w:t>Joint</w:t>
      </w:r>
      <w:r>
        <w:rPr>
          <w:i/>
          <w:w w:val="130"/>
          <w:sz w:val="16"/>
        </w:rPr>
        <w:t> back</w:t>
      </w:r>
      <w:r>
        <w:rPr>
          <w:i/>
          <w:w w:val="130"/>
          <w:sz w:val="16"/>
        </w:rPr>
        <w:t> office.</w:t>
      </w:r>
      <w:r>
        <w:rPr>
          <w:i/>
          <w:w w:val="130"/>
          <w:sz w:val="16"/>
        </w:rPr>
        <w:t> </w:t>
      </w:r>
      <w:r>
        <w:rPr>
          <w:w w:val="130"/>
          <w:sz w:val="16"/>
        </w:rPr>
        <w:t>A</w:t>
      </w:r>
      <w:r>
        <w:rPr>
          <w:w w:val="130"/>
          <w:sz w:val="16"/>
        </w:rPr>
        <w:t> creditor</w:t>
      </w:r>
      <w:r>
        <w:rPr>
          <w:w w:val="130"/>
          <w:sz w:val="16"/>
        </w:rPr>
        <w:t> </w:t>
      </w:r>
      <w:r>
        <w:rPr>
          <w:w w:val="130"/>
          <w:sz w:val="16"/>
        </w:rPr>
        <w:t>may effect</w:t>
      </w:r>
      <w:r>
        <w:rPr>
          <w:w w:val="130"/>
          <w:sz w:val="16"/>
        </w:rPr>
        <w:t> or</w:t>
      </w:r>
      <w:r>
        <w:rPr>
          <w:w w:val="130"/>
          <w:sz w:val="16"/>
        </w:rPr>
        <w:t> finance</w:t>
      </w:r>
      <w:r>
        <w:rPr>
          <w:w w:val="130"/>
          <w:sz w:val="16"/>
        </w:rPr>
        <w:t> transactions</w:t>
      </w:r>
      <w:r>
        <w:rPr>
          <w:w w:val="130"/>
          <w:sz w:val="16"/>
        </w:rPr>
        <w:t> of</w:t>
      </w:r>
      <w:r>
        <w:rPr>
          <w:w w:val="130"/>
          <w:sz w:val="16"/>
        </w:rPr>
        <w:t> any</w:t>
      </w:r>
      <w:r>
        <w:rPr>
          <w:w w:val="130"/>
          <w:sz w:val="16"/>
        </w:rPr>
        <w:t> of its</w:t>
      </w:r>
      <w:r>
        <w:rPr>
          <w:w w:val="130"/>
          <w:sz w:val="16"/>
        </w:rPr>
        <w:t> owners</w:t>
      </w:r>
      <w:r>
        <w:rPr>
          <w:w w:val="130"/>
          <w:sz w:val="16"/>
        </w:rPr>
        <w:t> if</w:t>
      </w:r>
      <w:r>
        <w:rPr>
          <w:w w:val="130"/>
          <w:sz w:val="16"/>
        </w:rPr>
        <w:t> the</w:t>
      </w:r>
      <w:r>
        <w:rPr>
          <w:w w:val="130"/>
          <w:sz w:val="16"/>
        </w:rPr>
        <w:t> creditor</w:t>
      </w:r>
      <w:r>
        <w:rPr>
          <w:w w:val="130"/>
          <w:sz w:val="16"/>
        </w:rPr>
        <w:t> is</w:t>
      </w:r>
      <w:r>
        <w:rPr>
          <w:w w:val="130"/>
          <w:sz w:val="16"/>
        </w:rPr>
        <w:t> a</w:t>
      </w:r>
      <w:r>
        <w:rPr>
          <w:w w:val="130"/>
          <w:sz w:val="16"/>
        </w:rPr>
        <w:t> clearing and</w:t>
      </w:r>
      <w:r>
        <w:rPr>
          <w:w w:val="130"/>
          <w:sz w:val="16"/>
        </w:rPr>
        <w:t> servicing</w:t>
      </w:r>
      <w:r>
        <w:rPr>
          <w:w w:val="130"/>
          <w:sz w:val="16"/>
        </w:rPr>
        <w:t> broker</w:t>
      </w:r>
      <w:r>
        <w:rPr>
          <w:w w:val="130"/>
          <w:sz w:val="16"/>
        </w:rPr>
        <w:t> or</w:t>
      </w:r>
      <w:r>
        <w:rPr>
          <w:w w:val="130"/>
          <w:sz w:val="16"/>
        </w:rPr>
        <w:t> dealer</w:t>
      </w:r>
      <w:r>
        <w:rPr>
          <w:w w:val="130"/>
          <w:sz w:val="16"/>
        </w:rPr>
        <w:t> owned jointly</w:t>
      </w:r>
      <w:r>
        <w:rPr>
          <w:w w:val="130"/>
          <w:sz w:val="16"/>
        </w:rPr>
        <w:t> or</w:t>
      </w:r>
      <w:r>
        <w:rPr>
          <w:w w:val="130"/>
          <w:sz w:val="16"/>
        </w:rPr>
        <w:t> individually</w:t>
      </w:r>
      <w:r>
        <w:rPr>
          <w:w w:val="130"/>
          <w:sz w:val="16"/>
        </w:rPr>
        <w:t> by</w:t>
      </w:r>
      <w:r>
        <w:rPr>
          <w:w w:val="130"/>
          <w:sz w:val="16"/>
        </w:rPr>
        <w:t> other</w:t>
      </w:r>
      <w:r>
        <w:rPr>
          <w:w w:val="130"/>
          <w:sz w:val="16"/>
        </w:rPr>
        <w:t> credi- </w:t>
      </w:r>
      <w:r>
        <w:rPr>
          <w:spacing w:val="-2"/>
          <w:w w:val="130"/>
          <w:sz w:val="16"/>
        </w:rPr>
        <w:t>tors.</w:t>
      </w:r>
    </w:p>
    <w:p>
      <w:pPr>
        <w:pStyle w:val="ListParagraph"/>
        <w:numPr>
          <w:ilvl w:val="1"/>
          <w:numId w:val="4"/>
        </w:numPr>
        <w:tabs>
          <w:tab w:pos="720" w:val="left" w:leader="none"/>
        </w:tabs>
        <w:spacing w:line="220" w:lineRule="auto" w:before="0" w:after="0"/>
        <w:ind w:left="198" w:right="836" w:firstLine="160"/>
        <w:jc w:val="both"/>
        <w:rPr>
          <w:sz w:val="16"/>
        </w:rPr>
      </w:pPr>
      <w:r>
        <w:rPr>
          <w:i/>
          <w:w w:val="130"/>
          <w:sz w:val="16"/>
        </w:rPr>
        <w:t>Capital</w:t>
      </w:r>
      <w:r>
        <w:rPr>
          <w:i/>
          <w:w w:val="130"/>
          <w:sz w:val="16"/>
        </w:rPr>
        <w:t> contribution.</w:t>
      </w:r>
      <w:r>
        <w:rPr>
          <w:i/>
          <w:w w:val="130"/>
          <w:sz w:val="16"/>
        </w:rPr>
        <w:t> </w:t>
      </w:r>
      <w:r>
        <w:rPr>
          <w:w w:val="130"/>
          <w:sz w:val="16"/>
        </w:rPr>
        <w:t>A</w:t>
      </w:r>
      <w:r>
        <w:rPr>
          <w:w w:val="130"/>
          <w:sz w:val="16"/>
        </w:rPr>
        <w:t> </w:t>
      </w:r>
      <w:r>
        <w:rPr>
          <w:w w:val="130"/>
          <w:sz w:val="16"/>
        </w:rPr>
        <w:t>creditor may</w:t>
      </w:r>
      <w:r>
        <w:rPr>
          <w:w w:val="130"/>
          <w:sz w:val="16"/>
        </w:rPr>
        <w:t> extend</w:t>
      </w:r>
      <w:r>
        <w:rPr>
          <w:w w:val="130"/>
          <w:sz w:val="16"/>
        </w:rPr>
        <w:t> and</w:t>
      </w:r>
      <w:r>
        <w:rPr>
          <w:w w:val="130"/>
          <w:sz w:val="16"/>
        </w:rPr>
        <w:t> maintain</w:t>
      </w:r>
      <w:r>
        <w:rPr>
          <w:w w:val="130"/>
          <w:sz w:val="16"/>
        </w:rPr>
        <w:t> credit</w:t>
      </w:r>
      <w:r>
        <w:rPr>
          <w:w w:val="130"/>
          <w:sz w:val="16"/>
        </w:rPr>
        <w:t> to</w:t>
      </w:r>
      <w:r>
        <w:rPr>
          <w:w w:val="130"/>
          <w:sz w:val="16"/>
        </w:rPr>
        <w:t> any partner</w:t>
      </w:r>
      <w:r>
        <w:rPr>
          <w:w w:val="130"/>
          <w:sz w:val="16"/>
        </w:rPr>
        <w:t> or</w:t>
      </w:r>
      <w:r>
        <w:rPr>
          <w:w w:val="130"/>
          <w:sz w:val="16"/>
        </w:rPr>
        <w:t> stockholder</w:t>
      </w:r>
      <w:r>
        <w:rPr>
          <w:w w:val="130"/>
          <w:sz w:val="16"/>
        </w:rPr>
        <w:t> of</w:t>
      </w:r>
      <w:r>
        <w:rPr>
          <w:w w:val="130"/>
          <w:sz w:val="16"/>
        </w:rPr>
        <w:t> the</w:t>
      </w:r>
      <w:r>
        <w:rPr>
          <w:w w:val="130"/>
          <w:sz w:val="16"/>
        </w:rPr>
        <w:t> creditor for</w:t>
      </w:r>
      <w:r>
        <w:rPr>
          <w:w w:val="130"/>
          <w:sz w:val="16"/>
        </w:rPr>
        <w:t> the</w:t>
      </w:r>
      <w:r>
        <w:rPr>
          <w:w w:val="130"/>
          <w:sz w:val="16"/>
        </w:rPr>
        <w:t> purpose</w:t>
      </w:r>
      <w:r>
        <w:rPr>
          <w:w w:val="130"/>
          <w:sz w:val="16"/>
        </w:rPr>
        <w:t> of</w:t>
      </w:r>
      <w:r>
        <w:rPr>
          <w:w w:val="130"/>
          <w:sz w:val="16"/>
        </w:rPr>
        <w:t> making</w:t>
      </w:r>
      <w:r>
        <w:rPr>
          <w:w w:val="130"/>
          <w:sz w:val="16"/>
        </w:rPr>
        <w:t> a</w:t>
      </w:r>
      <w:r>
        <w:rPr>
          <w:w w:val="130"/>
          <w:sz w:val="16"/>
        </w:rPr>
        <w:t> capital contribution to, or purchasing stock of, the</w:t>
      </w:r>
      <w:r>
        <w:rPr>
          <w:w w:val="130"/>
          <w:sz w:val="16"/>
        </w:rPr>
        <w:t> creditor,</w:t>
      </w:r>
      <w:r>
        <w:rPr>
          <w:w w:val="130"/>
          <w:sz w:val="16"/>
        </w:rPr>
        <w:t> affiliated</w:t>
      </w:r>
      <w:r>
        <w:rPr>
          <w:w w:val="130"/>
          <w:sz w:val="16"/>
        </w:rPr>
        <w:t> corporation</w:t>
      </w:r>
      <w:r>
        <w:rPr>
          <w:w w:val="130"/>
          <w:sz w:val="16"/>
        </w:rPr>
        <w:t> or another creditor.</w:t>
      </w:r>
    </w:p>
    <w:p>
      <w:pPr>
        <w:pStyle w:val="ListParagraph"/>
        <w:numPr>
          <w:ilvl w:val="1"/>
          <w:numId w:val="4"/>
        </w:numPr>
        <w:tabs>
          <w:tab w:pos="648" w:val="left" w:leader="none"/>
        </w:tabs>
        <w:spacing w:line="220" w:lineRule="auto" w:before="0" w:after="0"/>
        <w:ind w:left="198" w:right="836" w:firstLine="160"/>
        <w:jc w:val="both"/>
        <w:rPr>
          <w:sz w:val="16"/>
        </w:rPr>
      </w:pPr>
      <w:r>
        <w:rPr>
          <w:i/>
          <w:w w:val="125"/>
          <w:sz w:val="16"/>
        </w:rPr>
        <w:t>Emergency</w:t>
      </w:r>
      <w:r>
        <w:rPr>
          <w:i/>
          <w:spacing w:val="-12"/>
          <w:w w:val="125"/>
          <w:sz w:val="16"/>
        </w:rPr>
        <w:t> </w:t>
      </w:r>
      <w:r>
        <w:rPr>
          <w:i/>
          <w:w w:val="125"/>
          <w:sz w:val="16"/>
        </w:rPr>
        <w:t>and</w:t>
      </w:r>
      <w:r>
        <w:rPr>
          <w:i/>
          <w:spacing w:val="-11"/>
          <w:w w:val="125"/>
          <w:sz w:val="16"/>
        </w:rPr>
        <w:t> </w:t>
      </w:r>
      <w:r>
        <w:rPr>
          <w:i/>
          <w:w w:val="125"/>
          <w:sz w:val="16"/>
        </w:rPr>
        <w:t>subordinated</w:t>
      </w:r>
      <w:r>
        <w:rPr>
          <w:i/>
          <w:spacing w:val="-11"/>
          <w:w w:val="125"/>
          <w:sz w:val="16"/>
        </w:rPr>
        <w:t> </w:t>
      </w:r>
      <w:r>
        <w:rPr>
          <w:i/>
          <w:w w:val="125"/>
          <w:sz w:val="16"/>
        </w:rPr>
        <w:t>credit. </w:t>
      </w:r>
      <w:r>
        <w:rPr>
          <w:w w:val="130"/>
          <w:sz w:val="16"/>
        </w:rPr>
        <w:t>A</w:t>
      </w:r>
      <w:r>
        <w:rPr>
          <w:w w:val="130"/>
          <w:sz w:val="16"/>
        </w:rPr>
        <w:t> creditor</w:t>
      </w:r>
      <w:r>
        <w:rPr>
          <w:w w:val="130"/>
          <w:sz w:val="16"/>
        </w:rPr>
        <w:t> may</w:t>
      </w:r>
      <w:r>
        <w:rPr>
          <w:w w:val="130"/>
          <w:sz w:val="16"/>
        </w:rPr>
        <w:t> extend</w:t>
      </w:r>
      <w:r>
        <w:rPr>
          <w:w w:val="130"/>
          <w:sz w:val="16"/>
        </w:rPr>
        <w:t> and</w:t>
      </w:r>
      <w:r>
        <w:rPr>
          <w:w w:val="130"/>
          <w:sz w:val="16"/>
        </w:rPr>
        <w:t> maintain, with the approval of the appropriate examining authority:</w:t>
      </w:r>
    </w:p>
    <w:p>
      <w:pPr>
        <w:pStyle w:val="ListParagraph"/>
        <w:numPr>
          <w:ilvl w:val="2"/>
          <w:numId w:val="4"/>
        </w:numPr>
        <w:tabs>
          <w:tab w:pos="699" w:val="left" w:leader="none"/>
        </w:tabs>
        <w:spacing w:line="220" w:lineRule="auto" w:before="0" w:after="0"/>
        <w:ind w:left="198" w:right="837" w:firstLine="160"/>
        <w:jc w:val="both"/>
        <w:rPr>
          <w:sz w:val="16"/>
        </w:rPr>
      </w:pPr>
      <w:r>
        <w:rPr>
          <w:w w:val="125"/>
          <w:sz w:val="16"/>
        </w:rPr>
        <w:t>Credit</w:t>
      </w:r>
      <w:r>
        <w:rPr>
          <w:w w:val="125"/>
          <w:sz w:val="16"/>
        </w:rPr>
        <w:t> to</w:t>
      </w:r>
      <w:r>
        <w:rPr>
          <w:w w:val="125"/>
          <w:sz w:val="16"/>
        </w:rPr>
        <w:t> meet</w:t>
      </w:r>
      <w:r>
        <w:rPr>
          <w:w w:val="125"/>
          <w:sz w:val="16"/>
        </w:rPr>
        <w:t> the</w:t>
      </w:r>
      <w:r>
        <w:rPr>
          <w:w w:val="125"/>
          <w:sz w:val="16"/>
        </w:rPr>
        <w:t> </w:t>
      </w:r>
      <w:r>
        <w:rPr>
          <w:w w:val="125"/>
          <w:sz w:val="16"/>
        </w:rPr>
        <w:t>emergency needs of any creditor; or</w:t>
      </w:r>
    </w:p>
    <w:p>
      <w:pPr>
        <w:pStyle w:val="ListParagraph"/>
        <w:numPr>
          <w:ilvl w:val="2"/>
          <w:numId w:val="4"/>
        </w:numPr>
        <w:tabs>
          <w:tab w:pos="694" w:val="left" w:leader="none"/>
        </w:tabs>
        <w:spacing w:line="220" w:lineRule="auto" w:before="0" w:after="0"/>
        <w:ind w:left="198" w:right="836" w:firstLine="160"/>
        <w:jc w:val="both"/>
        <w:rPr>
          <w:sz w:val="16"/>
        </w:rPr>
      </w:pPr>
      <w:r>
        <w:rPr>
          <w:w w:val="130"/>
          <w:sz w:val="16"/>
        </w:rPr>
        <w:t>Subordinated</w:t>
      </w:r>
      <w:r>
        <w:rPr>
          <w:w w:val="130"/>
          <w:sz w:val="16"/>
        </w:rPr>
        <w:t> credit</w:t>
      </w:r>
      <w:r>
        <w:rPr>
          <w:w w:val="130"/>
          <w:sz w:val="16"/>
        </w:rPr>
        <w:t> to</w:t>
      </w:r>
      <w:r>
        <w:rPr>
          <w:w w:val="130"/>
          <w:sz w:val="16"/>
        </w:rPr>
        <w:t> </w:t>
      </w:r>
      <w:r>
        <w:rPr>
          <w:w w:val="130"/>
          <w:sz w:val="16"/>
        </w:rPr>
        <w:t>another creditor</w:t>
      </w:r>
      <w:r>
        <w:rPr>
          <w:w w:val="130"/>
          <w:sz w:val="16"/>
        </w:rPr>
        <w:t> for</w:t>
      </w:r>
      <w:r>
        <w:rPr>
          <w:w w:val="130"/>
          <w:sz w:val="16"/>
        </w:rPr>
        <w:t> capital</w:t>
      </w:r>
      <w:r>
        <w:rPr>
          <w:w w:val="130"/>
          <w:sz w:val="16"/>
        </w:rPr>
        <w:t> purposes,</w:t>
      </w:r>
      <w:r>
        <w:rPr>
          <w:w w:val="130"/>
          <w:sz w:val="16"/>
        </w:rPr>
        <w:t> if</w:t>
      </w:r>
      <w:r>
        <w:rPr>
          <w:w w:val="130"/>
          <w:sz w:val="16"/>
        </w:rPr>
        <w:t> the other creditor:</w:t>
      </w:r>
    </w:p>
    <w:p>
      <w:pPr>
        <w:pStyle w:val="ListParagraph"/>
        <w:numPr>
          <w:ilvl w:val="3"/>
          <w:numId w:val="4"/>
        </w:numPr>
        <w:tabs>
          <w:tab w:pos="687" w:val="left" w:leader="none"/>
        </w:tabs>
        <w:spacing w:line="220" w:lineRule="auto" w:before="0" w:after="0"/>
        <w:ind w:left="198" w:right="837" w:firstLine="160"/>
        <w:jc w:val="both"/>
        <w:rPr>
          <w:sz w:val="16"/>
        </w:rPr>
      </w:pPr>
      <w:r>
        <w:rPr>
          <w:w w:val="130"/>
          <w:sz w:val="16"/>
        </w:rPr>
        <w:t>Is</w:t>
      </w:r>
      <w:r>
        <w:rPr>
          <w:w w:val="130"/>
          <w:sz w:val="16"/>
        </w:rPr>
        <w:t> an</w:t>
      </w:r>
      <w:r>
        <w:rPr>
          <w:w w:val="130"/>
          <w:sz w:val="16"/>
        </w:rPr>
        <w:t> affiliated</w:t>
      </w:r>
      <w:r>
        <w:rPr>
          <w:w w:val="130"/>
          <w:sz w:val="16"/>
        </w:rPr>
        <w:t> corporation</w:t>
      </w:r>
      <w:r>
        <w:rPr>
          <w:w w:val="130"/>
          <w:sz w:val="16"/>
        </w:rPr>
        <w:t> </w:t>
      </w:r>
      <w:r>
        <w:rPr>
          <w:w w:val="130"/>
          <w:sz w:val="16"/>
        </w:rPr>
        <w:t>or would</w:t>
      </w:r>
      <w:r>
        <w:rPr>
          <w:spacing w:val="1"/>
          <w:w w:val="130"/>
          <w:sz w:val="16"/>
        </w:rPr>
        <w:t> </w:t>
      </w:r>
      <w:r>
        <w:rPr>
          <w:w w:val="130"/>
          <w:sz w:val="16"/>
        </w:rPr>
        <w:t>not</w:t>
      </w:r>
      <w:r>
        <w:rPr>
          <w:spacing w:val="1"/>
          <w:w w:val="130"/>
          <w:sz w:val="16"/>
        </w:rPr>
        <w:t> </w:t>
      </w:r>
      <w:r>
        <w:rPr>
          <w:w w:val="130"/>
          <w:sz w:val="16"/>
        </w:rPr>
        <w:t>be</w:t>
      </w:r>
      <w:r>
        <w:rPr>
          <w:spacing w:val="1"/>
          <w:w w:val="130"/>
          <w:sz w:val="16"/>
        </w:rPr>
        <w:t> </w:t>
      </w:r>
      <w:r>
        <w:rPr>
          <w:w w:val="130"/>
          <w:sz w:val="16"/>
        </w:rPr>
        <w:t>considered</w:t>
      </w:r>
      <w:r>
        <w:rPr>
          <w:spacing w:val="1"/>
          <w:w w:val="130"/>
          <w:sz w:val="16"/>
        </w:rPr>
        <w:t> </w:t>
      </w:r>
      <w:r>
        <w:rPr>
          <w:w w:val="130"/>
          <w:sz w:val="16"/>
        </w:rPr>
        <w:t>a</w:t>
      </w:r>
      <w:r>
        <w:rPr>
          <w:spacing w:val="1"/>
          <w:w w:val="130"/>
          <w:sz w:val="16"/>
        </w:rPr>
        <w:t> </w:t>
      </w:r>
      <w:r>
        <w:rPr>
          <w:w w:val="130"/>
          <w:sz w:val="16"/>
        </w:rPr>
        <w:t>customer</w:t>
      </w:r>
      <w:r>
        <w:rPr>
          <w:spacing w:val="1"/>
          <w:w w:val="130"/>
          <w:sz w:val="16"/>
        </w:rPr>
        <w:t> </w:t>
      </w:r>
      <w:r>
        <w:rPr>
          <w:w w:val="130"/>
          <w:sz w:val="16"/>
        </w:rPr>
        <w:t>of</w:t>
      </w:r>
    </w:p>
    <w:p>
      <w:pPr>
        <w:pStyle w:val="ListParagraph"/>
        <w:spacing w:after="0" w:line="220" w:lineRule="auto"/>
        <w:jc w:val="both"/>
        <w:rPr>
          <w:sz w:val="16"/>
        </w:rPr>
        <w:sectPr>
          <w:type w:val="continuous"/>
          <w:pgSz w:w="12240" w:h="15840"/>
          <w:pgMar w:header="0" w:footer="1276" w:top="100" w:bottom="1460" w:left="720" w:right="1800"/>
          <w:cols w:num="2" w:equalWidth="0">
            <w:col w:w="5282" w:space="40"/>
            <w:col w:w="4398"/>
          </w:cols>
        </w:sectPr>
      </w:pPr>
    </w:p>
    <w:p>
      <w:pPr>
        <w:pStyle w:val="BodyText"/>
        <w:ind w:left="0" w:firstLine="0"/>
        <w:jc w:val="left"/>
        <w:rPr>
          <w:sz w:val="18"/>
        </w:rPr>
      </w:pPr>
    </w:p>
    <w:p>
      <w:pPr>
        <w:pStyle w:val="BodyText"/>
        <w:ind w:left="0" w:firstLine="0"/>
        <w:jc w:val="left"/>
        <w:rPr>
          <w:sz w:val="18"/>
        </w:rPr>
      </w:pPr>
    </w:p>
    <w:p>
      <w:pPr>
        <w:pStyle w:val="BodyText"/>
        <w:ind w:left="0" w:firstLine="0"/>
        <w:jc w:val="left"/>
        <w:rPr>
          <w:sz w:val="18"/>
        </w:rPr>
      </w:pPr>
    </w:p>
    <w:p>
      <w:pPr>
        <w:pStyle w:val="BodyText"/>
        <w:ind w:left="0" w:firstLine="0"/>
        <w:jc w:val="left"/>
        <w:rPr>
          <w:sz w:val="18"/>
        </w:rPr>
      </w:pPr>
    </w:p>
    <w:p>
      <w:pPr>
        <w:pStyle w:val="BodyText"/>
        <w:ind w:left="0" w:firstLine="0"/>
        <w:jc w:val="left"/>
        <w:rPr>
          <w:sz w:val="18"/>
        </w:rPr>
      </w:pPr>
    </w:p>
    <w:p>
      <w:pPr>
        <w:pStyle w:val="BodyText"/>
        <w:spacing w:before="12"/>
        <w:ind w:left="0" w:firstLine="0"/>
        <w:jc w:val="left"/>
        <w:rPr>
          <w:sz w:val="18"/>
        </w:rPr>
      </w:pPr>
    </w:p>
    <w:p>
      <w:pPr>
        <w:pStyle w:val="Heading1"/>
        <w:tabs>
          <w:tab w:pos="8295" w:val="left" w:leader="none"/>
        </w:tabs>
        <w:spacing w:before="1"/>
      </w:pPr>
      <w:r>
        <w:rPr/>
        <w:t>Federal</w:t>
      </w:r>
      <w:r>
        <w:rPr>
          <w:spacing w:val="8"/>
        </w:rPr>
        <w:t> </w:t>
      </w:r>
      <w:r>
        <w:rPr/>
        <w:t>Reserve</w:t>
      </w:r>
      <w:r>
        <w:rPr>
          <w:spacing w:val="8"/>
        </w:rPr>
        <w:t> </w:t>
      </w:r>
      <w:r>
        <w:rPr>
          <w:spacing w:val="-2"/>
        </w:rPr>
        <w:t>System</w:t>
      </w:r>
      <w:r>
        <w:rPr/>
        <w:tab/>
        <w:t>§</w:t>
      </w:r>
      <w:r>
        <w:rPr>
          <w:spacing w:val="-20"/>
        </w:rPr>
        <w:t> </w:t>
      </w:r>
      <w:r>
        <w:rPr>
          <w:spacing w:val="-2"/>
        </w:rPr>
        <w:t>220.8</w:t>
      </w:r>
    </w:p>
    <w:p>
      <w:pPr>
        <w:pStyle w:val="Heading1"/>
        <w:spacing w:after="0"/>
        <w:sectPr>
          <w:pgSz w:w="12240" w:h="15840"/>
          <w:pgMar w:header="0" w:footer="1276" w:top="1820" w:bottom="1460" w:left="720" w:right="1800"/>
        </w:sectPr>
      </w:pPr>
    </w:p>
    <w:p>
      <w:pPr>
        <w:pStyle w:val="BodyText"/>
        <w:spacing w:line="220" w:lineRule="auto" w:before="181"/>
        <w:ind w:left="1919" w:right="1" w:firstLine="0"/>
      </w:pPr>
      <w:r>
        <w:rPr>
          <w:w w:val="125"/>
        </w:rPr>
        <w:t>the</w:t>
      </w:r>
      <w:r>
        <w:rPr>
          <w:w w:val="125"/>
        </w:rPr>
        <w:t> lender</w:t>
      </w:r>
      <w:r>
        <w:rPr>
          <w:w w:val="125"/>
        </w:rPr>
        <w:t> apart</w:t>
      </w:r>
      <w:r>
        <w:rPr>
          <w:w w:val="125"/>
        </w:rPr>
        <w:t> from</w:t>
      </w:r>
      <w:r>
        <w:rPr>
          <w:w w:val="125"/>
        </w:rPr>
        <w:t> the</w:t>
      </w:r>
      <w:r>
        <w:rPr>
          <w:w w:val="125"/>
        </w:rPr>
        <w:t> </w:t>
      </w:r>
      <w:r>
        <w:rPr>
          <w:w w:val="125"/>
        </w:rPr>
        <w:t>subordinated loan; or</w:t>
      </w:r>
    </w:p>
    <w:p>
      <w:pPr>
        <w:pStyle w:val="ListParagraph"/>
        <w:numPr>
          <w:ilvl w:val="3"/>
          <w:numId w:val="4"/>
        </w:numPr>
        <w:tabs>
          <w:tab w:pos="2417" w:val="left" w:leader="none"/>
        </w:tabs>
        <w:spacing w:line="220" w:lineRule="auto" w:before="7" w:after="0"/>
        <w:ind w:left="1920" w:right="0" w:firstLine="160"/>
        <w:jc w:val="both"/>
        <w:rPr>
          <w:sz w:val="16"/>
        </w:rPr>
      </w:pPr>
      <w:r>
        <w:rPr>
          <w:w w:val="130"/>
          <w:sz w:val="16"/>
        </w:rPr>
        <w:t>Will</w:t>
      </w:r>
      <w:r>
        <w:rPr>
          <w:w w:val="130"/>
          <w:sz w:val="16"/>
        </w:rPr>
        <w:t> not</w:t>
      </w:r>
      <w:r>
        <w:rPr>
          <w:w w:val="130"/>
          <w:sz w:val="16"/>
        </w:rPr>
        <w:t> use</w:t>
      </w:r>
      <w:r>
        <w:rPr>
          <w:w w:val="130"/>
          <w:sz w:val="16"/>
        </w:rPr>
        <w:t> the</w:t>
      </w:r>
      <w:r>
        <w:rPr>
          <w:w w:val="130"/>
          <w:sz w:val="16"/>
        </w:rPr>
        <w:t> proceeds</w:t>
      </w:r>
      <w:r>
        <w:rPr>
          <w:w w:val="130"/>
          <w:sz w:val="16"/>
        </w:rPr>
        <w:t> of</w:t>
      </w:r>
      <w:r>
        <w:rPr>
          <w:w w:val="130"/>
          <w:sz w:val="16"/>
        </w:rPr>
        <w:t> </w:t>
      </w:r>
      <w:r>
        <w:rPr>
          <w:w w:val="130"/>
          <w:sz w:val="16"/>
        </w:rPr>
        <w:t>the loan</w:t>
      </w:r>
      <w:r>
        <w:rPr>
          <w:w w:val="130"/>
          <w:sz w:val="16"/>
        </w:rPr>
        <w:t> to</w:t>
      </w:r>
      <w:r>
        <w:rPr>
          <w:w w:val="130"/>
          <w:sz w:val="16"/>
        </w:rPr>
        <w:t> increase</w:t>
      </w:r>
      <w:r>
        <w:rPr>
          <w:w w:val="130"/>
          <w:sz w:val="16"/>
        </w:rPr>
        <w:t> the</w:t>
      </w:r>
      <w:r>
        <w:rPr>
          <w:w w:val="130"/>
          <w:sz w:val="16"/>
        </w:rPr>
        <w:t> amount</w:t>
      </w:r>
      <w:r>
        <w:rPr>
          <w:w w:val="130"/>
          <w:sz w:val="16"/>
        </w:rPr>
        <w:t> of</w:t>
      </w:r>
      <w:r>
        <w:rPr>
          <w:w w:val="130"/>
          <w:sz w:val="16"/>
        </w:rPr>
        <w:t> dealing in</w:t>
      </w:r>
      <w:r>
        <w:rPr>
          <w:w w:val="130"/>
          <w:sz w:val="16"/>
        </w:rPr>
        <w:t> securities</w:t>
      </w:r>
      <w:r>
        <w:rPr>
          <w:w w:val="130"/>
          <w:sz w:val="16"/>
        </w:rPr>
        <w:t> for</w:t>
      </w:r>
      <w:r>
        <w:rPr>
          <w:w w:val="130"/>
          <w:sz w:val="16"/>
        </w:rPr>
        <w:t> the</w:t>
      </w:r>
      <w:r>
        <w:rPr>
          <w:w w:val="130"/>
          <w:sz w:val="16"/>
        </w:rPr>
        <w:t> account</w:t>
      </w:r>
      <w:r>
        <w:rPr>
          <w:w w:val="130"/>
          <w:sz w:val="16"/>
        </w:rPr>
        <w:t> of</w:t>
      </w:r>
      <w:r>
        <w:rPr>
          <w:w w:val="130"/>
          <w:sz w:val="16"/>
        </w:rPr>
        <w:t> the creditor,</w:t>
      </w:r>
      <w:r>
        <w:rPr>
          <w:w w:val="130"/>
          <w:sz w:val="16"/>
        </w:rPr>
        <w:t> its</w:t>
      </w:r>
      <w:r>
        <w:rPr>
          <w:w w:val="130"/>
          <w:sz w:val="16"/>
        </w:rPr>
        <w:t> firm</w:t>
      </w:r>
      <w:r>
        <w:rPr>
          <w:w w:val="130"/>
          <w:sz w:val="16"/>
        </w:rPr>
        <w:t> or</w:t>
      </w:r>
      <w:r>
        <w:rPr>
          <w:w w:val="130"/>
          <w:sz w:val="16"/>
        </w:rPr>
        <w:t> corporation</w:t>
      </w:r>
      <w:r>
        <w:rPr>
          <w:w w:val="130"/>
          <w:sz w:val="16"/>
        </w:rPr>
        <w:t> or</w:t>
      </w:r>
      <w:r>
        <w:rPr>
          <w:w w:val="130"/>
          <w:sz w:val="16"/>
        </w:rPr>
        <w:t> an affiliated corporation.</w:t>
      </w:r>
    </w:p>
    <w:p>
      <w:pPr>
        <w:pStyle w:val="ListParagraph"/>
        <w:numPr>
          <w:ilvl w:val="1"/>
          <w:numId w:val="4"/>
        </w:numPr>
        <w:tabs>
          <w:tab w:pos="2349" w:val="left" w:leader="none"/>
        </w:tabs>
        <w:spacing w:line="220" w:lineRule="auto" w:before="7" w:after="0"/>
        <w:ind w:left="1919" w:right="0" w:firstLine="160"/>
        <w:jc w:val="both"/>
        <w:rPr>
          <w:sz w:val="16"/>
        </w:rPr>
      </w:pPr>
      <w:r>
        <w:rPr>
          <w:i/>
          <w:w w:val="130"/>
          <w:sz w:val="16"/>
        </w:rPr>
        <w:t>Omnibus</w:t>
      </w:r>
      <w:r>
        <w:rPr>
          <w:i/>
          <w:w w:val="130"/>
          <w:sz w:val="16"/>
        </w:rPr>
        <w:t> credit</w:t>
      </w:r>
      <w:r>
        <w:rPr>
          <w:i/>
          <w:w w:val="130"/>
          <w:sz w:val="16"/>
        </w:rPr>
        <w:t> </w:t>
      </w:r>
      <w:r>
        <w:rPr>
          <w:w w:val="130"/>
          <w:sz w:val="16"/>
        </w:rPr>
        <w:t>(1)</w:t>
      </w:r>
      <w:r>
        <w:rPr>
          <w:w w:val="130"/>
          <w:sz w:val="16"/>
        </w:rPr>
        <w:t> A</w:t>
      </w:r>
      <w:r>
        <w:rPr>
          <w:w w:val="130"/>
          <w:sz w:val="16"/>
        </w:rPr>
        <w:t> creditor</w:t>
      </w:r>
      <w:r>
        <w:rPr>
          <w:w w:val="130"/>
          <w:sz w:val="16"/>
        </w:rPr>
        <w:t> </w:t>
      </w:r>
      <w:r>
        <w:rPr>
          <w:w w:val="130"/>
          <w:sz w:val="16"/>
        </w:rPr>
        <w:t>may effect</w:t>
      </w:r>
      <w:r>
        <w:rPr>
          <w:w w:val="130"/>
          <w:sz w:val="16"/>
        </w:rPr>
        <w:t> and</w:t>
      </w:r>
      <w:r>
        <w:rPr>
          <w:w w:val="130"/>
          <w:sz w:val="16"/>
        </w:rPr>
        <w:t> finance</w:t>
      </w:r>
      <w:r>
        <w:rPr>
          <w:w w:val="130"/>
          <w:sz w:val="16"/>
        </w:rPr>
        <w:t> transactions</w:t>
      </w:r>
      <w:r>
        <w:rPr>
          <w:w w:val="130"/>
          <w:sz w:val="16"/>
        </w:rPr>
        <w:t> for</w:t>
      </w:r>
      <w:r>
        <w:rPr>
          <w:w w:val="130"/>
          <w:sz w:val="16"/>
        </w:rPr>
        <w:t> a broker</w:t>
      </w:r>
      <w:r>
        <w:rPr>
          <w:w w:val="130"/>
          <w:sz w:val="16"/>
        </w:rPr>
        <w:t> or</w:t>
      </w:r>
      <w:r>
        <w:rPr>
          <w:w w:val="130"/>
          <w:sz w:val="16"/>
        </w:rPr>
        <w:t> dealer</w:t>
      </w:r>
      <w:r>
        <w:rPr>
          <w:w w:val="130"/>
          <w:sz w:val="16"/>
        </w:rPr>
        <w:t> who</w:t>
      </w:r>
      <w:r>
        <w:rPr>
          <w:w w:val="130"/>
          <w:sz w:val="16"/>
        </w:rPr>
        <w:t> is</w:t>
      </w:r>
      <w:r>
        <w:rPr>
          <w:w w:val="130"/>
          <w:sz w:val="16"/>
        </w:rPr>
        <w:t> registered</w:t>
      </w:r>
      <w:r>
        <w:rPr>
          <w:w w:val="130"/>
          <w:sz w:val="16"/>
        </w:rPr>
        <w:t> with the</w:t>
      </w:r>
      <w:r>
        <w:rPr>
          <w:spacing w:val="-2"/>
          <w:w w:val="130"/>
          <w:sz w:val="16"/>
        </w:rPr>
        <w:t> </w:t>
      </w:r>
      <w:r>
        <w:rPr>
          <w:w w:val="130"/>
          <w:sz w:val="16"/>
        </w:rPr>
        <w:t>SEC</w:t>
      </w:r>
      <w:r>
        <w:rPr>
          <w:spacing w:val="-2"/>
          <w:w w:val="130"/>
          <w:sz w:val="16"/>
        </w:rPr>
        <w:t> </w:t>
      </w:r>
      <w:r>
        <w:rPr>
          <w:w w:val="130"/>
          <w:sz w:val="16"/>
        </w:rPr>
        <w:t>under</w:t>
      </w:r>
      <w:r>
        <w:rPr>
          <w:spacing w:val="-2"/>
          <w:w w:val="130"/>
          <w:sz w:val="16"/>
        </w:rPr>
        <w:t> </w:t>
      </w:r>
      <w:r>
        <w:rPr>
          <w:w w:val="130"/>
          <w:sz w:val="16"/>
        </w:rPr>
        <w:t>section</w:t>
      </w:r>
      <w:r>
        <w:rPr>
          <w:spacing w:val="-2"/>
          <w:w w:val="130"/>
          <w:sz w:val="16"/>
        </w:rPr>
        <w:t> </w:t>
      </w:r>
      <w:r>
        <w:rPr>
          <w:w w:val="125"/>
          <w:sz w:val="16"/>
        </w:rPr>
        <w:t>15 </w:t>
      </w:r>
      <w:r>
        <w:rPr>
          <w:w w:val="130"/>
          <w:sz w:val="16"/>
        </w:rPr>
        <w:t>of</w:t>
      </w:r>
      <w:r>
        <w:rPr>
          <w:spacing w:val="-2"/>
          <w:w w:val="130"/>
          <w:sz w:val="16"/>
        </w:rPr>
        <w:t> </w:t>
      </w:r>
      <w:r>
        <w:rPr>
          <w:w w:val="130"/>
          <w:sz w:val="16"/>
        </w:rPr>
        <w:t>the</w:t>
      </w:r>
      <w:r>
        <w:rPr>
          <w:spacing w:val="-2"/>
          <w:w w:val="130"/>
          <w:sz w:val="16"/>
        </w:rPr>
        <w:t> </w:t>
      </w:r>
      <w:r>
        <w:rPr>
          <w:w w:val="130"/>
          <w:sz w:val="16"/>
        </w:rPr>
        <w:t>Act</w:t>
      </w:r>
      <w:r>
        <w:rPr>
          <w:spacing w:val="-2"/>
          <w:w w:val="130"/>
          <w:sz w:val="16"/>
        </w:rPr>
        <w:t> </w:t>
      </w:r>
      <w:r>
        <w:rPr>
          <w:w w:val="130"/>
          <w:sz w:val="16"/>
        </w:rPr>
        <w:t>and who</w:t>
      </w:r>
      <w:r>
        <w:rPr>
          <w:w w:val="130"/>
          <w:sz w:val="16"/>
        </w:rPr>
        <w:t> gives</w:t>
      </w:r>
      <w:r>
        <w:rPr>
          <w:w w:val="130"/>
          <w:sz w:val="16"/>
        </w:rPr>
        <w:t> the</w:t>
      </w:r>
      <w:r>
        <w:rPr>
          <w:w w:val="130"/>
          <w:sz w:val="16"/>
        </w:rPr>
        <w:t> creditor</w:t>
      </w:r>
      <w:r>
        <w:rPr>
          <w:w w:val="130"/>
          <w:sz w:val="16"/>
        </w:rPr>
        <w:t> written</w:t>
      </w:r>
      <w:r>
        <w:rPr>
          <w:w w:val="130"/>
          <w:sz w:val="16"/>
        </w:rPr>
        <w:t> notice </w:t>
      </w:r>
      <w:r>
        <w:rPr>
          <w:spacing w:val="-4"/>
          <w:w w:val="130"/>
          <w:sz w:val="16"/>
        </w:rPr>
        <w:t>that:</w:t>
      </w:r>
    </w:p>
    <w:p>
      <w:pPr>
        <w:pStyle w:val="ListParagraph"/>
        <w:numPr>
          <w:ilvl w:val="0"/>
          <w:numId w:val="5"/>
        </w:numPr>
        <w:tabs>
          <w:tab w:pos="2360" w:val="left" w:leader="none"/>
        </w:tabs>
        <w:spacing w:line="220" w:lineRule="auto" w:before="8" w:after="0"/>
        <w:ind w:left="1919" w:right="0" w:firstLine="160"/>
        <w:jc w:val="both"/>
        <w:rPr>
          <w:sz w:val="16"/>
        </w:rPr>
      </w:pPr>
      <w:r>
        <w:rPr>
          <w:w w:val="135"/>
          <w:sz w:val="16"/>
        </w:rPr>
        <w:t>All</w:t>
      </w:r>
      <w:r>
        <w:rPr>
          <w:w w:val="135"/>
          <w:sz w:val="16"/>
        </w:rPr>
        <w:t> securities</w:t>
      </w:r>
      <w:r>
        <w:rPr>
          <w:w w:val="135"/>
          <w:sz w:val="16"/>
        </w:rPr>
        <w:t> will</w:t>
      </w:r>
      <w:r>
        <w:rPr>
          <w:w w:val="135"/>
          <w:sz w:val="16"/>
        </w:rPr>
        <w:t> be</w:t>
      </w:r>
      <w:r>
        <w:rPr>
          <w:w w:val="135"/>
          <w:sz w:val="16"/>
        </w:rPr>
        <w:t> for</w:t>
      </w:r>
      <w:r>
        <w:rPr>
          <w:w w:val="135"/>
          <w:sz w:val="16"/>
        </w:rPr>
        <w:t> the</w:t>
      </w:r>
      <w:r>
        <w:rPr>
          <w:w w:val="135"/>
          <w:sz w:val="16"/>
        </w:rPr>
        <w:t> </w:t>
      </w:r>
      <w:r>
        <w:rPr>
          <w:w w:val="135"/>
          <w:sz w:val="16"/>
        </w:rPr>
        <w:t>ac- count</w:t>
      </w:r>
      <w:r>
        <w:rPr>
          <w:w w:val="135"/>
          <w:sz w:val="16"/>
        </w:rPr>
        <w:t> of</w:t>
      </w:r>
      <w:r>
        <w:rPr>
          <w:w w:val="135"/>
          <w:sz w:val="16"/>
        </w:rPr>
        <w:t> customers</w:t>
      </w:r>
      <w:r>
        <w:rPr>
          <w:w w:val="135"/>
          <w:sz w:val="16"/>
        </w:rPr>
        <w:t> of</w:t>
      </w:r>
      <w:r>
        <w:rPr>
          <w:w w:val="135"/>
          <w:sz w:val="16"/>
        </w:rPr>
        <w:t> the</w:t>
      </w:r>
      <w:r>
        <w:rPr>
          <w:w w:val="135"/>
          <w:sz w:val="16"/>
        </w:rPr>
        <w:t> broker</w:t>
      </w:r>
      <w:r>
        <w:rPr>
          <w:w w:val="135"/>
          <w:sz w:val="16"/>
        </w:rPr>
        <w:t> or dealer; and</w:t>
      </w:r>
    </w:p>
    <w:p>
      <w:pPr>
        <w:pStyle w:val="ListParagraph"/>
        <w:numPr>
          <w:ilvl w:val="0"/>
          <w:numId w:val="5"/>
        </w:numPr>
        <w:tabs>
          <w:tab w:pos="2425" w:val="left" w:leader="none"/>
        </w:tabs>
        <w:spacing w:line="220" w:lineRule="auto" w:before="7" w:after="0"/>
        <w:ind w:left="1919" w:right="0" w:firstLine="160"/>
        <w:jc w:val="both"/>
        <w:rPr>
          <w:sz w:val="16"/>
        </w:rPr>
      </w:pPr>
      <w:r>
        <w:rPr>
          <w:w w:val="130"/>
          <w:sz w:val="16"/>
        </w:rPr>
        <w:t>Any</w:t>
      </w:r>
      <w:r>
        <w:rPr>
          <w:w w:val="130"/>
          <w:sz w:val="16"/>
        </w:rPr>
        <w:t> short</w:t>
      </w:r>
      <w:r>
        <w:rPr>
          <w:w w:val="130"/>
          <w:sz w:val="16"/>
        </w:rPr>
        <w:t> sales</w:t>
      </w:r>
      <w:r>
        <w:rPr>
          <w:w w:val="130"/>
          <w:sz w:val="16"/>
        </w:rPr>
        <w:t> effected</w:t>
      </w:r>
      <w:r>
        <w:rPr>
          <w:w w:val="130"/>
          <w:sz w:val="16"/>
        </w:rPr>
        <w:t> will</w:t>
      </w:r>
      <w:r>
        <w:rPr>
          <w:w w:val="130"/>
          <w:sz w:val="16"/>
        </w:rPr>
        <w:t> </w:t>
      </w:r>
      <w:r>
        <w:rPr>
          <w:w w:val="130"/>
          <w:sz w:val="16"/>
        </w:rPr>
        <w:t>be short</w:t>
      </w:r>
      <w:r>
        <w:rPr>
          <w:w w:val="130"/>
          <w:sz w:val="16"/>
        </w:rPr>
        <w:t> sales</w:t>
      </w:r>
      <w:r>
        <w:rPr>
          <w:w w:val="130"/>
          <w:sz w:val="16"/>
        </w:rPr>
        <w:t> made</w:t>
      </w:r>
      <w:r>
        <w:rPr>
          <w:w w:val="130"/>
          <w:sz w:val="16"/>
        </w:rPr>
        <w:t> on</w:t>
      </w:r>
      <w:r>
        <w:rPr>
          <w:w w:val="130"/>
          <w:sz w:val="16"/>
        </w:rPr>
        <w:t> behalf</w:t>
      </w:r>
      <w:r>
        <w:rPr>
          <w:w w:val="130"/>
          <w:sz w:val="16"/>
        </w:rPr>
        <w:t> of</w:t>
      </w:r>
      <w:r>
        <w:rPr>
          <w:w w:val="130"/>
          <w:sz w:val="16"/>
        </w:rPr>
        <w:t> the</w:t>
      </w:r>
      <w:r>
        <w:rPr>
          <w:w w:val="130"/>
          <w:sz w:val="16"/>
        </w:rPr>
        <w:t> cus- tomers</w:t>
      </w:r>
      <w:r>
        <w:rPr>
          <w:w w:val="130"/>
          <w:sz w:val="16"/>
        </w:rPr>
        <w:t> of</w:t>
      </w:r>
      <w:r>
        <w:rPr>
          <w:w w:val="130"/>
          <w:sz w:val="16"/>
        </w:rPr>
        <w:t> the</w:t>
      </w:r>
      <w:r>
        <w:rPr>
          <w:w w:val="130"/>
          <w:sz w:val="16"/>
        </w:rPr>
        <w:t> broker</w:t>
      </w:r>
      <w:r>
        <w:rPr>
          <w:w w:val="130"/>
          <w:sz w:val="16"/>
        </w:rPr>
        <w:t> or</w:t>
      </w:r>
      <w:r>
        <w:rPr>
          <w:w w:val="130"/>
          <w:sz w:val="16"/>
        </w:rPr>
        <w:t> dealer</w:t>
      </w:r>
      <w:r>
        <w:rPr>
          <w:w w:val="130"/>
          <w:sz w:val="16"/>
        </w:rPr>
        <w:t> other than partners.</w:t>
      </w:r>
    </w:p>
    <w:p>
      <w:pPr>
        <w:pStyle w:val="BodyText"/>
        <w:spacing w:line="220" w:lineRule="auto" w:before="7"/>
        <w:ind w:left="1920"/>
      </w:pPr>
      <w:r>
        <w:rPr>
          <w:w w:val="130"/>
        </w:rPr>
        <w:t>(2)</w:t>
      </w:r>
      <w:r>
        <w:rPr>
          <w:w w:val="130"/>
        </w:rPr>
        <w:t> The</w:t>
      </w:r>
      <w:r>
        <w:rPr>
          <w:w w:val="130"/>
        </w:rPr>
        <w:t> written</w:t>
      </w:r>
      <w:r>
        <w:rPr>
          <w:w w:val="130"/>
        </w:rPr>
        <w:t> notice</w:t>
      </w:r>
      <w:r>
        <w:rPr>
          <w:w w:val="130"/>
        </w:rPr>
        <w:t> required</w:t>
      </w:r>
      <w:r>
        <w:rPr>
          <w:w w:val="130"/>
        </w:rPr>
        <w:t> </w:t>
      </w:r>
      <w:r>
        <w:rPr>
          <w:w w:val="130"/>
        </w:rPr>
        <w:t>by</w:t>
      </w:r>
      <w:r>
        <w:rPr>
          <w:w w:val="130"/>
        </w:rPr>
        <w:t> paragraph</w:t>
      </w:r>
      <w:r>
        <w:rPr>
          <w:w w:val="130"/>
        </w:rPr>
        <w:t> (f)(1)</w:t>
      </w:r>
      <w:r>
        <w:rPr>
          <w:w w:val="130"/>
        </w:rPr>
        <w:t> of</w:t>
      </w:r>
      <w:r>
        <w:rPr>
          <w:w w:val="130"/>
        </w:rPr>
        <w:t> this</w:t>
      </w:r>
      <w:r>
        <w:rPr>
          <w:w w:val="130"/>
        </w:rPr>
        <w:t> section</w:t>
      </w:r>
      <w:r>
        <w:rPr>
          <w:w w:val="130"/>
        </w:rPr>
        <w:t> </w:t>
      </w:r>
      <w:r>
        <w:rPr>
          <w:w w:val="130"/>
        </w:rPr>
        <w:t>shall</w:t>
      </w:r>
      <w:r>
        <w:rPr>
          <w:w w:val="130"/>
        </w:rPr>
        <w:t> conform</w:t>
      </w:r>
      <w:r>
        <w:rPr>
          <w:w w:val="130"/>
        </w:rPr>
        <w:t> to</w:t>
      </w:r>
      <w:r>
        <w:rPr>
          <w:w w:val="130"/>
        </w:rPr>
        <w:t> any</w:t>
      </w:r>
      <w:r>
        <w:rPr>
          <w:w w:val="130"/>
        </w:rPr>
        <w:t> SEC</w:t>
      </w:r>
      <w:r>
        <w:rPr>
          <w:w w:val="130"/>
        </w:rPr>
        <w:t> rule</w:t>
      </w:r>
      <w:r>
        <w:rPr>
          <w:w w:val="130"/>
        </w:rPr>
        <w:t> on</w:t>
      </w:r>
      <w:r>
        <w:rPr>
          <w:w w:val="130"/>
        </w:rPr>
        <w:t> </w:t>
      </w:r>
      <w:r>
        <w:rPr>
          <w:w w:val="130"/>
        </w:rPr>
        <w:t>the</w:t>
      </w:r>
      <w:r>
        <w:rPr>
          <w:w w:val="130"/>
        </w:rPr>
        <w:t> hypothecation</w:t>
      </w:r>
      <w:r>
        <w:rPr>
          <w:w w:val="130"/>
        </w:rPr>
        <w:t> of</w:t>
      </w:r>
      <w:r>
        <w:rPr>
          <w:w w:val="130"/>
        </w:rPr>
        <w:t> customers’</w:t>
      </w:r>
      <w:r>
        <w:rPr>
          <w:w w:val="130"/>
        </w:rPr>
        <w:t> </w:t>
      </w:r>
      <w:r>
        <w:rPr>
          <w:w w:val="130"/>
        </w:rPr>
        <w:t>securities</w:t>
      </w:r>
      <w:r>
        <w:rPr>
          <w:w w:val="130"/>
        </w:rPr>
        <w:t> by brokers or dealers.</w:t>
      </w:r>
    </w:p>
    <w:p>
      <w:pPr>
        <w:pStyle w:val="ListParagraph"/>
        <w:numPr>
          <w:ilvl w:val="1"/>
          <w:numId w:val="4"/>
        </w:numPr>
        <w:tabs>
          <w:tab w:pos="2400" w:val="left" w:leader="none"/>
        </w:tabs>
        <w:spacing w:line="220" w:lineRule="auto" w:before="8" w:after="0"/>
        <w:ind w:left="1920" w:right="0" w:firstLine="160"/>
        <w:jc w:val="both"/>
        <w:rPr>
          <w:sz w:val="16"/>
        </w:rPr>
      </w:pPr>
      <w:r>
        <w:rPr>
          <w:i/>
          <w:w w:val="130"/>
          <w:sz w:val="16"/>
        </w:rPr>
        <w:t>Special</w:t>
      </w:r>
      <w:r>
        <w:rPr>
          <w:i/>
          <w:w w:val="130"/>
          <w:sz w:val="16"/>
        </w:rPr>
        <w:t> purpose</w:t>
      </w:r>
      <w:r>
        <w:rPr>
          <w:i/>
          <w:w w:val="130"/>
          <w:sz w:val="16"/>
        </w:rPr>
        <w:t> credit.</w:t>
      </w:r>
      <w:r>
        <w:rPr>
          <w:i/>
          <w:w w:val="130"/>
          <w:sz w:val="16"/>
        </w:rPr>
        <w:t> </w:t>
      </w:r>
      <w:r>
        <w:rPr>
          <w:w w:val="130"/>
          <w:sz w:val="16"/>
        </w:rPr>
        <w:t>A</w:t>
      </w:r>
      <w:r>
        <w:rPr>
          <w:w w:val="130"/>
          <w:sz w:val="16"/>
        </w:rPr>
        <w:t> </w:t>
      </w:r>
      <w:r>
        <w:rPr>
          <w:w w:val="130"/>
          <w:sz w:val="16"/>
        </w:rPr>
        <w:t>creditor may</w:t>
      </w:r>
      <w:r>
        <w:rPr>
          <w:spacing w:val="-7"/>
          <w:w w:val="130"/>
          <w:sz w:val="16"/>
        </w:rPr>
        <w:t> </w:t>
      </w:r>
      <w:r>
        <w:rPr>
          <w:w w:val="130"/>
          <w:sz w:val="16"/>
        </w:rPr>
        <w:t>extend</w:t>
      </w:r>
      <w:r>
        <w:rPr>
          <w:spacing w:val="-7"/>
          <w:w w:val="130"/>
          <w:sz w:val="16"/>
        </w:rPr>
        <w:t> </w:t>
      </w:r>
      <w:r>
        <w:rPr>
          <w:w w:val="130"/>
          <w:sz w:val="16"/>
        </w:rPr>
        <w:t>the</w:t>
      </w:r>
      <w:r>
        <w:rPr>
          <w:spacing w:val="-7"/>
          <w:w w:val="130"/>
          <w:sz w:val="16"/>
        </w:rPr>
        <w:t> </w:t>
      </w:r>
      <w:r>
        <w:rPr>
          <w:w w:val="130"/>
          <w:sz w:val="16"/>
        </w:rPr>
        <w:t>following</w:t>
      </w:r>
      <w:r>
        <w:rPr>
          <w:spacing w:val="-7"/>
          <w:w w:val="130"/>
          <w:sz w:val="16"/>
        </w:rPr>
        <w:t> </w:t>
      </w:r>
      <w:r>
        <w:rPr>
          <w:w w:val="130"/>
          <w:sz w:val="16"/>
        </w:rPr>
        <w:t>types</w:t>
      </w:r>
      <w:r>
        <w:rPr>
          <w:spacing w:val="-7"/>
          <w:w w:val="130"/>
          <w:sz w:val="16"/>
        </w:rPr>
        <w:t> </w:t>
      </w:r>
      <w:r>
        <w:rPr>
          <w:w w:val="130"/>
          <w:sz w:val="16"/>
        </w:rPr>
        <w:t>of</w:t>
      </w:r>
      <w:r>
        <w:rPr>
          <w:spacing w:val="-7"/>
          <w:w w:val="130"/>
          <w:sz w:val="16"/>
        </w:rPr>
        <w:t> </w:t>
      </w:r>
      <w:r>
        <w:rPr>
          <w:w w:val="130"/>
          <w:sz w:val="16"/>
        </w:rPr>
        <w:t>cred- it with good faith margin:</w:t>
      </w:r>
    </w:p>
    <w:p>
      <w:pPr>
        <w:pStyle w:val="ListParagraph"/>
        <w:numPr>
          <w:ilvl w:val="2"/>
          <w:numId w:val="4"/>
        </w:numPr>
        <w:tabs>
          <w:tab w:pos="2363" w:val="left" w:leader="none"/>
        </w:tabs>
        <w:spacing w:line="220" w:lineRule="auto" w:before="5" w:after="0"/>
        <w:ind w:left="1920" w:right="1" w:firstLine="160"/>
        <w:jc w:val="both"/>
        <w:rPr>
          <w:sz w:val="16"/>
        </w:rPr>
      </w:pPr>
      <w:r>
        <w:rPr>
          <w:w w:val="130"/>
          <w:sz w:val="16"/>
        </w:rPr>
        <w:t>Credit</w:t>
      </w:r>
      <w:r>
        <w:rPr>
          <w:w w:val="130"/>
          <w:sz w:val="16"/>
        </w:rPr>
        <w:t> to</w:t>
      </w:r>
      <w:r>
        <w:rPr>
          <w:w w:val="130"/>
          <w:sz w:val="16"/>
        </w:rPr>
        <w:t> finance</w:t>
      </w:r>
      <w:r>
        <w:rPr>
          <w:w w:val="130"/>
          <w:sz w:val="16"/>
        </w:rPr>
        <w:t> the</w:t>
      </w:r>
      <w:r>
        <w:rPr>
          <w:w w:val="130"/>
          <w:sz w:val="16"/>
        </w:rPr>
        <w:t> purchase</w:t>
      </w:r>
      <w:r>
        <w:rPr>
          <w:w w:val="130"/>
          <w:sz w:val="16"/>
        </w:rPr>
        <w:t> </w:t>
      </w:r>
      <w:r>
        <w:rPr>
          <w:w w:val="130"/>
          <w:sz w:val="16"/>
        </w:rPr>
        <w:t>or sale</w:t>
      </w:r>
      <w:r>
        <w:rPr>
          <w:spacing w:val="33"/>
          <w:w w:val="130"/>
          <w:sz w:val="16"/>
        </w:rPr>
        <w:t> </w:t>
      </w:r>
      <w:r>
        <w:rPr>
          <w:w w:val="130"/>
          <w:sz w:val="16"/>
        </w:rPr>
        <w:t>of</w:t>
      </w:r>
      <w:r>
        <w:rPr>
          <w:spacing w:val="33"/>
          <w:w w:val="130"/>
          <w:sz w:val="16"/>
        </w:rPr>
        <w:t> </w:t>
      </w:r>
      <w:r>
        <w:rPr>
          <w:w w:val="130"/>
          <w:sz w:val="16"/>
        </w:rPr>
        <w:t>securities</w:t>
      </w:r>
      <w:r>
        <w:rPr>
          <w:spacing w:val="33"/>
          <w:w w:val="130"/>
          <w:sz w:val="16"/>
        </w:rPr>
        <w:t> </w:t>
      </w:r>
      <w:r>
        <w:rPr>
          <w:w w:val="130"/>
          <w:sz w:val="16"/>
        </w:rPr>
        <w:t>for</w:t>
      </w:r>
      <w:r>
        <w:rPr>
          <w:spacing w:val="33"/>
          <w:w w:val="130"/>
          <w:sz w:val="16"/>
        </w:rPr>
        <w:t> </w:t>
      </w:r>
      <w:r>
        <w:rPr>
          <w:w w:val="130"/>
          <w:sz w:val="16"/>
        </w:rPr>
        <w:t>prompt</w:t>
      </w:r>
      <w:r>
        <w:rPr>
          <w:spacing w:val="33"/>
          <w:w w:val="130"/>
          <w:sz w:val="16"/>
        </w:rPr>
        <w:t> </w:t>
      </w:r>
      <w:r>
        <w:rPr>
          <w:w w:val="130"/>
          <w:sz w:val="16"/>
        </w:rPr>
        <w:t>delivery, if</w:t>
      </w:r>
      <w:r>
        <w:rPr>
          <w:w w:val="130"/>
          <w:sz w:val="16"/>
        </w:rPr>
        <w:t> the</w:t>
      </w:r>
      <w:r>
        <w:rPr>
          <w:w w:val="130"/>
          <w:sz w:val="16"/>
        </w:rPr>
        <w:t> credit</w:t>
      </w:r>
      <w:r>
        <w:rPr>
          <w:w w:val="130"/>
          <w:sz w:val="16"/>
        </w:rPr>
        <w:t> is</w:t>
      </w:r>
      <w:r>
        <w:rPr>
          <w:w w:val="130"/>
          <w:sz w:val="16"/>
        </w:rPr>
        <w:t> to</w:t>
      </w:r>
      <w:r>
        <w:rPr>
          <w:w w:val="130"/>
          <w:sz w:val="16"/>
        </w:rPr>
        <w:t> be</w:t>
      </w:r>
      <w:r>
        <w:rPr>
          <w:w w:val="130"/>
          <w:sz w:val="16"/>
        </w:rPr>
        <w:t> repaid</w:t>
      </w:r>
      <w:r>
        <w:rPr>
          <w:w w:val="130"/>
          <w:sz w:val="16"/>
        </w:rPr>
        <w:t> upon</w:t>
      </w:r>
      <w:r>
        <w:rPr>
          <w:w w:val="130"/>
          <w:sz w:val="16"/>
        </w:rPr>
        <w:t> com- pletion of the transaction.</w:t>
      </w:r>
    </w:p>
    <w:p>
      <w:pPr>
        <w:pStyle w:val="ListParagraph"/>
        <w:numPr>
          <w:ilvl w:val="2"/>
          <w:numId w:val="4"/>
        </w:numPr>
        <w:tabs>
          <w:tab w:pos="2421" w:val="left" w:leader="none"/>
        </w:tabs>
        <w:spacing w:line="220" w:lineRule="auto" w:before="5" w:after="0"/>
        <w:ind w:left="1920" w:right="0" w:firstLine="160"/>
        <w:jc w:val="both"/>
        <w:rPr>
          <w:sz w:val="16"/>
        </w:rPr>
      </w:pPr>
      <w:r>
        <w:rPr>
          <w:w w:val="130"/>
          <w:sz w:val="16"/>
        </w:rPr>
        <w:t>Credit</w:t>
      </w:r>
      <w:r>
        <w:rPr>
          <w:w w:val="130"/>
          <w:sz w:val="16"/>
        </w:rPr>
        <w:t> to</w:t>
      </w:r>
      <w:r>
        <w:rPr>
          <w:w w:val="130"/>
          <w:sz w:val="16"/>
        </w:rPr>
        <w:t> finance</w:t>
      </w:r>
      <w:r>
        <w:rPr>
          <w:w w:val="130"/>
          <w:sz w:val="16"/>
        </w:rPr>
        <w:t> securities</w:t>
      </w:r>
      <w:r>
        <w:rPr>
          <w:w w:val="130"/>
          <w:sz w:val="16"/>
        </w:rPr>
        <w:t> </w:t>
      </w:r>
      <w:r>
        <w:rPr>
          <w:w w:val="130"/>
          <w:sz w:val="16"/>
        </w:rPr>
        <w:t>in transit</w:t>
      </w:r>
      <w:r>
        <w:rPr>
          <w:w w:val="130"/>
          <w:sz w:val="16"/>
        </w:rPr>
        <w:t> or</w:t>
      </w:r>
      <w:r>
        <w:rPr>
          <w:w w:val="130"/>
          <w:sz w:val="16"/>
        </w:rPr>
        <w:t> surrendered</w:t>
      </w:r>
      <w:r>
        <w:rPr>
          <w:w w:val="130"/>
          <w:sz w:val="16"/>
        </w:rPr>
        <w:t> for</w:t>
      </w:r>
      <w:r>
        <w:rPr>
          <w:w w:val="130"/>
          <w:sz w:val="16"/>
        </w:rPr>
        <w:t> transfer,</w:t>
      </w:r>
      <w:r>
        <w:rPr>
          <w:w w:val="130"/>
          <w:sz w:val="16"/>
        </w:rPr>
        <w:t> if the</w:t>
      </w:r>
      <w:r>
        <w:rPr>
          <w:w w:val="130"/>
          <w:sz w:val="16"/>
        </w:rPr>
        <w:t> credit</w:t>
      </w:r>
      <w:r>
        <w:rPr>
          <w:w w:val="130"/>
          <w:sz w:val="16"/>
        </w:rPr>
        <w:t> is</w:t>
      </w:r>
      <w:r>
        <w:rPr>
          <w:w w:val="130"/>
          <w:sz w:val="16"/>
        </w:rPr>
        <w:t> to</w:t>
      </w:r>
      <w:r>
        <w:rPr>
          <w:w w:val="130"/>
          <w:sz w:val="16"/>
        </w:rPr>
        <w:t> be</w:t>
      </w:r>
      <w:r>
        <w:rPr>
          <w:w w:val="130"/>
          <w:sz w:val="16"/>
        </w:rPr>
        <w:t> repaid</w:t>
      </w:r>
      <w:r>
        <w:rPr>
          <w:w w:val="130"/>
          <w:sz w:val="16"/>
        </w:rPr>
        <w:t> upon</w:t>
      </w:r>
      <w:r>
        <w:rPr>
          <w:w w:val="130"/>
          <w:sz w:val="16"/>
        </w:rPr>
        <w:t> comple- tion of the transaction.</w:t>
      </w:r>
    </w:p>
    <w:p>
      <w:pPr>
        <w:pStyle w:val="ListParagraph"/>
        <w:numPr>
          <w:ilvl w:val="2"/>
          <w:numId w:val="4"/>
        </w:numPr>
        <w:tabs>
          <w:tab w:pos="2339" w:val="left" w:leader="none"/>
        </w:tabs>
        <w:spacing w:line="220" w:lineRule="auto" w:before="5" w:after="0"/>
        <w:ind w:left="1920" w:right="0" w:firstLine="160"/>
        <w:jc w:val="both"/>
        <w:rPr>
          <w:sz w:val="16"/>
        </w:rPr>
      </w:pPr>
      <w:r>
        <w:rPr>
          <w:w w:val="130"/>
          <w:sz w:val="16"/>
        </w:rPr>
        <w:t>Credit</w:t>
      </w:r>
      <w:r>
        <w:rPr>
          <w:spacing w:val="-5"/>
          <w:w w:val="130"/>
          <w:sz w:val="16"/>
        </w:rPr>
        <w:t> </w:t>
      </w:r>
      <w:r>
        <w:rPr>
          <w:w w:val="130"/>
          <w:sz w:val="16"/>
        </w:rPr>
        <w:t>to</w:t>
      </w:r>
      <w:r>
        <w:rPr>
          <w:spacing w:val="-5"/>
          <w:w w:val="130"/>
          <w:sz w:val="16"/>
        </w:rPr>
        <w:t> </w:t>
      </w:r>
      <w:r>
        <w:rPr>
          <w:w w:val="130"/>
          <w:sz w:val="16"/>
        </w:rPr>
        <w:t>enable</w:t>
      </w:r>
      <w:r>
        <w:rPr>
          <w:spacing w:val="-5"/>
          <w:w w:val="130"/>
          <w:sz w:val="16"/>
        </w:rPr>
        <w:t> </w:t>
      </w:r>
      <w:r>
        <w:rPr>
          <w:w w:val="130"/>
          <w:sz w:val="16"/>
        </w:rPr>
        <w:t>a</w:t>
      </w:r>
      <w:r>
        <w:rPr>
          <w:spacing w:val="-5"/>
          <w:w w:val="130"/>
          <w:sz w:val="16"/>
        </w:rPr>
        <w:t> </w:t>
      </w:r>
      <w:r>
        <w:rPr>
          <w:w w:val="130"/>
          <w:sz w:val="16"/>
        </w:rPr>
        <w:t>broker</w:t>
      </w:r>
      <w:r>
        <w:rPr>
          <w:spacing w:val="-5"/>
          <w:w w:val="130"/>
          <w:sz w:val="16"/>
        </w:rPr>
        <w:t> </w:t>
      </w:r>
      <w:r>
        <w:rPr>
          <w:w w:val="130"/>
          <w:sz w:val="16"/>
        </w:rPr>
        <w:t>or</w:t>
      </w:r>
      <w:r>
        <w:rPr>
          <w:spacing w:val="-5"/>
          <w:w w:val="130"/>
          <w:sz w:val="16"/>
        </w:rPr>
        <w:t> </w:t>
      </w:r>
      <w:r>
        <w:rPr>
          <w:w w:val="130"/>
          <w:sz w:val="16"/>
        </w:rPr>
        <w:t>dealer </w:t>
      </w:r>
      <w:r>
        <w:rPr>
          <w:w w:val="135"/>
          <w:sz w:val="16"/>
        </w:rPr>
        <w:t>to</w:t>
      </w:r>
      <w:r>
        <w:rPr>
          <w:w w:val="135"/>
          <w:sz w:val="16"/>
        </w:rPr>
        <w:t> pay</w:t>
      </w:r>
      <w:r>
        <w:rPr>
          <w:w w:val="135"/>
          <w:sz w:val="16"/>
        </w:rPr>
        <w:t> for</w:t>
      </w:r>
      <w:r>
        <w:rPr>
          <w:w w:val="135"/>
          <w:sz w:val="16"/>
        </w:rPr>
        <w:t> securities,</w:t>
      </w:r>
      <w:r>
        <w:rPr>
          <w:w w:val="135"/>
          <w:sz w:val="16"/>
        </w:rPr>
        <w:t> if</w:t>
      </w:r>
      <w:r>
        <w:rPr>
          <w:w w:val="135"/>
          <w:sz w:val="16"/>
        </w:rPr>
        <w:t> the</w:t>
      </w:r>
      <w:r>
        <w:rPr>
          <w:w w:val="135"/>
          <w:sz w:val="16"/>
        </w:rPr>
        <w:t> credit</w:t>
      </w:r>
      <w:r>
        <w:rPr>
          <w:w w:val="135"/>
          <w:sz w:val="16"/>
        </w:rPr>
        <w:t> is</w:t>
      </w:r>
      <w:r>
        <w:rPr>
          <w:w w:val="135"/>
          <w:sz w:val="16"/>
        </w:rPr>
        <w:t> to be</w:t>
      </w:r>
      <w:r>
        <w:rPr>
          <w:w w:val="135"/>
          <w:sz w:val="16"/>
        </w:rPr>
        <w:t> repaid</w:t>
      </w:r>
      <w:r>
        <w:rPr>
          <w:w w:val="135"/>
          <w:sz w:val="16"/>
        </w:rPr>
        <w:t> on</w:t>
      </w:r>
      <w:r>
        <w:rPr>
          <w:w w:val="135"/>
          <w:sz w:val="16"/>
        </w:rPr>
        <w:t> the</w:t>
      </w:r>
      <w:r>
        <w:rPr>
          <w:w w:val="135"/>
          <w:sz w:val="16"/>
        </w:rPr>
        <w:t> same</w:t>
      </w:r>
      <w:r>
        <w:rPr>
          <w:w w:val="135"/>
          <w:sz w:val="16"/>
        </w:rPr>
        <w:t> day</w:t>
      </w:r>
      <w:r>
        <w:rPr>
          <w:w w:val="135"/>
          <w:sz w:val="16"/>
        </w:rPr>
        <w:t> it</w:t>
      </w:r>
      <w:r>
        <w:rPr>
          <w:w w:val="135"/>
          <w:sz w:val="16"/>
        </w:rPr>
        <w:t> is</w:t>
      </w:r>
      <w:r>
        <w:rPr>
          <w:w w:val="135"/>
          <w:sz w:val="16"/>
        </w:rPr>
        <w:t> ex- </w:t>
      </w:r>
      <w:r>
        <w:rPr>
          <w:spacing w:val="-2"/>
          <w:w w:val="135"/>
          <w:sz w:val="16"/>
        </w:rPr>
        <w:t>tended.</w:t>
      </w:r>
    </w:p>
    <w:p>
      <w:pPr>
        <w:pStyle w:val="ListParagraph"/>
        <w:numPr>
          <w:ilvl w:val="2"/>
          <w:numId w:val="4"/>
        </w:numPr>
        <w:tabs>
          <w:tab w:pos="2338" w:val="left" w:leader="none"/>
        </w:tabs>
        <w:spacing w:line="183" w:lineRule="exact" w:before="0" w:after="0"/>
        <w:ind w:left="2338" w:right="0" w:hanging="258"/>
        <w:jc w:val="both"/>
        <w:rPr>
          <w:sz w:val="16"/>
        </w:rPr>
      </w:pPr>
      <w:r>
        <w:rPr>
          <w:w w:val="125"/>
          <w:sz w:val="16"/>
        </w:rPr>
        <w:t>Credit</w:t>
      </w:r>
      <w:r>
        <w:rPr>
          <w:spacing w:val="12"/>
          <w:w w:val="125"/>
          <w:sz w:val="16"/>
        </w:rPr>
        <w:t> </w:t>
      </w:r>
      <w:r>
        <w:rPr>
          <w:w w:val="125"/>
          <w:sz w:val="16"/>
        </w:rPr>
        <w:t>to</w:t>
      </w:r>
      <w:r>
        <w:rPr>
          <w:spacing w:val="12"/>
          <w:w w:val="125"/>
          <w:sz w:val="16"/>
        </w:rPr>
        <w:t> </w:t>
      </w:r>
      <w:r>
        <w:rPr>
          <w:w w:val="125"/>
          <w:sz w:val="16"/>
        </w:rPr>
        <w:t>an</w:t>
      </w:r>
      <w:r>
        <w:rPr>
          <w:spacing w:val="12"/>
          <w:w w:val="125"/>
          <w:sz w:val="16"/>
        </w:rPr>
        <w:t> </w:t>
      </w:r>
      <w:r>
        <w:rPr>
          <w:w w:val="125"/>
          <w:sz w:val="16"/>
        </w:rPr>
        <w:t>exempted</w:t>
      </w:r>
      <w:r>
        <w:rPr>
          <w:spacing w:val="12"/>
          <w:w w:val="125"/>
          <w:sz w:val="16"/>
        </w:rPr>
        <w:t> </w:t>
      </w:r>
      <w:r>
        <w:rPr>
          <w:spacing w:val="-2"/>
          <w:w w:val="125"/>
          <w:sz w:val="16"/>
        </w:rPr>
        <w:t>borrower.</w:t>
      </w:r>
    </w:p>
    <w:p>
      <w:pPr>
        <w:pStyle w:val="ListParagraph"/>
        <w:numPr>
          <w:ilvl w:val="2"/>
          <w:numId w:val="4"/>
        </w:numPr>
        <w:tabs>
          <w:tab w:pos="2362" w:val="left" w:leader="none"/>
        </w:tabs>
        <w:spacing w:line="220" w:lineRule="auto" w:before="7" w:after="0"/>
        <w:ind w:left="1920" w:right="0" w:firstLine="160"/>
        <w:jc w:val="both"/>
        <w:rPr>
          <w:sz w:val="16"/>
        </w:rPr>
      </w:pPr>
      <w:r>
        <w:rPr>
          <w:w w:val="130"/>
          <w:sz w:val="16"/>
        </w:rPr>
        <w:t>Credit</w:t>
      </w:r>
      <w:r>
        <w:rPr>
          <w:w w:val="130"/>
          <w:sz w:val="16"/>
        </w:rPr>
        <w:t> to</w:t>
      </w:r>
      <w:r>
        <w:rPr>
          <w:w w:val="130"/>
          <w:sz w:val="16"/>
        </w:rPr>
        <w:t> a</w:t>
      </w:r>
      <w:r>
        <w:rPr>
          <w:w w:val="130"/>
          <w:sz w:val="16"/>
        </w:rPr>
        <w:t> member</w:t>
      </w:r>
      <w:r>
        <w:rPr>
          <w:w w:val="130"/>
          <w:sz w:val="16"/>
        </w:rPr>
        <w:t> of</w:t>
      </w:r>
      <w:r>
        <w:rPr>
          <w:w w:val="130"/>
          <w:sz w:val="16"/>
        </w:rPr>
        <w:t> a</w:t>
      </w:r>
      <w:r>
        <w:rPr>
          <w:w w:val="130"/>
          <w:sz w:val="16"/>
        </w:rPr>
        <w:t> </w:t>
      </w:r>
      <w:r>
        <w:rPr>
          <w:w w:val="130"/>
          <w:sz w:val="16"/>
        </w:rPr>
        <w:t>national securities</w:t>
      </w:r>
      <w:r>
        <w:rPr>
          <w:w w:val="130"/>
          <w:sz w:val="16"/>
        </w:rPr>
        <w:t> exchange</w:t>
      </w:r>
      <w:r>
        <w:rPr>
          <w:w w:val="130"/>
          <w:sz w:val="16"/>
        </w:rPr>
        <w:t> or</w:t>
      </w:r>
      <w:r>
        <w:rPr>
          <w:w w:val="130"/>
          <w:sz w:val="16"/>
        </w:rPr>
        <w:t> registered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broker</w:t>
      </w:r>
      <w:r>
        <w:rPr>
          <w:w w:val="130"/>
          <w:sz w:val="16"/>
        </w:rPr>
        <w:t> or</w:t>
      </w:r>
      <w:r>
        <w:rPr>
          <w:w w:val="130"/>
          <w:sz w:val="16"/>
        </w:rPr>
        <w:t> dealer</w:t>
      </w:r>
      <w:r>
        <w:rPr>
          <w:w w:val="130"/>
          <w:sz w:val="16"/>
        </w:rPr>
        <w:t> to</w:t>
      </w:r>
      <w:r>
        <w:rPr>
          <w:w w:val="130"/>
          <w:sz w:val="16"/>
        </w:rPr>
        <w:t> finance</w:t>
      </w:r>
      <w:r>
        <w:rPr>
          <w:w w:val="130"/>
          <w:sz w:val="16"/>
        </w:rPr>
        <w:t> its</w:t>
      </w:r>
      <w:r>
        <w:rPr>
          <w:w w:val="130"/>
          <w:sz w:val="16"/>
        </w:rPr>
        <w:t> activi- ties as a market maker or specialist.</w:t>
      </w:r>
    </w:p>
    <w:p>
      <w:pPr>
        <w:pStyle w:val="ListParagraph"/>
        <w:numPr>
          <w:ilvl w:val="2"/>
          <w:numId w:val="4"/>
        </w:numPr>
        <w:tabs>
          <w:tab w:pos="2361" w:val="left" w:leader="none"/>
        </w:tabs>
        <w:spacing w:line="220" w:lineRule="auto" w:before="5" w:after="0"/>
        <w:ind w:left="1920" w:right="0" w:firstLine="160"/>
        <w:jc w:val="both"/>
        <w:rPr>
          <w:sz w:val="16"/>
        </w:rPr>
      </w:pPr>
      <w:r>
        <w:rPr>
          <w:w w:val="130"/>
          <w:sz w:val="16"/>
        </w:rPr>
        <w:t>Credit</w:t>
      </w:r>
      <w:r>
        <w:rPr>
          <w:w w:val="130"/>
          <w:sz w:val="16"/>
        </w:rPr>
        <w:t> to</w:t>
      </w:r>
      <w:r>
        <w:rPr>
          <w:w w:val="130"/>
          <w:sz w:val="16"/>
        </w:rPr>
        <w:t> a</w:t>
      </w:r>
      <w:r>
        <w:rPr>
          <w:w w:val="130"/>
          <w:sz w:val="16"/>
        </w:rPr>
        <w:t> member</w:t>
      </w:r>
      <w:r>
        <w:rPr>
          <w:w w:val="130"/>
          <w:sz w:val="16"/>
        </w:rPr>
        <w:t> of</w:t>
      </w:r>
      <w:r>
        <w:rPr>
          <w:w w:val="130"/>
          <w:sz w:val="16"/>
        </w:rPr>
        <w:t> a</w:t>
      </w:r>
      <w:r>
        <w:rPr>
          <w:w w:val="130"/>
          <w:sz w:val="16"/>
        </w:rPr>
        <w:t> </w:t>
      </w:r>
      <w:r>
        <w:rPr>
          <w:w w:val="130"/>
          <w:sz w:val="16"/>
        </w:rPr>
        <w:t>national securities</w:t>
      </w:r>
      <w:r>
        <w:rPr>
          <w:w w:val="130"/>
          <w:sz w:val="16"/>
        </w:rPr>
        <w:t> exchange</w:t>
      </w:r>
      <w:r>
        <w:rPr>
          <w:w w:val="130"/>
          <w:sz w:val="16"/>
        </w:rPr>
        <w:t> or</w:t>
      </w:r>
      <w:r>
        <w:rPr>
          <w:w w:val="130"/>
          <w:sz w:val="16"/>
        </w:rPr>
        <w:t> registered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broker</w:t>
      </w:r>
      <w:r>
        <w:rPr>
          <w:w w:val="130"/>
          <w:sz w:val="16"/>
        </w:rPr>
        <w:t> or</w:t>
      </w:r>
      <w:r>
        <w:rPr>
          <w:w w:val="130"/>
          <w:sz w:val="16"/>
        </w:rPr>
        <w:t> dealer</w:t>
      </w:r>
      <w:r>
        <w:rPr>
          <w:w w:val="130"/>
          <w:sz w:val="16"/>
        </w:rPr>
        <w:t> to</w:t>
      </w:r>
      <w:r>
        <w:rPr>
          <w:w w:val="130"/>
          <w:sz w:val="16"/>
        </w:rPr>
        <w:t> finance</w:t>
      </w:r>
      <w:r>
        <w:rPr>
          <w:w w:val="130"/>
          <w:sz w:val="16"/>
        </w:rPr>
        <w:t> its</w:t>
      </w:r>
      <w:r>
        <w:rPr>
          <w:w w:val="130"/>
          <w:sz w:val="16"/>
        </w:rPr>
        <w:t> activi- ties as an underwriter.</w:t>
      </w:r>
    </w:p>
    <w:p>
      <w:pPr>
        <w:spacing w:before="92"/>
        <w:ind w:left="1919" w:right="0" w:firstLine="0"/>
        <w:jc w:val="left"/>
        <w:rPr>
          <w:sz w:val="14"/>
        </w:rPr>
      </w:pPr>
      <w:r>
        <w:rPr>
          <w:w w:val="140"/>
          <w:sz w:val="14"/>
        </w:rPr>
        <w:t>[Reg.</w:t>
      </w:r>
      <w:r>
        <w:rPr>
          <w:spacing w:val="-12"/>
          <w:w w:val="140"/>
          <w:sz w:val="14"/>
        </w:rPr>
        <w:t> </w:t>
      </w:r>
      <w:r>
        <w:rPr>
          <w:w w:val="140"/>
          <w:sz w:val="14"/>
        </w:rPr>
        <w:t>T,</w:t>
      </w:r>
      <w:r>
        <w:rPr>
          <w:spacing w:val="-11"/>
          <w:w w:val="140"/>
          <w:sz w:val="14"/>
        </w:rPr>
        <w:t> </w:t>
      </w:r>
      <w:r>
        <w:rPr>
          <w:w w:val="120"/>
          <w:sz w:val="14"/>
        </w:rPr>
        <w:t>63</w:t>
      </w:r>
      <w:r>
        <w:rPr>
          <w:spacing w:val="-7"/>
          <w:w w:val="120"/>
          <w:sz w:val="14"/>
        </w:rPr>
        <w:t> </w:t>
      </w:r>
      <w:r>
        <w:rPr>
          <w:w w:val="140"/>
          <w:sz w:val="14"/>
        </w:rPr>
        <w:t>FR</w:t>
      </w:r>
      <w:r>
        <w:rPr>
          <w:spacing w:val="-11"/>
          <w:w w:val="140"/>
          <w:sz w:val="14"/>
        </w:rPr>
        <w:t> </w:t>
      </w:r>
      <w:r>
        <w:rPr>
          <w:w w:val="120"/>
          <w:sz w:val="14"/>
        </w:rPr>
        <w:t>2824,</w:t>
      </w:r>
      <w:r>
        <w:rPr>
          <w:spacing w:val="-5"/>
          <w:w w:val="120"/>
          <w:sz w:val="14"/>
        </w:rPr>
        <w:t> </w:t>
      </w:r>
      <w:r>
        <w:rPr>
          <w:w w:val="140"/>
          <w:sz w:val="14"/>
        </w:rPr>
        <w:t>Jan.</w:t>
      </w:r>
      <w:r>
        <w:rPr>
          <w:spacing w:val="-11"/>
          <w:w w:val="140"/>
          <w:sz w:val="14"/>
        </w:rPr>
        <w:t> </w:t>
      </w:r>
      <w:r>
        <w:rPr>
          <w:w w:val="120"/>
          <w:sz w:val="14"/>
        </w:rPr>
        <w:t>16,</w:t>
      </w:r>
      <w:r>
        <w:rPr>
          <w:spacing w:val="-5"/>
          <w:w w:val="120"/>
          <w:sz w:val="14"/>
        </w:rPr>
        <w:t> </w:t>
      </w:r>
      <w:r>
        <w:rPr>
          <w:spacing w:val="-2"/>
          <w:w w:val="120"/>
          <w:sz w:val="14"/>
        </w:rPr>
        <w:t>1998]</w:t>
      </w:r>
    </w:p>
    <w:p>
      <w:pPr>
        <w:pStyle w:val="Heading2"/>
        <w:spacing w:before="134"/>
        <w:jc w:val="left"/>
      </w:pPr>
      <w:r>
        <w:rPr>
          <w:w w:val="115"/>
        </w:rPr>
        <w:t>§</w:t>
      </w:r>
      <w:r>
        <w:rPr>
          <w:spacing w:val="-13"/>
          <w:w w:val="115"/>
        </w:rPr>
        <w:t> </w:t>
      </w:r>
      <w:r>
        <w:rPr>
          <w:w w:val="115"/>
        </w:rPr>
        <w:t>220.8</w:t>
      </w:r>
      <w:r>
        <w:rPr>
          <w:spacing w:val="47"/>
          <w:w w:val="115"/>
        </w:rPr>
        <w:t>  </w:t>
      </w:r>
      <w:r>
        <w:rPr>
          <w:w w:val="115"/>
        </w:rPr>
        <w:t>Cash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account.</w:t>
      </w:r>
    </w:p>
    <w:p>
      <w:pPr>
        <w:pStyle w:val="ListParagraph"/>
        <w:numPr>
          <w:ilvl w:val="0"/>
          <w:numId w:val="6"/>
        </w:numPr>
        <w:tabs>
          <w:tab w:pos="2387" w:val="left" w:leader="none"/>
        </w:tabs>
        <w:spacing w:line="220" w:lineRule="auto" w:before="61" w:after="0"/>
        <w:ind w:left="1919" w:right="0" w:firstLine="160"/>
        <w:jc w:val="left"/>
        <w:rPr>
          <w:sz w:val="16"/>
        </w:rPr>
      </w:pPr>
      <w:r>
        <w:rPr>
          <w:i/>
          <w:w w:val="125"/>
          <w:sz w:val="16"/>
        </w:rPr>
        <w:t>Permissible</w:t>
      </w:r>
      <w:r>
        <w:rPr>
          <w:i/>
          <w:spacing w:val="22"/>
          <w:w w:val="125"/>
          <w:sz w:val="16"/>
        </w:rPr>
        <w:t> </w:t>
      </w:r>
      <w:r>
        <w:rPr>
          <w:i/>
          <w:w w:val="125"/>
          <w:sz w:val="16"/>
        </w:rPr>
        <w:t>transactions.</w:t>
      </w:r>
      <w:r>
        <w:rPr>
          <w:i/>
          <w:spacing w:val="22"/>
          <w:w w:val="125"/>
          <w:sz w:val="16"/>
        </w:rPr>
        <w:t> </w:t>
      </w:r>
      <w:r>
        <w:rPr>
          <w:w w:val="125"/>
          <w:sz w:val="16"/>
        </w:rPr>
        <w:t>In</w:t>
      </w:r>
      <w:r>
        <w:rPr>
          <w:spacing w:val="22"/>
          <w:w w:val="125"/>
          <w:sz w:val="16"/>
        </w:rPr>
        <w:t> </w:t>
      </w:r>
      <w:r>
        <w:rPr>
          <w:w w:val="125"/>
          <w:sz w:val="16"/>
        </w:rPr>
        <w:t>a</w:t>
      </w:r>
      <w:r>
        <w:rPr>
          <w:spacing w:val="22"/>
          <w:w w:val="125"/>
          <w:sz w:val="16"/>
        </w:rPr>
        <w:t> </w:t>
      </w:r>
      <w:r>
        <w:rPr>
          <w:w w:val="125"/>
          <w:sz w:val="16"/>
        </w:rPr>
        <w:t>cash account, a creditor, may:</w:t>
      </w:r>
    </w:p>
    <w:p>
      <w:pPr>
        <w:pStyle w:val="ListParagraph"/>
        <w:numPr>
          <w:ilvl w:val="1"/>
          <w:numId w:val="6"/>
        </w:numPr>
        <w:tabs>
          <w:tab w:pos="2380" w:val="left" w:leader="none"/>
        </w:tabs>
        <w:spacing w:line="220" w:lineRule="auto" w:before="5" w:after="0"/>
        <w:ind w:left="1920" w:right="1" w:firstLine="160"/>
        <w:jc w:val="left"/>
        <w:rPr>
          <w:sz w:val="16"/>
        </w:rPr>
      </w:pPr>
      <w:r>
        <w:rPr>
          <w:w w:val="130"/>
          <w:sz w:val="16"/>
        </w:rPr>
        <w:t>Buy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for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or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sell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to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any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customer any security or other asset if:</w:t>
      </w:r>
    </w:p>
    <w:p>
      <w:pPr>
        <w:pStyle w:val="ListParagraph"/>
        <w:numPr>
          <w:ilvl w:val="2"/>
          <w:numId w:val="6"/>
        </w:numPr>
        <w:tabs>
          <w:tab w:pos="2359" w:val="left" w:leader="none"/>
        </w:tabs>
        <w:spacing w:line="220" w:lineRule="auto" w:before="5" w:after="0"/>
        <w:ind w:left="1920" w:right="1" w:firstLine="160"/>
        <w:jc w:val="left"/>
        <w:rPr>
          <w:sz w:val="16"/>
        </w:rPr>
      </w:pPr>
      <w:r>
        <w:rPr>
          <w:w w:val="130"/>
          <w:sz w:val="16"/>
        </w:rPr>
        <w:t>There</w:t>
      </w:r>
      <w:r>
        <w:rPr>
          <w:spacing w:val="37"/>
          <w:w w:val="130"/>
          <w:sz w:val="16"/>
        </w:rPr>
        <w:t> </w:t>
      </w:r>
      <w:r>
        <w:rPr>
          <w:w w:val="130"/>
          <w:sz w:val="16"/>
        </w:rPr>
        <w:t>are</w:t>
      </w:r>
      <w:r>
        <w:rPr>
          <w:spacing w:val="37"/>
          <w:w w:val="130"/>
          <w:sz w:val="16"/>
        </w:rPr>
        <w:t> </w:t>
      </w:r>
      <w:r>
        <w:rPr>
          <w:w w:val="130"/>
          <w:sz w:val="16"/>
        </w:rPr>
        <w:t>sufficient</w:t>
      </w:r>
      <w:r>
        <w:rPr>
          <w:spacing w:val="37"/>
          <w:w w:val="130"/>
          <w:sz w:val="16"/>
        </w:rPr>
        <w:t> </w:t>
      </w:r>
      <w:r>
        <w:rPr>
          <w:w w:val="130"/>
          <w:sz w:val="16"/>
        </w:rPr>
        <w:t>funds</w:t>
      </w:r>
      <w:r>
        <w:rPr>
          <w:spacing w:val="37"/>
          <w:w w:val="130"/>
          <w:sz w:val="16"/>
        </w:rPr>
        <w:t> </w:t>
      </w:r>
      <w:r>
        <w:rPr>
          <w:w w:val="130"/>
          <w:sz w:val="16"/>
        </w:rPr>
        <w:t>in</w:t>
      </w:r>
      <w:r>
        <w:rPr>
          <w:spacing w:val="37"/>
          <w:w w:val="130"/>
          <w:sz w:val="16"/>
        </w:rPr>
        <w:t> </w:t>
      </w:r>
      <w:r>
        <w:rPr>
          <w:w w:val="130"/>
          <w:sz w:val="16"/>
        </w:rPr>
        <w:t>the account; or</w:t>
      </w:r>
    </w:p>
    <w:p>
      <w:pPr>
        <w:pStyle w:val="ListParagraph"/>
        <w:numPr>
          <w:ilvl w:val="2"/>
          <w:numId w:val="6"/>
        </w:numPr>
        <w:tabs>
          <w:tab w:pos="667" w:val="left" w:leader="none"/>
        </w:tabs>
        <w:spacing w:line="220" w:lineRule="auto" w:before="181" w:after="0"/>
        <w:ind w:left="198" w:right="836" w:firstLine="160"/>
        <w:jc w:val="both"/>
        <w:rPr>
          <w:sz w:val="16"/>
        </w:rPr>
      </w:pPr>
      <w:r>
        <w:rPr/>
        <w:br w:type="column"/>
      </w:r>
      <w:r>
        <w:rPr>
          <w:w w:val="135"/>
          <w:sz w:val="16"/>
        </w:rPr>
        <w:t>The</w:t>
      </w:r>
      <w:r>
        <w:rPr>
          <w:spacing w:val="-13"/>
          <w:w w:val="135"/>
          <w:sz w:val="16"/>
        </w:rPr>
        <w:t> </w:t>
      </w:r>
      <w:r>
        <w:rPr>
          <w:w w:val="135"/>
          <w:sz w:val="16"/>
        </w:rPr>
        <w:t>creditor</w:t>
      </w:r>
      <w:r>
        <w:rPr>
          <w:spacing w:val="-12"/>
          <w:w w:val="135"/>
          <w:sz w:val="16"/>
        </w:rPr>
        <w:t> </w:t>
      </w:r>
      <w:r>
        <w:rPr>
          <w:w w:val="135"/>
          <w:sz w:val="16"/>
        </w:rPr>
        <w:t>accepts</w:t>
      </w:r>
      <w:r>
        <w:rPr>
          <w:spacing w:val="-12"/>
          <w:w w:val="135"/>
          <w:sz w:val="16"/>
        </w:rPr>
        <w:t> </w:t>
      </w:r>
      <w:r>
        <w:rPr>
          <w:w w:val="135"/>
          <w:sz w:val="16"/>
        </w:rPr>
        <w:t>in</w:t>
      </w:r>
      <w:r>
        <w:rPr>
          <w:spacing w:val="-12"/>
          <w:w w:val="135"/>
          <w:sz w:val="16"/>
        </w:rPr>
        <w:t> </w:t>
      </w:r>
      <w:r>
        <w:rPr>
          <w:w w:val="135"/>
          <w:sz w:val="16"/>
        </w:rPr>
        <w:t>good</w:t>
      </w:r>
      <w:r>
        <w:rPr>
          <w:spacing w:val="-13"/>
          <w:w w:val="135"/>
          <w:sz w:val="16"/>
        </w:rPr>
        <w:t> </w:t>
      </w:r>
      <w:r>
        <w:rPr>
          <w:w w:val="135"/>
          <w:sz w:val="16"/>
        </w:rPr>
        <w:t>faith </w:t>
      </w:r>
      <w:r>
        <w:rPr>
          <w:w w:val="130"/>
          <w:sz w:val="16"/>
        </w:rPr>
        <w:t>the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customer’s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agreement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that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the</w:t>
      </w:r>
      <w:r>
        <w:rPr>
          <w:spacing w:val="-6"/>
          <w:w w:val="130"/>
          <w:sz w:val="16"/>
        </w:rPr>
        <w:t> </w:t>
      </w:r>
      <w:r>
        <w:rPr>
          <w:w w:val="130"/>
          <w:sz w:val="16"/>
        </w:rPr>
        <w:t>cus- </w:t>
      </w:r>
      <w:r>
        <w:rPr>
          <w:w w:val="135"/>
          <w:sz w:val="16"/>
        </w:rPr>
        <w:t>tomer</w:t>
      </w:r>
      <w:r>
        <w:rPr>
          <w:w w:val="135"/>
          <w:sz w:val="16"/>
        </w:rPr>
        <w:t> will</w:t>
      </w:r>
      <w:r>
        <w:rPr>
          <w:w w:val="135"/>
          <w:sz w:val="16"/>
        </w:rPr>
        <w:t> promptly</w:t>
      </w:r>
      <w:r>
        <w:rPr>
          <w:w w:val="135"/>
          <w:sz w:val="16"/>
        </w:rPr>
        <w:t> make</w:t>
      </w:r>
      <w:r>
        <w:rPr>
          <w:w w:val="135"/>
          <w:sz w:val="16"/>
        </w:rPr>
        <w:t> full</w:t>
      </w:r>
      <w:r>
        <w:rPr>
          <w:w w:val="135"/>
          <w:sz w:val="16"/>
        </w:rPr>
        <w:t> cash payment</w:t>
      </w:r>
      <w:r>
        <w:rPr>
          <w:w w:val="135"/>
          <w:sz w:val="16"/>
        </w:rPr>
        <w:t> for</w:t>
      </w:r>
      <w:r>
        <w:rPr>
          <w:w w:val="135"/>
          <w:sz w:val="16"/>
        </w:rPr>
        <w:t> the</w:t>
      </w:r>
      <w:r>
        <w:rPr>
          <w:w w:val="135"/>
          <w:sz w:val="16"/>
        </w:rPr>
        <w:t> security</w:t>
      </w:r>
      <w:r>
        <w:rPr>
          <w:w w:val="135"/>
          <w:sz w:val="16"/>
        </w:rPr>
        <w:t> or</w:t>
      </w:r>
      <w:r>
        <w:rPr>
          <w:w w:val="135"/>
          <w:sz w:val="16"/>
        </w:rPr>
        <w:t> asset</w:t>
      </w:r>
      <w:r>
        <w:rPr>
          <w:w w:val="135"/>
          <w:sz w:val="16"/>
        </w:rPr>
        <w:t> be- fore</w:t>
      </w:r>
      <w:r>
        <w:rPr>
          <w:w w:val="135"/>
          <w:sz w:val="16"/>
        </w:rPr>
        <w:t> selling</w:t>
      </w:r>
      <w:r>
        <w:rPr>
          <w:w w:val="135"/>
          <w:sz w:val="16"/>
        </w:rPr>
        <w:t> it</w:t>
      </w:r>
      <w:r>
        <w:rPr>
          <w:w w:val="135"/>
          <w:sz w:val="16"/>
        </w:rPr>
        <w:t> and</w:t>
      </w:r>
      <w:r>
        <w:rPr>
          <w:w w:val="135"/>
          <w:sz w:val="16"/>
        </w:rPr>
        <w:t> does</w:t>
      </w:r>
      <w:r>
        <w:rPr>
          <w:w w:val="135"/>
          <w:sz w:val="16"/>
        </w:rPr>
        <w:t> not</w:t>
      </w:r>
      <w:r>
        <w:rPr>
          <w:w w:val="135"/>
          <w:sz w:val="16"/>
        </w:rPr>
        <w:t> con- template</w:t>
      </w:r>
      <w:r>
        <w:rPr>
          <w:w w:val="135"/>
          <w:sz w:val="16"/>
        </w:rPr>
        <w:t> selling</w:t>
      </w:r>
      <w:r>
        <w:rPr>
          <w:w w:val="135"/>
          <w:sz w:val="16"/>
        </w:rPr>
        <w:t> it</w:t>
      </w:r>
      <w:r>
        <w:rPr>
          <w:w w:val="135"/>
          <w:sz w:val="16"/>
        </w:rPr>
        <w:t> prior</w:t>
      </w:r>
      <w:r>
        <w:rPr>
          <w:w w:val="135"/>
          <w:sz w:val="16"/>
        </w:rPr>
        <w:t> to</w:t>
      </w:r>
      <w:r>
        <w:rPr>
          <w:w w:val="135"/>
          <w:sz w:val="16"/>
        </w:rPr>
        <w:t> making such payment;</w:t>
      </w:r>
    </w:p>
    <w:p>
      <w:pPr>
        <w:pStyle w:val="ListParagraph"/>
        <w:numPr>
          <w:ilvl w:val="1"/>
          <w:numId w:val="6"/>
        </w:numPr>
        <w:tabs>
          <w:tab w:pos="627" w:val="left" w:leader="none"/>
        </w:tabs>
        <w:spacing w:line="220" w:lineRule="auto" w:before="16" w:after="0"/>
        <w:ind w:left="198" w:right="836" w:firstLine="160"/>
        <w:jc w:val="both"/>
        <w:rPr>
          <w:sz w:val="16"/>
        </w:rPr>
      </w:pPr>
      <w:r>
        <w:rPr>
          <w:w w:val="130"/>
          <w:sz w:val="16"/>
        </w:rPr>
        <w:t>Buy</w:t>
      </w:r>
      <w:r>
        <w:rPr>
          <w:w w:val="130"/>
          <w:sz w:val="16"/>
        </w:rPr>
        <w:t> from</w:t>
      </w:r>
      <w:r>
        <w:rPr>
          <w:w w:val="130"/>
          <w:sz w:val="16"/>
        </w:rPr>
        <w:t> or</w:t>
      </w:r>
      <w:r>
        <w:rPr>
          <w:w w:val="130"/>
          <w:sz w:val="16"/>
        </w:rPr>
        <w:t> sell</w:t>
      </w:r>
      <w:r>
        <w:rPr>
          <w:w w:val="130"/>
          <w:sz w:val="16"/>
        </w:rPr>
        <w:t> for</w:t>
      </w:r>
      <w:r>
        <w:rPr>
          <w:w w:val="130"/>
          <w:sz w:val="16"/>
        </w:rPr>
        <w:t> any</w:t>
      </w:r>
      <w:r>
        <w:rPr>
          <w:w w:val="130"/>
          <w:sz w:val="16"/>
        </w:rPr>
        <w:t> </w:t>
      </w:r>
      <w:r>
        <w:rPr>
          <w:w w:val="130"/>
          <w:sz w:val="16"/>
        </w:rPr>
        <w:t>customer any security or other asset if:</w:t>
      </w:r>
    </w:p>
    <w:p>
      <w:pPr>
        <w:pStyle w:val="ListParagraph"/>
        <w:numPr>
          <w:ilvl w:val="2"/>
          <w:numId w:val="6"/>
        </w:numPr>
        <w:tabs>
          <w:tab w:pos="660" w:val="left" w:leader="none"/>
        </w:tabs>
        <w:spacing w:line="220" w:lineRule="auto" w:before="15" w:after="0"/>
        <w:ind w:left="198" w:right="838" w:firstLine="160"/>
        <w:jc w:val="both"/>
        <w:rPr>
          <w:sz w:val="16"/>
        </w:rPr>
      </w:pPr>
      <w:r>
        <w:rPr>
          <w:w w:val="130"/>
          <w:sz w:val="16"/>
        </w:rPr>
        <w:t>The</w:t>
      </w:r>
      <w:r>
        <w:rPr>
          <w:w w:val="130"/>
          <w:sz w:val="16"/>
        </w:rPr>
        <w:t> security</w:t>
      </w:r>
      <w:r>
        <w:rPr>
          <w:w w:val="130"/>
          <w:sz w:val="16"/>
        </w:rPr>
        <w:t> is</w:t>
      </w:r>
      <w:r>
        <w:rPr>
          <w:w w:val="130"/>
          <w:sz w:val="16"/>
        </w:rPr>
        <w:t> held</w:t>
      </w:r>
      <w:r>
        <w:rPr>
          <w:w w:val="130"/>
          <w:sz w:val="16"/>
        </w:rPr>
        <w:t> in</w:t>
      </w:r>
      <w:r>
        <w:rPr>
          <w:w w:val="130"/>
          <w:sz w:val="16"/>
        </w:rPr>
        <w:t> the</w:t>
      </w:r>
      <w:r>
        <w:rPr>
          <w:w w:val="130"/>
          <w:sz w:val="16"/>
        </w:rPr>
        <w:t> </w:t>
      </w:r>
      <w:r>
        <w:rPr>
          <w:w w:val="130"/>
          <w:sz w:val="16"/>
        </w:rPr>
        <w:t>ac- count; or</w:t>
      </w:r>
    </w:p>
    <w:p>
      <w:pPr>
        <w:pStyle w:val="ListParagraph"/>
        <w:numPr>
          <w:ilvl w:val="2"/>
          <w:numId w:val="6"/>
        </w:numPr>
        <w:tabs>
          <w:tab w:pos="667" w:val="left" w:leader="none"/>
        </w:tabs>
        <w:spacing w:line="220" w:lineRule="auto" w:before="15" w:after="0"/>
        <w:ind w:left="198" w:right="836" w:firstLine="160"/>
        <w:jc w:val="both"/>
        <w:rPr>
          <w:sz w:val="16"/>
        </w:rPr>
      </w:pPr>
      <w:r>
        <w:rPr>
          <w:w w:val="130"/>
          <w:sz w:val="16"/>
        </w:rPr>
        <w:t>The</w:t>
      </w:r>
      <w:r>
        <w:rPr>
          <w:w w:val="130"/>
          <w:sz w:val="16"/>
        </w:rPr>
        <w:t> creditor</w:t>
      </w:r>
      <w:r>
        <w:rPr>
          <w:w w:val="130"/>
          <w:sz w:val="16"/>
        </w:rPr>
        <w:t> accepts</w:t>
      </w:r>
      <w:r>
        <w:rPr>
          <w:w w:val="130"/>
          <w:sz w:val="16"/>
        </w:rPr>
        <w:t> in</w:t>
      </w:r>
      <w:r>
        <w:rPr>
          <w:w w:val="130"/>
          <w:sz w:val="16"/>
        </w:rPr>
        <w:t> good</w:t>
      </w:r>
      <w:r>
        <w:rPr>
          <w:w w:val="130"/>
          <w:sz w:val="16"/>
        </w:rPr>
        <w:t> </w:t>
      </w:r>
      <w:r>
        <w:rPr>
          <w:w w:val="130"/>
          <w:sz w:val="16"/>
        </w:rPr>
        <w:t>faith the</w:t>
      </w:r>
      <w:r>
        <w:rPr>
          <w:w w:val="130"/>
          <w:sz w:val="16"/>
        </w:rPr>
        <w:t> customer’s</w:t>
      </w:r>
      <w:r>
        <w:rPr>
          <w:w w:val="130"/>
          <w:sz w:val="16"/>
        </w:rPr>
        <w:t> statement</w:t>
      </w:r>
      <w:r>
        <w:rPr>
          <w:w w:val="130"/>
          <w:sz w:val="16"/>
        </w:rPr>
        <w:t> that</w:t>
      </w:r>
      <w:r>
        <w:rPr>
          <w:w w:val="130"/>
          <w:sz w:val="16"/>
        </w:rPr>
        <w:t> the</w:t>
      </w:r>
      <w:r>
        <w:rPr>
          <w:w w:val="130"/>
          <w:sz w:val="16"/>
        </w:rPr>
        <w:t> se- curity</w:t>
      </w:r>
      <w:r>
        <w:rPr>
          <w:w w:val="130"/>
          <w:sz w:val="16"/>
        </w:rPr>
        <w:t> is</w:t>
      </w:r>
      <w:r>
        <w:rPr>
          <w:w w:val="130"/>
          <w:sz w:val="16"/>
        </w:rPr>
        <w:t> owned</w:t>
      </w:r>
      <w:r>
        <w:rPr>
          <w:w w:val="130"/>
          <w:sz w:val="16"/>
        </w:rPr>
        <w:t> by</w:t>
      </w:r>
      <w:r>
        <w:rPr>
          <w:w w:val="130"/>
          <w:sz w:val="16"/>
        </w:rPr>
        <w:t> the</w:t>
      </w:r>
      <w:r>
        <w:rPr>
          <w:w w:val="130"/>
          <w:sz w:val="16"/>
        </w:rPr>
        <w:t> customer</w:t>
      </w:r>
      <w:r>
        <w:rPr>
          <w:w w:val="130"/>
          <w:sz w:val="16"/>
        </w:rPr>
        <w:t> or</w:t>
      </w:r>
      <w:r>
        <w:rPr>
          <w:w w:val="130"/>
          <w:sz w:val="16"/>
        </w:rPr>
        <w:t> the customer’s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principal,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and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that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it</w:t>
      </w:r>
      <w:r>
        <w:rPr>
          <w:spacing w:val="40"/>
          <w:w w:val="130"/>
          <w:sz w:val="16"/>
        </w:rPr>
        <w:t> </w:t>
      </w:r>
      <w:r>
        <w:rPr>
          <w:w w:val="130"/>
          <w:sz w:val="16"/>
        </w:rPr>
        <w:t>will be promptly deposited in the account;</w:t>
      </w:r>
    </w:p>
    <w:p>
      <w:pPr>
        <w:pStyle w:val="ListParagraph"/>
        <w:numPr>
          <w:ilvl w:val="1"/>
          <w:numId w:val="6"/>
        </w:numPr>
        <w:tabs>
          <w:tab w:pos="675" w:val="left" w:leader="none"/>
        </w:tabs>
        <w:spacing w:line="220" w:lineRule="auto" w:before="15" w:after="0"/>
        <w:ind w:left="198" w:right="837" w:firstLine="160"/>
        <w:jc w:val="both"/>
        <w:rPr>
          <w:sz w:val="16"/>
        </w:rPr>
      </w:pPr>
      <w:r>
        <w:rPr>
          <w:w w:val="125"/>
          <w:sz w:val="16"/>
        </w:rPr>
        <w:t>Issue,</w:t>
      </w:r>
      <w:r>
        <w:rPr>
          <w:w w:val="125"/>
          <w:sz w:val="16"/>
        </w:rPr>
        <w:t> endorse,</w:t>
      </w:r>
      <w:r>
        <w:rPr>
          <w:w w:val="125"/>
          <w:sz w:val="16"/>
        </w:rPr>
        <w:t> or</w:t>
      </w:r>
      <w:r>
        <w:rPr>
          <w:w w:val="125"/>
          <w:sz w:val="16"/>
        </w:rPr>
        <w:t> guarantee,</w:t>
      </w:r>
      <w:r>
        <w:rPr>
          <w:w w:val="125"/>
          <w:sz w:val="16"/>
        </w:rPr>
        <w:t> </w:t>
      </w:r>
      <w:r>
        <w:rPr>
          <w:w w:val="125"/>
          <w:sz w:val="16"/>
        </w:rPr>
        <w:t>or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sell</w:t>
      </w:r>
      <w:r>
        <w:rPr>
          <w:w w:val="125"/>
          <w:sz w:val="16"/>
        </w:rPr>
        <w:t> an</w:t>
      </w:r>
      <w:r>
        <w:rPr>
          <w:w w:val="125"/>
          <w:sz w:val="16"/>
        </w:rPr>
        <w:t> option</w:t>
      </w:r>
      <w:r>
        <w:rPr>
          <w:w w:val="125"/>
          <w:sz w:val="16"/>
        </w:rPr>
        <w:t> for</w:t>
      </w:r>
      <w:r>
        <w:rPr>
          <w:w w:val="125"/>
          <w:sz w:val="16"/>
        </w:rPr>
        <w:t> any</w:t>
      </w:r>
      <w:r>
        <w:rPr>
          <w:w w:val="125"/>
          <w:sz w:val="16"/>
        </w:rPr>
        <w:t> customer</w:t>
      </w:r>
      <w:r>
        <w:rPr>
          <w:w w:val="125"/>
          <w:sz w:val="16"/>
        </w:rPr>
        <w:t> as</w:t>
      </w:r>
      <w:r>
        <w:rPr>
          <w:w w:val="125"/>
          <w:sz w:val="16"/>
        </w:rPr>
        <w:t> part</w:t>
      </w:r>
      <w:r>
        <w:rPr>
          <w:spacing w:val="80"/>
          <w:w w:val="125"/>
          <w:sz w:val="16"/>
        </w:rPr>
        <w:t> </w:t>
      </w:r>
      <w:r>
        <w:rPr>
          <w:w w:val="125"/>
          <w:sz w:val="16"/>
        </w:rPr>
        <w:t>of a covered option transaction; and</w:t>
      </w:r>
    </w:p>
    <w:p>
      <w:pPr>
        <w:pStyle w:val="ListParagraph"/>
        <w:numPr>
          <w:ilvl w:val="1"/>
          <w:numId w:val="6"/>
        </w:numPr>
        <w:tabs>
          <w:tab w:pos="652" w:val="left" w:leader="none"/>
        </w:tabs>
        <w:spacing w:line="220" w:lineRule="auto" w:before="15" w:after="0"/>
        <w:ind w:left="198" w:right="835" w:firstLine="160"/>
        <w:jc w:val="both"/>
        <w:rPr>
          <w:sz w:val="16"/>
        </w:rPr>
      </w:pPr>
      <w:r>
        <w:rPr>
          <w:w w:val="130"/>
          <w:sz w:val="16"/>
        </w:rPr>
        <w:t>Use</w:t>
      </w:r>
      <w:r>
        <w:rPr>
          <w:w w:val="130"/>
          <w:sz w:val="16"/>
        </w:rPr>
        <w:t> an</w:t>
      </w:r>
      <w:r>
        <w:rPr>
          <w:w w:val="130"/>
          <w:sz w:val="16"/>
        </w:rPr>
        <w:t> escrow</w:t>
      </w:r>
      <w:r>
        <w:rPr>
          <w:w w:val="130"/>
          <w:sz w:val="16"/>
        </w:rPr>
        <w:t> agreement</w:t>
      </w:r>
      <w:r>
        <w:rPr>
          <w:w w:val="130"/>
          <w:sz w:val="16"/>
        </w:rPr>
        <w:t> in</w:t>
      </w:r>
      <w:r>
        <w:rPr>
          <w:w w:val="130"/>
          <w:sz w:val="16"/>
        </w:rPr>
        <w:t> </w:t>
      </w:r>
      <w:r>
        <w:rPr>
          <w:w w:val="130"/>
          <w:sz w:val="16"/>
        </w:rPr>
        <w:t>lieu of</w:t>
      </w:r>
      <w:r>
        <w:rPr>
          <w:w w:val="130"/>
          <w:sz w:val="16"/>
        </w:rPr>
        <w:t> the</w:t>
      </w:r>
      <w:r>
        <w:rPr>
          <w:w w:val="130"/>
          <w:sz w:val="16"/>
        </w:rPr>
        <w:t> cash,</w:t>
      </w:r>
      <w:r>
        <w:rPr>
          <w:w w:val="130"/>
          <w:sz w:val="16"/>
        </w:rPr>
        <w:t> cash</w:t>
      </w:r>
      <w:r>
        <w:rPr>
          <w:w w:val="130"/>
          <w:sz w:val="16"/>
        </w:rPr>
        <w:t> equivalents</w:t>
      </w:r>
      <w:r>
        <w:rPr>
          <w:w w:val="130"/>
          <w:sz w:val="16"/>
        </w:rPr>
        <w:t> or</w:t>
      </w:r>
      <w:r>
        <w:rPr>
          <w:w w:val="130"/>
          <w:sz w:val="16"/>
        </w:rPr>
        <w:t> under- lying asset position if:</w:t>
      </w:r>
    </w:p>
    <w:p>
      <w:pPr>
        <w:pStyle w:val="ListParagraph"/>
        <w:numPr>
          <w:ilvl w:val="2"/>
          <w:numId w:val="6"/>
        </w:numPr>
        <w:tabs>
          <w:tab w:pos="647" w:val="left" w:leader="none"/>
        </w:tabs>
        <w:spacing w:line="220" w:lineRule="auto" w:before="15" w:after="0"/>
        <w:ind w:left="198" w:right="836" w:firstLine="160"/>
        <w:jc w:val="both"/>
        <w:rPr>
          <w:sz w:val="16"/>
        </w:rPr>
      </w:pPr>
      <w:r>
        <w:rPr>
          <w:w w:val="125"/>
          <w:sz w:val="16"/>
        </w:rPr>
        <w:t>In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the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case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of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a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short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call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or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a short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put,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the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creditor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is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advised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by the</w:t>
      </w:r>
      <w:r>
        <w:rPr>
          <w:w w:val="125"/>
          <w:sz w:val="16"/>
        </w:rPr>
        <w:t> customer</w:t>
      </w:r>
      <w:r>
        <w:rPr>
          <w:w w:val="125"/>
          <w:sz w:val="16"/>
        </w:rPr>
        <w:t> that</w:t>
      </w:r>
      <w:r>
        <w:rPr>
          <w:w w:val="125"/>
          <w:sz w:val="16"/>
        </w:rPr>
        <w:t> the</w:t>
      </w:r>
      <w:r>
        <w:rPr>
          <w:w w:val="125"/>
          <w:sz w:val="16"/>
        </w:rPr>
        <w:t> required</w:t>
      </w:r>
      <w:r>
        <w:rPr>
          <w:w w:val="125"/>
          <w:sz w:val="16"/>
        </w:rPr>
        <w:t> securi- ties,</w:t>
      </w:r>
      <w:r>
        <w:rPr>
          <w:w w:val="125"/>
          <w:sz w:val="16"/>
        </w:rPr>
        <w:t> assets</w:t>
      </w:r>
      <w:r>
        <w:rPr>
          <w:w w:val="125"/>
          <w:sz w:val="16"/>
        </w:rPr>
        <w:t> or</w:t>
      </w:r>
      <w:r>
        <w:rPr>
          <w:w w:val="125"/>
          <w:sz w:val="16"/>
        </w:rPr>
        <w:t> cash</w:t>
      </w:r>
      <w:r>
        <w:rPr>
          <w:w w:val="125"/>
          <w:sz w:val="16"/>
        </w:rPr>
        <w:t> are</w:t>
      </w:r>
      <w:r>
        <w:rPr>
          <w:w w:val="125"/>
          <w:sz w:val="16"/>
        </w:rPr>
        <w:t> held</w:t>
      </w:r>
      <w:r>
        <w:rPr>
          <w:w w:val="125"/>
          <w:sz w:val="16"/>
        </w:rPr>
        <w:t> by</w:t>
      </w:r>
      <w:r>
        <w:rPr>
          <w:w w:val="125"/>
          <w:sz w:val="16"/>
        </w:rPr>
        <w:t> a</w:t>
      </w:r>
      <w:r>
        <w:rPr>
          <w:w w:val="125"/>
          <w:sz w:val="16"/>
        </w:rPr>
        <w:t> person authorized</w:t>
      </w:r>
      <w:r>
        <w:rPr>
          <w:w w:val="125"/>
          <w:sz w:val="16"/>
        </w:rPr>
        <w:t> to</w:t>
      </w:r>
      <w:r>
        <w:rPr>
          <w:w w:val="125"/>
          <w:sz w:val="16"/>
        </w:rPr>
        <w:t> issue</w:t>
      </w:r>
      <w:r>
        <w:rPr>
          <w:w w:val="125"/>
          <w:sz w:val="16"/>
        </w:rPr>
        <w:t> an</w:t>
      </w:r>
      <w:r>
        <w:rPr>
          <w:w w:val="125"/>
          <w:sz w:val="16"/>
        </w:rPr>
        <w:t> escrow</w:t>
      </w:r>
      <w:r>
        <w:rPr>
          <w:w w:val="125"/>
          <w:sz w:val="16"/>
        </w:rPr>
        <w:t> agree- ment</w:t>
      </w:r>
      <w:r>
        <w:rPr>
          <w:w w:val="125"/>
          <w:sz w:val="16"/>
        </w:rPr>
        <w:t> and</w:t>
      </w:r>
      <w:r>
        <w:rPr>
          <w:w w:val="125"/>
          <w:sz w:val="16"/>
        </w:rPr>
        <w:t> the</w:t>
      </w:r>
      <w:r>
        <w:rPr>
          <w:w w:val="125"/>
          <w:sz w:val="16"/>
        </w:rPr>
        <w:t> creditor</w:t>
      </w:r>
      <w:r>
        <w:rPr>
          <w:w w:val="125"/>
          <w:sz w:val="16"/>
        </w:rPr>
        <w:t> independently verifies</w:t>
      </w:r>
      <w:r>
        <w:rPr>
          <w:w w:val="125"/>
          <w:sz w:val="16"/>
        </w:rPr>
        <w:t> that</w:t>
      </w:r>
      <w:r>
        <w:rPr>
          <w:w w:val="125"/>
          <w:sz w:val="16"/>
        </w:rPr>
        <w:t> the</w:t>
      </w:r>
      <w:r>
        <w:rPr>
          <w:w w:val="125"/>
          <w:sz w:val="16"/>
        </w:rPr>
        <w:t> appropriate</w:t>
      </w:r>
      <w:r>
        <w:rPr>
          <w:w w:val="125"/>
          <w:sz w:val="16"/>
        </w:rPr>
        <w:t> escrow agreement</w:t>
      </w:r>
      <w:r>
        <w:rPr>
          <w:w w:val="125"/>
          <w:sz w:val="16"/>
        </w:rPr>
        <w:t> will</w:t>
      </w:r>
      <w:r>
        <w:rPr>
          <w:w w:val="125"/>
          <w:sz w:val="16"/>
        </w:rPr>
        <w:t> be</w:t>
      </w:r>
      <w:r>
        <w:rPr>
          <w:w w:val="125"/>
          <w:sz w:val="16"/>
        </w:rPr>
        <w:t> delivered</w:t>
      </w:r>
      <w:r>
        <w:rPr>
          <w:w w:val="125"/>
          <w:sz w:val="16"/>
        </w:rPr>
        <w:t> by</w:t>
      </w:r>
      <w:r>
        <w:rPr>
          <w:w w:val="125"/>
          <w:sz w:val="16"/>
        </w:rPr>
        <w:t> the</w:t>
      </w:r>
      <w:r>
        <w:rPr>
          <w:w w:val="125"/>
          <w:sz w:val="16"/>
        </w:rPr>
        <w:t> per- son promptly; or</w:t>
      </w:r>
    </w:p>
    <w:p>
      <w:pPr>
        <w:pStyle w:val="ListParagraph"/>
        <w:numPr>
          <w:ilvl w:val="2"/>
          <w:numId w:val="6"/>
        </w:numPr>
        <w:tabs>
          <w:tab w:pos="701" w:val="left" w:leader="none"/>
        </w:tabs>
        <w:spacing w:line="220" w:lineRule="auto" w:before="17" w:after="0"/>
        <w:ind w:left="198" w:right="836" w:firstLine="160"/>
        <w:jc w:val="both"/>
        <w:rPr>
          <w:sz w:val="16"/>
        </w:rPr>
      </w:pPr>
      <w:r>
        <w:rPr>
          <w:w w:val="125"/>
          <w:sz w:val="16"/>
        </w:rPr>
        <w:t>In</w:t>
      </w:r>
      <w:r>
        <w:rPr>
          <w:w w:val="125"/>
          <w:sz w:val="16"/>
        </w:rPr>
        <w:t> the</w:t>
      </w:r>
      <w:r>
        <w:rPr>
          <w:w w:val="125"/>
          <w:sz w:val="16"/>
        </w:rPr>
        <w:t> case</w:t>
      </w:r>
      <w:r>
        <w:rPr>
          <w:w w:val="125"/>
          <w:sz w:val="16"/>
        </w:rPr>
        <w:t> of</w:t>
      </w:r>
      <w:r>
        <w:rPr>
          <w:w w:val="125"/>
          <w:sz w:val="16"/>
        </w:rPr>
        <w:t> a</w:t>
      </w:r>
      <w:r>
        <w:rPr>
          <w:w w:val="125"/>
          <w:sz w:val="16"/>
        </w:rPr>
        <w:t> call</w:t>
      </w:r>
      <w:r>
        <w:rPr>
          <w:w w:val="125"/>
          <w:sz w:val="16"/>
        </w:rPr>
        <w:t> issued,</w:t>
      </w:r>
      <w:r>
        <w:rPr>
          <w:w w:val="125"/>
          <w:sz w:val="16"/>
        </w:rPr>
        <w:t> </w:t>
      </w:r>
      <w:r>
        <w:rPr>
          <w:w w:val="125"/>
          <w:sz w:val="16"/>
        </w:rPr>
        <w:t>en- dorsed,</w:t>
      </w:r>
      <w:r>
        <w:rPr>
          <w:w w:val="125"/>
          <w:sz w:val="16"/>
        </w:rPr>
        <w:t> guaranteed,</w:t>
      </w:r>
      <w:r>
        <w:rPr>
          <w:w w:val="125"/>
          <w:sz w:val="16"/>
        </w:rPr>
        <w:t> or</w:t>
      </w:r>
      <w:r>
        <w:rPr>
          <w:w w:val="125"/>
          <w:sz w:val="16"/>
        </w:rPr>
        <w:t> sold</w:t>
      </w:r>
      <w:r>
        <w:rPr>
          <w:w w:val="125"/>
          <w:sz w:val="16"/>
        </w:rPr>
        <w:t> on</w:t>
      </w:r>
      <w:r>
        <w:rPr>
          <w:w w:val="125"/>
          <w:sz w:val="16"/>
        </w:rPr>
        <w:t> the</w:t>
      </w:r>
      <w:r>
        <w:rPr>
          <w:w w:val="125"/>
          <w:sz w:val="16"/>
        </w:rPr>
        <w:t> same day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the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underlying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asset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is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purchased in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the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account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and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the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underlying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asset</w:t>
      </w:r>
      <w:r>
        <w:rPr>
          <w:w w:val="125"/>
          <w:sz w:val="16"/>
        </w:rPr>
        <w:t> is</w:t>
      </w:r>
      <w:r>
        <w:rPr>
          <w:w w:val="125"/>
          <w:sz w:val="16"/>
        </w:rPr>
        <w:t> to</w:t>
      </w:r>
      <w:r>
        <w:rPr>
          <w:w w:val="125"/>
          <w:sz w:val="16"/>
        </w:rPr>
        <w:t> be</w:t>
      </w:r>
      <w:r>
        <w:rPr>
          <w:w w:val="125"/>
          <w:sz w:val="16"/>
        </w:rPr>
        <w:t> delivered</w:t>
      </w:r>
      <w:r>
        <w:rPr>
          <w:w w:val="125"/>
          <w:sz w:val="16"/>
        </w:rPr>
        <w:t> to</w:t>
      </w:r>
      <w:r>
        <w:rPr>
          <w:w w:val="125"/>
          <w:sz w:val="16"/>
        </w:rPr>
        <w:t> a</w:t>
      </w:r>
      <w:r>
        <w:rPr>
          <w:w w:val="125"/>
          <w:sz w:val="16"/>
        </w:rPr>
        <w:t> person</w:t>
      </w:r>
      <w:r>
        <w:rPr>
          <w:w w:val="125"/>
          <w:sz w:val="16"/>
        </w:rPr>
        <w:t> au- thorized</w:t>
      </w:r>
      <w:r>
        <w:rPr>
          <w:w w:val="125"/>
          <w:sz w:val="16"/>
        </w:rPr>
        <w:t> to</w:t>
      </w:r>
      <w:r>
        <w:rPr>
          <w:w w:val="125"/>
          <w:sz w:val="16"/>
        </w:rPr>
        <w:t> issue</w:t>
      </w:r>
      <w:r>
        <w:rPr>
          <w:w w:val="125"/>
          <w:sz w:val="16"/>
        </w:rPr>
        <w:t> an</w:t>
      </w:r>
      <w:r>
        <w:rPr>
          <w:w w:val="125"/>
          <w:sz w:val="16"/>
        </w:rPr>
        <w:t> escrow</w:t>
      </w:r>
      <w:r>
        <w:rPr>
          <w:w w:val="125"/>
          <w:sz w:val="16"/>
        </w:rPr>
        <w:t> agreement, the</w:t>
      </w:r>
      <w:r>
        <w:rPr>
          <w:w w:val="125"/>
          <w:sz w:val="16"/>
        </w:rPr>
        <w:t> creditor</w:t>
      </w:r>
      <w:r>
        <w:rPr>
          <w:w w:val="125"/>
          <w:sz w:val="16"/>
        </w:rPr>
        <w:t> verifies</w:t>
      </w:r>
      <w:r>
        <w:rPr>
          <w:w w:val="125"/>
          <w:sz w:val="16"/>
        </w:rPr>
        <w:t> that</w:t>
      </w:r>
      <w:r>
        <w:rPr>
          <w:w w:val="125"/>
          <w:sz w:val="16"/>
        </w:rPr>
        <w:t> the</w:t>
      </w:r>
      <w:r>
        <w:rPr>
          <w:w w:val="125"/>
          <w:sz w:val="16"/>
        </w:rPr>
        <w:t> appro- priate</w:t>
      </w:r>
      <w:r>
        <w:rPr>
          <w:w w:val="125"/>
          <w:sz w:val="16"/>
        </w:rPr>
        <w:t> escrow</w:t>
      </w:r>
      <w:r>
        <w:rPr>
          <w:w w:val="125"/>
          <w:sz w:val="16"/>
        </w:rPr>
        <w:t> agreement</w:t>
      </w:r>
      <w:r>
        <w:rPr>
          <w:w w:val="125"/>
          <w:sz w:val="16"/>
        </w:rPr>
        <w:t> will</w:t>
      </w:r>
      <w:r>
        <w:rPr>
          <w:w w:val="125"/>
          <w:sz w:val="16"/>
        </w:rPr>
        <w:t> be</w:t>
      </w:r>
      <w:r>
        <w:rPr>
          <w:w w:val="125"/>
          <w:sz w:val="16"/>
        </w:rPr>
        <w:t> deliv- ered by the person promptly.</w:t>
      </w:r>
    </w:p>
    <w:p>
      <w:pPr>
        <w:pStyle w:val="ListParagraph"/>
        <w:numPr>
          <w:ilvl w:val="0"/>
          <w:numId w:val="6"/>
        </w:numPr>
        <w:tabs>
          <w:tab w:pos="654" w:val="left" w:leader="none"/>
        </w:tabs>
        <w:spacing w:line="220" w:lineRule="auto" w:before="17" w:after="0"/>
        <w:ind w:left="198" w:right="837" w:firstLine="160"/>
        <w:jc w:val="both"/>
        <w:rPr>
          <w:sz w:val="16"/>
        </w:rPr>
      </w:pPr>
      <w:r>
        <w:rPr>
          <w:i/>
          <w:w w:val="125"/>
          <w:sz w:val="16"/>
        </w:rPr>
        <w:t>Time</w:t>
      </w:r>
      <w:r>
        <w:rPr>
          <w:i/>
          <w:spacing w:val="-9"/>
          <w:w w:val="125"/>
          <w:sz w:val="16"/>
        </w:rPr>
        <w:t> </w:t>
      </w:r>
      <w:r>
        <w:rPr>
          <w:i/>
          <w:w w:val="125"/>
          <w:sz w:val="16"/>
        </w:rPr>
        <w:t>periods</w:t>
      </w:r>
      <w:r>
        <w:rPr>
          <w:i/>
          <w:spacing w:val="-9"/>
          <w:w w:val="125"/>
          <w:sz w:val="16"/>
        </w:rPr>
        <w:t> </w:t>
      </w:r>
      <w:r>
        <w:rPr>
          <w:i/>
          <w:w w:val="125"/>
          <w:sz w:val="16"/>
        </w:rPr>
        <w:t>for</w:t>
      </w:r>
      <w:r>
        <w:rPr>
          <w:i/>
          <w:spacing w:val="-9"/>
          <w:w w:val="125"/>
          <w:sz w:val="16"/>
        </w:rPr>
        <w:t> </w:t>
      </w:r>
      <w:r>
        <w:rPr>
          <w:i/>
          <w:w w:val="125"/>
          <w:sz w:val="16"/>
        </w:rPr>
        <w:t>payment;</w:t>
      </w:r>
      <w:r>
        <w:rPr>
          <w:i/>
          <w:spacing w:val="-9"/>
          <w:w w:val="125"/>
          <w:sz w:val="16"/>
        </w:rPr>
        <w:t> </w:t>
      </w:r>
      <w:r>
        <w:rPr>
          <w:i/>
          <w:w w:val="125"/>
          <w:sz w:val="16"/>
        </w:rPr>
        <w:t>cancella- tion</w:t>
      </w:r>
      <w:r>
        <w:rPr>
          <w:i/>
          <w:w w:val="125"/>
          <w:sz w:val="16"/>
        </w:rPr>
        <w:t> or</w:t>
      </w:r>
      <w:r>
        <w:rPr>
          <w:i/>
          <w:w w:val="125"/>
          <w:sz w:val="16"/>
        </w:rPr>
        <w:t> liquidation</w:t>
      </w:r>
      <w:r>
        <w:rPr>
          <w:w w:val="125"/>
          <w:sz w:val="16"/>
        </w:rPr>
        <w:t>—(1)</w:t>
      </w:r>
      <w:r>
        <w:rPr>
          <w:w w:val="125"/>
          <w:sz w:val="16"/>
        </w:rPr>
        <w:t> </w:t>
      </w:r>
      <w:r>
        <w:rPr>
          <w:i/>
          <w:w w:val="125"/>
          <w:sz w:val="16"/>
        </w:rPr>
        <w:t>Full</w:t>
      </w:r>
      <w:r>
        <w:rPr>
          <w:i/>
          <w:w w:val="125"/>
          <w:sz w:val="16"/>
        </w:rPr>
        <w:t> cash</w:t>
      </w:r>
      <w:r>
        <w:rPr>
          <w:i/>
          <w:w w:val="125"/>
          <w:sz w:val="16"/>
        </w:rPr>
        <w:t> pay- ment.</w:t>
      </w:r>
      <w:r>
        <w:rPr>
          <w:i/>
          <w:w w:val="125"/>
          <w:sz w:val="16"/>
        </w:rPr>
        <w:t> </w:t>
      </w:r>
      <w:r>
        <w:rPr>
          <w:w w:val="125"/>
          <w:sz w:val="16"/>
        </w:rPr>
        <w:t>A</w:t>
      </w:r>
      <w:r>
        <w:rPr>
          <w:w w:val="125"/>
          <w:sz w:val="16"/>
        </w:rPr>
        <w:t> creditor</w:t>
      </w:r>
      <w:r>
        <w:rPr>
          <w:w w:val="125"/>
          <w:sz w:val="16"/>
        </w:rPr>
        <w:t> shall</w:t>
      </w:r>
      <w:r>
        <w:rPr>
          <w:w w:val="125"/>
          <w:sz w:val="16"/>
        </w:rPr>
        <w:t> obtain</w:t>
      </w:r>
      <w:r>
        <w:rPr>
          <w:w w:val="125"/>
          <w:sz w:val="16"/>
        </w:rPr>
        <w:t> full</w:t>
      </w:r>
      <w:r>
        <w:rPr>
          <w:w w:val="125"/>
          <w:sz w:val="16"/>
        </w:rPr>
        <w:t> cash payment for customer purchases:</w:t>
      </w:r>
    </w:p>
    <w:p>
      <w:pPr>
        <w:pStyle w:val="ListParagraph"/>
        <w:numPr>
          <w:ilvl w:val="0"/>
          <w:numId w:val="7"/>
        </w:numPr>
        <w:tabs>
          <w:tab w:pos="618" w:val="left" w:leader="none"/>
        </w:tabs>
        <w:spacing w:line="220" w:lineRule="auto" w:before="15" w:after="0"/>
        <w:ind w:left="198" w:right="836" w:firstLine="160"/>
        <w:jc w:val="both"/>
        <w:rPr>
          <w:sz w:val="16"/>
        </w:rPr>
      </w:pPr>
      <w:r>
        <w:rPr>
          <w:w w:val="125"/>
          <w:sz w:val="16"/>
        </w:rPr>
        <w:t>Within</w:t>
      </w:r>
      <w:r>
        <w:rPr>
          <w:w w:val="125"/>
          <w:sz w:val="16"/>
        </w:rPr>
        <w:t> one</w:t>
      </w:r>
      <w:r>
        <w:rPr>
          <w:w w:val="125"/>
          <w:sz w:val="16"/>
        </w:rPr>
        <w:t> payment</w:t>
      </w:r>
      <w:r>
        <w:rPr>
          <w:w w:val="125"/>
          <w:sz w:val="16"/>
        </w:rPr>
        <w:t> period</w:t>
      </w:r>
      <w:r>
        <w:rPr>
          <w:w w:val="125"/>
          <w:sz w:val="16"/>
        </w:rPr>
        <w:t> of</w:t>
      </w:r>
      <w:r>
        <w:rPr>
          <w:w w:val="125"/>
          <w:sz w:val="16"/>
        </w:rPr>
        <w:t> </w:t>
      </w:r>
      <w:r>
        <w:rPr>
          <w:w w:val="125"/>
          <w:sz w:val="16"/>
        </w:rPr>
        <w:t>the </w:t>
      </w:r>
      <w:r>
        <w:rPr>
          <w:spacing w:val="-2"/>
          <w:w w:val="125"/>
          <w:sz w:val="16"/>
        </w:rPr>
        <w:t>date:</w:t>
      </w:r>
    </w:p>
    <w:p>
      <w:pPr>
        <w:pStyle w:val="ListParagraph"/>
        <w:numPr>
          <w:ilvl w:val="1"/>
          <w:numId w:val="7"/>
        </w:numPr>
        <w:tabs>
          <w:tab w:pos="733" w:val="left" w:leader="none"/>
        </w:tabs>
        <w:spacing w:line="220" w:lineRule="auto" w:before="15" w:after="0"/>
        <w:ind w:left="198" w:right="837" w:firstLine="160"/>
        <w:jc w:val="both"/>
        <w:rPr>
          <w:sz w:val="16"/>
        </w:rPr>
      </w:pPr>
      <w:r>
        <w:rPr>
          <w:w w:val="125"/>
          <w:sz w:val="16"/>
        </w:rPr>
        <w:t>Any</w:t>
      </w:r>
      <w:r>
        <w:rPr>
          <w:w w:val="125"/>
          <w:sz w:val="16"/>
        </w:rPr>
        <w:t> nonexempted</w:t>
      </w:r>
      <w:r>
        <w:rPr>
          <w:w w:val="125"/>
          <w:sz w:val="16"/>
        </w:rPr>
        <w:t> security</w:t>
      </w:r>
      <w:r>
        <w:rPr>
          <w:w w:val="125"/>
          <w:sz w:val="16"/>
        </w:rPr>
        <w:t> </w:t>
      </w:r>
      <w:r>
        <w:rPr>
          <w:w w:val="125"/>
          <w:sz w:val="16"/>
        </w:rPr>
        <w:t>was </w:t>
      </w:r>
      <w:r>
        <w:rPr>
          <w:spacing w:val="-2"/>
          <w:w w:val="125"/>
          <w:sz w:val="16"/>
        </w:rPr>
        <w:t>purchased;</w:t>
      </w:r>
    </w:p>
    <w:p>
      <w:pPr>
        <w:pStyle w:val="ListParagraph"/>
        <w:numPr>
          <w:ilvl w:val="1"/>
          <w:numId w:val="7"/>
        </w:numPr>
        <w:tabs>
          <w:tab w:pos="753" w:val="left" w:leader="none"/>
        </w:tabs>
        <w:spacing w:line="220" w:lineRule="auto" w:before="14" w:after="0"/>
        <w:ind w:left="198" w:right="836" w:firstLine="160"/>
        <w:jc w:val="both"/>
        <w:rPr>
          <w:sz w:val="16"/>
        </w:rPr>
      </w:pPr>
      <w:r>
        <w:rPr>
          <w:w w:val="130"/>
          <w:sz w:val="16"/>
        </w:rPr>
        <w:t>Any</w:t>
      </w:r>
      <w:r>
        <w:rPr>
          <w:w w:val="130"/>
          <w:sz w:val="16"/>
        </w:rPr>
        <w:t> when-issued</w:t>
      </w:r>
      <w:r>
        <w:rPr>
          <w:w w:val="130"/>
          <w:sz w:val="16"/>
        </w:rPr>
        <w:t> security</w:t>
      </w:r>
      <w:r>
        <w:rPr>
          <w:w w:val="130"/>
          <w:sz w:val="16"/>
        </w:rPr>
        <w:t> </w:t>
      </w:r>
      <w:r>
        <w:rPr>
          <w:w w:val="130"/>
          <w:sz w:val="16"/>
        </w:rPr>
        <w:t>was made available by the issuer for deliv- ery to purchasers;</w:t>
      </w:r>
    </w:p>
    <w:p>
      <w:pPr>
        <w:pStyle w:val="ListParagraph"/>
        <w:numPr>
          <w:ilvl w:val="1"/>
          <w:numId w:val="7"/>
        </w:numPr>
        <w:tabs>
          <w:tab w:pos="681" w:val="left" w:leader="none"/>
        </w:tabs>
        <w:spacing w:line="220" w:lineRule="auto" w:before="15" w:after="0"/>
        <w:ind w:left="198" w:right="837" w:firstLine="160"/>
        <w:jc w:val="both"/>
        <w:rPr>
          <w:sz w:val="16"/>
        </w:rPr>
      </w:pPr>
      <w:r>
        <w:rPr>
          <w:w w:val="130"/>
          <w:sz w:val="16"/>
        </w:rPr>
        <w:t>Any</w:t>
      </w:r>
      <w:r>
        <w:rPr>
          <w:w w:val="130"/>
          <w:sz w:val="16"/>
        </w:rPr>
        <w:t> ‘‘when</w:t>
      </w:r>
      <w:r>
        <w:rPr>
          <w:w w:val="130"/>
          <w:sz w:val="16"/>
        </w:rPr>
        <w:t> distributed’’</w:t>
      </w:r>
      <w:r>
        <w:rPr>
          <w:w w:val="130"/>
          <w:sz w:val="16"/>
        </w:rPr>
        <w:t> </w:t>
      </w:r>
      <w:r>
        <w:rPr>
          <w:w w:val="130"/>
          <w:sz w:val="16"/>
        </w:rPr>
        <w:t>security was</w:t>
      </w:r>
      <w:r>
        <w:rPr>
          <w:spacing w:val="-5"/>
          <w:w w:val="130"/>
          <w:sz w:val="16"/>
        </w:rPr>
        <w:t> </w:t>
      </w:r>
      <w:r>
        <w:rPr>
          <w:w w:val="130"/>
          <w:sz w:val="16"/>
        </w:rPr>
        <w:t>distributed</w:t>
      </w:r>
      <w:r>
        <w:rPr>
          <w:spacing w:val="-5"/>
          <w:w w:val="130"/>
          <w:sz w:val="16"/>
        </w:rPr>
        <w:t> </w:t>
      </w:r>
      <w:r>
        <w:rPr>
          <w:w w:val="130"/>
          <w:sz w:val="16"/>
        </w:rPr>
        <w:t>under</w:t>
      </w:r>
      <w:r>
        <w:rPr>
          <w:spacing w:val="-5"/>
          <w:w w:val="130"/>
          <w:sz w:val="16"/>
        </w:rPr>
        <w:t> </w:t>
      </w:r>
      <w:r>
        <w:rPr>
          <w:w w:val="130"/>
          <w:sz w:val="16"/>
        </w:rPr>
        <w:t>a</w:t>
      </w:r>
      <w:r>
        <w:rPr>
          <w:spacing w:val="-5"/>
          <w:w w:val="130"/>
          <w:sz w:val="16"/>
        </w:rPr>
        <w:t> </w:t>
      </w:r>
      <w:r>
        <w:rPr>
          <w:w w:val="130"/>
          <w:sz w:val="16"/>
        </w:rPr>
        <w:t>published</w:t>
      </w:r>
      <w:r>
        <w:rPr>
          <w:spacing w:val="-5"/>
          <w:w w:val="130"/>
          <w:sz w:val="16"/>
        </w:rPr>
        <w:t> </w:t>
      </w:r>
      <w:r>
        <w:rPr>
          <w:w w:val="130"/>
          <w:sz w:val="16"/>
        </w:rPr>
        <w:t>plan;</w:t>
      </w:r>
    </w:p>
    <w:p>
      <w:pPr>
        <w:pStyle w:val="ListParagraph"/>
        <w:numPr>
          <w:ilvl w:val="1"/>
          <w:numId w:val="7"/>
        </w:numPr>
        <w:tabs>
          <w:tab w:pos="744" w:val="left" w:leader="none"/>
        </w:tabs>
        <w:spacing w:line="220" w:lineRule="auto" w:before="13" w:after="0"/>
        <w:ind w:left="198" w:right="836" w:firstLine="160"/>
        <w:jc w:val="both"/>
        <w:rPr>
          <w:sz w:val="16"/>
        </w:rPr>
      </w:pPr>
      <w:r>
        <w:rPr>
          <w:w w:val="125"/>
          <w:sz w:val="16"/>
        </w:rPr>
        <w:t>A</w:t>
      </w:r>
      <w:r>
        <w:rPr>
          <w:w w:val="125"/>
          <w:sz w:val="16"/>
        </w:rPr>
        <w:t> security</w:t>
      </w:r>
      <w:r>
        <w:rPr>
          <w:w w:val="125"/>
          <w:sz w:val="16"/>
        </w:rPr>
        <w:t> owned</w:t>
      </w:r>
      <w:r>
        <w:rPr>
          <w:w w:val="125"/>
          <w:sz w:val="16"/>
        </w:rPr>
        <w:t> by</w:t>
      </w:r>
      <w:r>
        <w:rPr>
          <w:w w:val="125"/>
          <w:sz w:val="16"/>
        </w:rPr>
        <w:t> the</w:t>
      </w:r>
      <w:r>
        <w:rPr>
          <w:w w:val="125"/>
          <w:sz w:val="16"/>
        </w:rPr>
        <w:t> </w:t>
      </w:r>
      <w:r>
        <w:rPr>
          <w:w w:val="125"/>
          <w:sz w:val="16"/>
        </w:rPr>
        <w:t>cus- tomer</w:t>
      </w:r>
      <w:r>
        <w:rPr>
          <w:w w:val="125"/>
          <w:sz w:val="16"/>
        </w:rPr>
        <w:t> has</w:t>
      </w:r>
      <w:r>
        <w:rPr>
          <w:w w:val="125"/>
          <w:sz w:val="16"/>
        </w:rPr>
        <w:t> matured</w:t>
      </w:r>
      <w:r>
        <w:rPr>
          <w:w w:val="125"/>
          <w:sz w:val="16"/>
        </w:rPr>
        <w:t> or</w:t>
      </w:r>
      <w:r>
        <w:rPr>
          <w:w w:val="125"/>
          <w:sz w:val="16"/>
        </w:rPr>
        <w:t> has</w:t>
      </w:r>
      <w:r>
        <w:rPr>
          <w:w w:val="125"/>
          <w:sz w:val="16"/>
        </w:rPr>
        <w:t> been</w:t>
      </w:r>
      <w:r>
        <w:rPr>
          <w:w w:val="125"/>
          <w:sz w:val="16"/>
        </w:rPr>
        <w:t> re- deemed</w:t>
      </w:r>
      <w:r>
        <w:rPr>
          <w:w w:val="125"/>
          <w:sz w:val="16"/>
        </w:rPr>
        <w:t> and</w:t>
      </w:r>
      <w:r>
        <w:rPr>
          <w:w w:val="125"/>
          <w:sz w:val="16"/>
        </w:rPr>
        <w:t> a</w:t>
      </w:r>
      <w:r>
        <w:rPr>
          <w:w w:val="125"/>
          <w:sz w:val="16"/>
        </w:rPr>
        <w:t> new</w:t>
      </w:r>
      <w:r>
        <w:rPr>
          <w:w w:val="125"/>
          <w:sz w:val="16"/>
        </w:rPr>
        <w:t> refunding</w:t>
      </w:r>
      <w:r>
        <w:rPr>
          <w:w w:val="125"/>
          <w:sz w:val="16"/>
        </w:rPr>
        <w:t> security</w:t>
      </w:r>
      <w:r>
        <w:rPr>
          <w:w w:val="125"/>
          <w:sz w:val="16"/>
        </w:rPr>
        <w:t> of the</w:t>
      </w:r>
      <w:r>
        <w:rPr>
          <w:w w:val="125"/>
          <w:sz w:val="16"/>
        </w:rPr>
        <w:t> same</w:t>
      </w:r>
      <w:r>
        <w:rPr>
          <w:w w:val="125"/>
          <w:sz w:val="16"/>
        </w:rPr>
        <w:t> issuer</w:t>
      </w:r>
      <w:r>
        <w:rPr>
          <w:w w:val="125"/>
          <w:sz w:val="16"/>
        </w:rPr>
        <w:t> has</w:t>
      </w:r>
      <w:r>
        <w:rPr>
          <w:w w:val="125"/>
          <w:sz w:val="16"/>
        </w:rPr>
        <w:t> been</w:t>
      </w:r>
      <w:r>
        <w:rPr>
          <w:w w:val="125"/>
          <w:sz w:val="16"/>
        </w:rPr>
        <w:t> purchased</w:t>
      </w:r>
      <w:r>
        <w:rPr>
          <w:w w:val="125"/>
          <w:sz w:val="16"/>
        </w:rPr>
        <w:t> by the customer, provided:</w:t>
      </w:r>
    </w:p>
    <w:sectPr>
      <w:type w:val="continuous"/>
      <w:pgSz w:w="12240" w:h="15840"/>
      <w:pgMar w:header="0" w:footer="1276" w:top="100" w:bottom="1460" w:left="720" w:right="1800"/>
      <w:cols w:num="2" w:equalWidth="0">
        <w:col w:w="5282" w:space="40"/>
        <w:col w:w="43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3784598</wp:posOffset>
              </wp:positionH>
              <wp:positionV relativeFrom="page">
                <wp:posOffset>9108751</wp:posOffset>
              </wp:positionV>
              <wp:extent cx="21590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9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9" w:lineRule="exact" w:before="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7.999878pt;margin-top:717.224548pt;width:17pt;height:12pt;mso-position-horizontal-relative:page;mso-position-vertical-relative:page;z-index:-15797760" type="#_x0000_t202" id="docshape1" filled="false" stroked="false">
              <v:textbox inset="0,0,0,0">
                <w:txbxContent>
                  <w:p>
                    <w:pPr>
                      <w:spacing w:line="229" w:lineRule="exact" w:before="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Roman"/>
      <w:lvlText w:val="(%1)"/>
      <w:lvlJc w:val="left"/>
      <w:pPr>
        <w:ind w:left="198" w:hanging="2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42"/>
        <w:sz w:val="16"/>
        <w:szCs w:val="16"/>
        <w:lang w:val="en-US" w:eastAsia="en-US" w:bidi="ar-SA"/>
      </w:rPr>
    </w:lvl>
    <w:lvl w:ilvl="1">
      <w:start w:val="1"/>
      <w:numFmt w:val="upperLetter"/>
      <w:lvlText w:val="(%2)"/>
      <w:lvlJc w:val="left"/>
      <w:pPr>
        <w:ind w:left="198" w:hanging="37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37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9" w:hanging="3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9" w:hanging="3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9" w:hanging="3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9" w:hanging="3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8" w:hanging="3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8" w:hanging="3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8" w:hanging="3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1920" w:hanging="310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29"/>
        <w:sz w:val="16"/>
        <w:szCs w:val="16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920" w:hanging="30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6"/>
        <w:sz w:val="16"/>
        <w:szCs w:val="16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920" w:hanging="281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42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48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1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" w:hanging="28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Roman"/>
      <w:lvlText w:val="(%1)"/>
      <w:lvlJc w:val="left"/>
      <w:pPr>
        <w:ind w:left="1920" w:hanging="28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4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6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8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4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7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3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9" w:hanging="28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(%1)"/>
      <w:lvlJc w:val="left"/>
      <w:pPr>
        <w:ind w:left="198" w:hanging="29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6"/>
        <w:sz w:val="16"/>
        <w:szCs w:val="16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8" w:hanging="335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29"/>
        <w:sz w:val="16"/>
        <w:szCs w:val="16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98" w:hanging="3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6"/>
        <w:sz w:val="16"/>
        <w:szCs w:val="16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198" w:hanging="331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42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6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48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1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" w:hanging="33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198" w:hanging="29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4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9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9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9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9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8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8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8" w:hanging="29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(%1)"/>
      <w:lvlJc w:val="left"/>
      <w:pPr>
        <w:ind w:left="1920" w:hanging="3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6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6" w:hanging="3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8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4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7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3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9" w:hanging="3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1920" w:hanging="283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29"/>
        <w:sz w:val="16"/>
        <w:szCs w:val="16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920" w:hanging="26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6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8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4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7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3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9" w:hanging="266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98" w:firstLine="160"/>
      <w:jc w:val="both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19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6"/>
      <w:ind w:left="1919"/>
      <w:jc w:val="both"/>
      <w:outlineLvl w:val="2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29" w:lineRule="exact"/>
      <w:ind w:left="6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8" w:right="836" w:firstLine="160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2025-02-14T10:05:03Z</dcterms:created>
  <dcterms:modified xsi:type="dcterms:W3CDTF">2025-02-14T10:05:03Z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govinfo, U. S. Government Publishing Office</vt:lpwstr>
  </property>
  <property fmtid="{D5CDD505-2E9C-101B-9397-08002B2CF9AE}" pid="4" name="LastSaved">
    <vt:filetime>2025-02-14T00:00:00Z</vt:filetime>
  </property>
  <property fmtid="{D5CDD505-2E9C-101B-9397-08002B2CF9AE}" pid="5" name="Producer">
    <vt:lpwstr>iText® Core 7.2.3 (production version) ©2000-2022 iText Group NV, Government Publishing Office</vt:lpwstr>
  </property>
</Properties>
</file>