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0"/>
        <w:ind w:left="665" w:right="665" w:firstLine="0"/>
        <w:jc w:val="center"/>
      </w:pPr>
      <w:r>
        <w:rPr/>
        <w:t>PROBATIONARY</w:t>
      </w:r>
      <w:r>
        <w:rPr>
          <w:spacing w:val="-11"/>
        </w:rPr>
        <w:t> </w:t>
      </w:r>
      <w:r>
        <w:rPr/>
        <w:t>EMPLOYMENT</w:t>
      </w:r>
      <w:r>
        <w:rPr>
          <w:spacing w:val="-11"/>
        </w:rPr>
        <w:t> </w:t>
      </w:r>
      <w:r>
        <w:rPr>
          <w:spacing w:val="-2"/>
        </w:rPr>
        <w:t>CONTRACT</w:t>
      </w:r>
    </w:p>
    <w:p>
      <w:pPr>
        <w:pStyle w:val="BodyText"/>
        <w:tabs>
          <w:tab w:pos="990" w:val="left" w:leader="none"/>
        </w:tabs>
        <w:spacing w:before="265"/>
        <w:ind w:right="575" w:firstLine="720"/>
      </w:pPr>
      <w:r>
        <w:rPr/>
        <w:t>This</w:t>
      </w:r>
      <w:r>
        <w:rPr>
          <w:spacing w:val="-5"/>
        </w:rPr>
        <w:t> </w:t>
      </w:r>
      <w:r>
        <w:rPr/>
        <w:t>Probationary</w:t>
      </w:r>
      <w:r>
        <w:rPr>
          <w:spacing w:val="-5"/>
        </w:rPr>
        <w:t> </w:t>
      </w:r>
      <w:r>
        <w:rPr/>
        <w:t>Employment</w:t>
      </w:r>
      <w:r>
        <w:rPr>
          <w:spacing w:val="-5"/>
        </w:rPr>
        <w:t> </w:t>
      </w:r>
      <w:r>
        <w:rPr/>
        <w:t>Contract</w:t>
      </w:r>
      <w:r>
        <w:rPr>
          <w:spacing w:val="-5"/>
        </w:rPr>
        <w:t> </w:t>
      </w:r>
      <w:r>
        <w:rPr/>
        <w:t>(“Contract”)</w:t>
      </w:r>
      <w:r>
        <w:rPr>
          <w:spacing w:val="-5"/>
        </w:rPr>
        <w:t> </w:t>
      </w:r>
      <w:r>
        <w:rPr/>
        <w:t>is</w:t>
      </w:r>
      <w:r>
        <w:rPr>
          <w:spacing w:val="-5"/>
        </w:rPr>
        <w:t> </w:t>
      </w:r>
      <w:r>
        <w:rPr/>
        <w:t>hereby</w:t>
      </w:r>
      <w:r>
        <w:rPr>
          <w:spacing w:val="-5"/>
        </w:rPr>
        <w:t> </w:t>
      </w:r>
      <w:r>
        <w:rPr/>
        <w:t>entered</w:t>
      </w:r>
      <w:r>
        <w:rPr>
          <w:spacing w:val="-5"/>
        </w:rPr>
        <w:t> </w:t>
      </w:r>
      <w:r>
        <w:rPr/>
        <w:t>into</w:t>
      </w:r>
      <w:r>
        <w:rPr>
          <w:spacing w:val="-5"/>
        </w:rPr>
        <w:t> </w:t>
      </w:r>
      <w:r>
        <w:rPr/>
        <w:t>this</w:t>
      </w:r>
      <w:r>
        <w:rPr>
          <w:spacing w:val="-5"/>
        </w:rPr>
        <w:t> </w:t>
      </w:r>
      <w:r>
        <w:rPr>
          <w:u w:val="single"/>
        </w:rPr>
        <w:t>_</w:t>
      </w:r>
      <w:r>
        <w:rPr>
          <w:spacing w:val="-5"/>
          <w:u w:val="single"/>
        </w:rPr>
        <w:t> </w:t>
      </w:r>
      <w:r>
        <w:rPr>
          <w:u w:val="single"/>
        </w:rPr>
        <w:t>_</w:t>
      </w:r>
      <w:r>
        <w:rPr/>
        <w:t> Day of </w:t>
      </w:r>
      <w:r>
        <w:rPr>
          <w:rFonts w:ascii="Times New Roman" w:hAnsi="Times New Roman"/>
          <w:u w:val="single"/>
        </w:rPr>
        <w:tab/>
      </w:r>
      <w:r>
        <w:rPr/>
        <w:t>at Cebu City by and between:</w:t>
      </w:r>
    </w:p>
    <w:p>
      <w:pPr>
        <w:pStyle w:val="BodyText"/>
      </w:pPr>
    </w:p>
    <w:p>
      <w:pPr>
        <w:pStyle w:val="BodyText"/>
        <w:ind w:left="720"/>
        <w:jc w:val="both"/>
      </w:pPr>
      <w:r>
        <w:rPr>
          <w:b/>
        </w:rPr>
        <w:t>HUMAN INCUBATOR INC</w:t>
      </w:r>
      <w:r>
        <w:rPr/>
        <w:t>., a corporation duly organized under the laws of the Philippines, with principal office at Unit 1001B 10/F Keppel Center, Cebu Business Park, Cebu City, represented by it President</w:t>
      </w:r>
      <w:r>
        <w:rPr>
          <w:b/>
        </w:rPr>
        <w:t>, Julius Perez </w:t>
      </w:r>
      <w:r>
        <w:rPr/>
        <w:t>(hereinafter referred to as the </w:t>
      </w:r>
      <w:r>
        <w:rPr>
          <w:spacing w:val="-2"/>
        </w:rPr>
        <w:t>“Employer”);</w:t>
      </w:r>
    </w:p>
    <w:p>
      <w:pPr>
        <w:pStyle w:val="BodyText"/>
      </w:pPr>
    </w:p>
    <w:p>
      <w:pPr>
        <w:pStyle w:val="BodyText"/>
      </w:pPr>
    </w:p>
    <w:p>
      <w:pPr>
        <w:pStyle w:val="BodyText"/>
        <w:ind w:left="59" w:right="724"/>
        <w:jc w:val="center"/>
      </w:pPr>
      <w:r>
        <w:rPr/>
        <w:t>-And</w:t>
      </w:r>
      <w:r>
        <w:rPr>
          <w:spacing w:val="59"/>
        </w:rPr>
        <w:t> </w:t>
      </w:r>
      <w:r>
        <w:rPr>
          <w:spacing w:val="-10"/>
        </w:rPr>
        <w:t>-</w:t>
      </w:r>
    </w:p>
    <w:p>
      <w:pPr>
        <w:pStyle w:val="BodyText"/>
      </w:pPr>
    </w:p>
    <w:p>
      <w:pPr>
        <w:pStyle w:val="BodyText"/>
        <w:tabs>
          <w:tab w:pos="1611" w:val="left" w:leader="none"/>
        </w:tabs>
        <w:ind w:left="720" w:right="9"/>
        <w:jc w:val="both"/>
      </w:pPr>
      <w:r>
        <w:rPr>
          <w:rFonts w:ascii="Times New Roman" w:hAnsi="Times New Roman"/>
          <w:u w:val="thick"/>
        </w:rPr>
        <w:tab/>
      </w:r>
      <w:r>
        <w:rPr>
          <w:rFonts w:ascii="Times New Roman" w:hAnsi="Times New Roman"/>
        </w:rPr>
        <w:t> </w:t>
      </w:r>
      <w:r>
        <w:rPr/>
        <w:t>(“THE EMPLOYEE”), of legal age, residing at </w:t>
      </w:r>
      <w:r>
        <w:rPr>
          <w:rFonts w:ascii="Times New Roman" w:hAnsi="Times New Roman"/>
          <w:spacing w:val="80"/>
          <w:w w:val="150"/>
          <w:u w:val="single"/>
        </w:rPr>
        <w:t> </w:t>
      </w:r>
      <w:r>
        <w:rPr/>
        <w:t>, Cebu City, Philippines (hereinafter referred to as the “PROBATIONARY EMPLOYEE”).</w:t>
      </w:r>
    </w:p>
    <w:p>
      <w:pPr>
        <w:pStyle w:val="BodyText"/>
      </w:pPr>
    </w:p>
    <w:p>
      <w:pPr>
        <w:pStyle w:val="BodyText"/>
      </w:pPr>
      <w:r>
        <w:rPr/>
        <w:t>The EMPLOYER and the PROBATIONARY EMPLOYEE are hereinafter collectively referred to as the “Parties” and individually referred to as the “Party”.</w:t>
      </w:r>
    </w:p>
    <w:p>
      <w:pPr>
        <w:pStyle w:val="BodyText"/>
      </w:pPr>
    </w:p>
    <w:p>
      <w:pPr>
        <w:pStyle w:val="Heading1"/>
        <w:ind w:left="724" w:right="665" w:firstLine="0"/>
        <w:jc w:val="center"/>
      </w:pPr>
      <w:r>
        <w:rPr/>
        <w:t>WITNESSETH</w:t>
      </w:r>
      <w:r>
        <w:rPr>
          <w:spacing w:val="-10"/>
        </w:rPr>
        <w:t> </w:t>
      </w:r>
      <w:r>
        <w:rPr>
          <w:spacing w:val="-2"/>
        </w:rPr>
        <w:t>THAT:</w:t>
      </w:r>
    </w:p>
    <w:p>
      <w:pPr>
        <w:pStyle w:val="BodyText"/>
        <w:rPr>
          <w:b/>
        </w:rPr>
      </w:pPr>
    </w:p>
    <w:p>
      <w:pPr>
        <w:pStyle w:val="BodyText"/>
        <w:rPr>
          <w:b/>
        </w:rPr>
      </w:pPr>
    </w:p>
    <w:p>
      <w:pPr>
        <w:pStyle w:val="BodyText"/>
        <w:tabs>
          <w:tab w:pos="7315" w:val="left" w:leader="none"/>
        </w:tabs>
        <w:ind w:right="10" w:firstLine="720"/>
        <w:jc w:val="both"/>
      </w:pPr>
      <w:r>
        <w:rPr>
          <w:b/>
        </w:rPr>
        <w:t>WHEREAS</w:t>
      </w:r>
      <w:r>
        <w:rPr/>
        <w:t>, the EMPLOYER and the PROBATIONARY EMPLOYEE desire to enter into a Probationary Employment Contract (“Contract”) for the position of </w:t>
      </w:r>
      <w:r>
        <w:rPr>
          <w:rFonts w:ascii="Times New Roman" w:hAnsi="Times New Roman"/>
          <w:u w:val="thick"/>
        </w:rPr>
        <w:tab/>
      </w:r>
      <w:r>
        <w:rPr>
          <w:spacing w:val="-10"/>
        </w:rPr>
        <w:t>.</w:t>
      </w:r>
    </w:p>
    <w:p>
      <w:pPr>
        <w:pStyle w:val="BodyText"/>
      </w:pPr>
    </w:p>
    <w:p>
      <w:pPr>
        <w:pStyle w:val="BodyText"/>
        <w:ind w:right="1" w:firstLine="720"/>
        <w:jc w:val="both"/>
      </w:pPr>
      <w:r>
        <w:rPr>
          <w:b/>
        </w:rPr>
        <w:t>WHEREAS</w:t>
      </w:r>
      <w:r>
        <w:rPr/>
        <w:t>, the EMPLOYER during the probationary period will assess, evaluate, and determine the competency, skills, and qualifications of the PROBATIONARY EMPLOYEE which are conditions for his regularization and continuation of employment;</w:t>
      </w:r>
    </w:p>
    <w:p>
      <w:pPr>
        <w:pStyle w:val="BodyText"/>
      </w:pPr>
    </w:p>
    <w:p>
      <w:pPr>
        <w:pStyle w:val="BodyText"/>
        <w:ind w:right="8" w:firstLine="720"/>
        <w:jc w:val="both"/>
      </w:pPr>
      <w:r>
        <w:rPr>
          <w:b/>
        </w:rPr>
        <w:t>NOW THEREFORE</w:t>
      </w:r>
      <w:r>
        <w:rPr/>
        <w:t>,</w:t>
      </w:r>
      <w:r>
        <w:rPr>
          <w:spacing w:val="-5"/>
        </w:rPr>
        <w:t> </w:t>
      </w:r>
      <w:r>
        <w:rPr/>
        <w:t>in</w:t>
      </w:r>
      <w:r>
        <w:rPr>
          <w:spacing w:val="-5"/>
        </w:rPr>
        <w:t> </w:t>
      </w:r>
      <w:r>
        <w:rPr/>
        <w:t>consideration</w:t>
      </w:r>
      <w:r>
        <w:rPr>
          <w:spacing w:val="-5"/>
        </w:rPr>
        <w:t> </w:t>
      </w:r>
      <w:r>
        <w:rPr/>
        <w:t>of</w:t>
      </w:r>
      <w:r>
        <w:rPr>
          <w:spacing w:val="-5"/>
        </w:rPr>
        <w:t> </w:t>
      </w:r>
      <w:r>
        <w:rPr/>
        <w:t>the</w:t>
      </w:r>
      <w:r>
        <w:rPr>
          <w:spacing w:val="-5"/>
        </w:rPr>
        <w:t> </w:t>
      </w:r>
      <w:r>
        <w:rPr/>
        <w:t>mutual</w:t>
      </w:r>
      <w:r>
        <w:rPr>
          <w:spacing w:val="-5"/>
        </w:rPr>
        <w:t> </w:t>
      </w:r>
      <w:r>
        <w:rPr/>
        <w:t>covenants</w:t>
      </w:r>
      <w:r>
        <w:rPr>
          <w:spacing w:val="-5"/>
        </w:rPr>
        <w:t> </w:t>
      </w:r>
      <w:r>
        <w:rPr/>
        <w:t>and</w:t>
      </w:r>
      <w:r>
        <w:rPr>
          <w:spacing w:val="-5"/>
        </w:rPr>
        <w:t> </w:t>
      </w:r>
      <w:r>
        <w:rPr/>
        <w:t>conditions</w:t>
      </w:r>
      <w:r>
        <w:rPr>
          <w:spacing w:val="-5"/>
        </w:rPr>
        <w:t> </w:t>
      </w:r>
      <w:r>
        <w:rPr/>
        <w:t>herein</w:t>
      </w:r>
      <w:r>
        <w:rPr>
          <w:spacing w:val="-5"/>
        </w:rPr>
        <w:t> </w:t>
      </w:r>
      <w:r>
        <w:rPr/>
        <w:t>and intending to be legally bound, the Parties hereby agrees as follows:</w:t>
      </w:r>
    </w:p>
    <w:p>
      <w:pPr>
        <w:pStyle w:val="BodyText"/>
      </w:pPr>
    </w:p>
    <w:p>
      <w:pPr>
        <w:pStyle w:val="BodyText"/>
      </w:pPr>
    </w:p>
    <w:p>
      <w:pPr>
        <w:pStyle w:val="Heading1"/>
        <w:numPr>
          <w:ilvl w:val="0"/>
          <w:numId w:val="1"/>
        </w:numPr>
        <w:tabs>
          <w:tab w:pos="718" w:val="left" w:leader="none"/>
        </w:tabs>
        <w:spacing w:line="240" w:lineRule="auto" w:before="0" w:after="0"/>
        <w:ind w:left="718" w:right="0" w:hanging="358"/>
        <w:jc w:val="left"/>
      </w:pPr>
      <w:r>
        <w:rPr/>
        <w:t>DUTIES,</w:t>
      </w:r>
      <w:r>
        <w:rPr>
          <w:spacing w:val="-9"/>
        </w:rPr>
        <w:t> </w:t>
      </w:r>
      <w:r>
        <w:rPr/>
        <w:t>RESPONSIBILITIES,</w:t>
      </w:r>
      <w:r>
        <w:rPr>
          <w:spacing w:val="-7"/>
        </w:rPr>
        <w:t> </w:t>
      </w:r>
      <w:r>
        <w:rPr/>
        <w:t>AND</w:t>
      </w:r>
      <w:r>
        <w:rPr>
          <w:spacing w:val="-7"/>
        </w:rPr>
        <w:t> </w:t>
      </w:r>
      <w:r>
        <w:rPr/>
        <w:t>HOURS</w:t>
      </w:r>
      <w:r>
        <w:rPr>
          <w:spacing w:val="-7"/>
        </w:rPr>
        <w:t> </w:t>
      </w:r>
      <w:r>
        <w:rPr/>
        <w:t>OF</w:t>
      </w:r>
      <w:r>
        <w:rPr>
          <w:spacing w:val="-6"/>
        </w:rPr>
        <w:t> </w:t>
      </w:r>
      <w:r>
        <w:rPr>
          <w:spacing w:val="-4"/>
        </w:rPr>
        <w:t>WORK</w:t>
      </w:r>
    </w:p>
    <w:p>
      <w:pPr>
        <w:pStyle w:val="BodyText"/>
        <w:rPr>
          <w:b/>
        </w:rPr>
      </w:pPr>
    </w:p>
    <w:p>
      <w:pPr>
        <w:pStyle w:val="BodyText"/>
        <w:ind w:right="6" w:firstLine="720"/>
        <w:jc w:val="both"/>
      </w:pPr>
      <w:r>
        <w:rPr/>
        <w:t>The PROBATIONARY EMPLOYEE shall be employed in the position of </w:t>
      </w:r>
      <w:r>
        <w:rPr>
          <w:rFonts w:ascii="Times New Roman" w:hAnsi="Times New Roman"/>
          <w:spacing w:val="80"/>
          <w:w w:val="150"/>
          <w:u w:val="thick"/>
        </w:rPr>
        <w:t>  </w:t>
      </w:r>
      <w:r>
        <w:rPr/>
        <w:t>,</w:t>
      </w:r>
      <w:r>
        <w:rPr>
          <w:spacing w:val="-4"/>
        </w:rPr>
        <w:t> </w:t>
      </w:r>
      <w:r>
        <w:rPr/>
        <w:t>the</w:t>
      </w:r>
      <w:r>
        <w:rPr>
          <w:spacing w:val="-4"/>
        </w:rPr>
        <w:t> </w:t>
      </w:r>
      <w:r>
        <w:rPr/>
        <w:t>current duties and responsibilities of which are</w:t>
      </w:r>
      <w:r>
        <w:rPr>
          <w:spacing w:val="-4"/>
        </w:rPr>
        <w:t> </w:t>
      </w:r>
      <w:r>
        <w:rPr/>
        <w:t>set</w:t>
      </w:r>
      <w:r>
        <w:rPr>
          <w:spacing w:val="-4"/>
        </w:rPr>
        <w:t> </w:t>
      </w:r>
      <w:r>
        <w:rPr/>
        <w:t>out</w:t>
      </w:r>
      <w:r>
        <w:rPr>
          <w:spacing w:val="-4"/>
        </w:rPr>
        <w:t> </w:t>
      </w:r>
      <w:r>
        <w:rPr/>
        <w:t>in</w:t>
      </w:r>
      <w:r>
        <w:rPr>
          <w:spacing w:val="-4"/>
        </w:rPr>
        <w:t> </w:t>
      </w:r>
      <w:r>
        <w:rPr/>
        <w:t>Annex</w:t>
      </w:r>
      <w:r>
        <w:rPr>
          <w:spacing w:val="-4"/>
        </w:rPr>
        <w:t> </w:t>
      </w:r>
      <w:r>
        <w:rPr/>
        <w:t>“A-1”</w:t>
      </w:r>
      <w:r>
        <w:rPr>
          <w:spacing w:val="-4"/>
        </w:rPr>
        <w:t> </w:t>
      </w:r>
      <w:r>
        <w:rPr/>
        <w:t>attached</w:t>
      </w:r>
      <w:r>
        <w:rPr>
          <w:spacing w:val="-4"/>
        </w:rPr>
        <w:t> </w:t>
      </w:r>
      <w:r>
        <w:rPr/>
        <w:t>hereto</w:t>
      </w:r>
      <w:r>
        <w:rPr>
          <w:spacing w:val="-4"/>
        </w:rPr>
        <w:t> </w:t>
      </w:r>
      <w:r>
        <w:rPr/>
        <w:t>and</w:t>
      </w:r>
      <w:r>
        <w:rPr>
          <w:spacing w:val="-4"/>
        </w:rPr>
        <w:t> </w:t>
      </w:r>
      <w:r>
        <w:rPr/>
        <w:t>forming</w:t>
      </w:r>
      <w:r>
        <w:rPr>
          <w:spacing w:val="-4"/>
        </w:rPr>
        <w:t> </w:t>
      </w:r>
      <w:r>
        <w:rPr/>
        <w:t>part of the CONTRACT. The said duties and responsibilities may be amended from time to time at the sole discretion of the EMPLOYER, subject to formal notice to the PROBATIONARY </w:t>
      </w:r>
      <w:r>
        <w:rPr>
          <w:spacing w:val="-2"/>
        </w:rPr>
        <w:t>EMPLOYEE.</w:t>
      </w:r>
    </w:p>
    <w:p>
      <w:pPr>
        <w:pStyle w:val="BodyText"/>
      </w:pPr>
    </w:p>
    <w:p>
      <w:pPr>
        <w:pStyle w:val="BodyText"/>
        <w:ind w:left="720"/>
        <w:jc w:val="both"/>
      </w:pPr>
      <w:r>
        <w:rPr/>
        <w:t>The</w:t>
      </w:r>
      <w:r>
        <w:rPr>
          <w:spacing w:val="20"/>
        </w:rPr>
        <w:t> </w:t>
      </w:r>
      <w:r>
        <w:rPr/>
        <w:t>PROBATIONARY</w:t>
      </w:r>
      <w:r>
        <w:rPr>
          <w:spacing w:val="23"/>
        </w:rPr>
        <w:t> </w:t>
      </w:r>
      <w:r>
        <w:rPr/>
        <w:t>EMPLOYEE</w:t>
      </w:r>
      <w:r>
        <w:rPr>
          <w:spacing w:val="23"/>
        </w:rPr>
        <w:t> </w:t>
      </w:r>
      <w:r>
        <w:rPr/>
        <w:t>shall</w:t>
      </w:r>
      <w:r>
        <w:rPr>
          <w:spacing w:val="23"/>
        </w:rPr>
        <w:t> </w:t>
      </w:r>
      <w:r>
        <w:rPr/>
        <w:t>work</w:t>
      </w:r>
      <w:r>
        <w:rPr>
          <w:spacing w:val="23"/>
        </w:rPr>
        <w:t> </w:t>
      </w:r>
      <w:r>
        <w:rPr/>
        <w:t>in</w:t>
      </w:r>
      <w:r>
        <w:rPr>
          <w:spacing w:val="23"/>
        </w:rPr>
        <w:t> </w:t>
      </w:r>
      <w:r>
        <w:rPr/>
        <w:t>accordance</w:t>
      </w:r>
      <w:r>
        <w:rPr>
          <w:spacing w:val="22"/>
        </w:rPr>
        <w:t> </w:t>
      </w:r>
      <w:r>
        <w:rPr/>
        <w:t>with</w:t>
      </w:r>
      <w:r>
        <w:rPr>
          <w:spacing w:val="23"/>
        </w:rPr>
        <w:t> </w:t>
      </w:r>
      <w:r>
        <w:rPr/>
        <w:t>the</w:t>
      </w:r>
      <w:r>
        <w:rPr>
          <w:spacing w:val="9"/>
        </w:rPr>
        <w:t> </w:t>
      </w:r>
      <w:r>
        <w:rPr/>
        <w:t>schedule</w:t>
      </w:r>
      <w:r>
        <w:rPr>
          <w:spacing w:val="9"/>
        </w:rPr>
        <w:t> </w:t>
      </w:r>
      <w:r>
        <w:rPr/>
        <w:t>set</w:t>
      </w:r>
      <w:r>
        <w:rPr>
          <w:spacing w:val="9"/>
        </w:rPr>
        <w:t> </w:t>
      </w:r>
      <w:r>
        <w:rPr/>
        <w:t>out</w:t>
      </w:r>
      <w:r>
        <w:rPr>
          <w:spacing w:val="9"/>
        </w:rPr>
        <w:t> </w:t>
      </w:r>
      <w:r>
        <w:rPr>
          <w:spacing w:val="-5"/>
        </w:rPr>
        <w:t>in</w:t>
      </w:r>
    </w:p>
    <w:p>
      <w:pPr>
        <w:pStyle w:val="Heading1"/>
        <w:ind w:left="0" w:firstLine="0"/>
      </w:pPr>
      <w:r>
        <w:rPr/>
        <w:t>Annex</w:t>
      </w:r>
      <w:r>
        <w:rPr>
          <w:spacing w:val="-8"/>
        </w:rPr>
        <w:t> </w:t>
      </w:r>
      <w:r>
        <w:rPr/>
        <w:t>“A-</w:t>
      </w:r>
      <w:r>
        <w:rPr>
          <w:spacing w:val="-5"/>
        </w:rPr>
        <w:t>2”.</w:t>
      </w:r>
    </w:p>
    <w:p>
      <w:pPr>
        <w:pStyle w:val="BodyText"/>
        <w:rPr>
          <w:b/>
        </w:rPr>
      </w:pPr>
    </w:p>
    <w:p>
      <w:pPr>
        <w:pStyle w:val="BodyText"/>
        <w:rPr>
          <w:b/>
        </w:rPr>
      </w:pPr>
    </w:p>
    <w:p>
      <w:pPr>
        <w:pStyle w:val="ListParagraph"/>
        <w:numPr>
          <w:ilvl w:val="0"/>
          <w:numId w:val="1"/>
        </w:numPr>
        <w:tabs>
          <w:tab w:pos="718" w:val="left" w:leader="none"/>
        </w:tabs>
        <w:spacing w:line="240" w:lineRule="auto" w:before="0" w:after="0"/>
        <w:ind w:left="718" w:right="0" w:hanging="358"/>
        <w:jc w:val="left"/>
        <w:rPr>
          <w:b/>
          <w:sz w:val="22"/>
        </w:rPr>
      </w:pPr>
      <w:r>
        <w:rPr>
          <w:b/>
          <w:sz w:val="22"/>
        </w:rPr>
        <w:t>PROBATIONARY</w:t>
      </w:r>
      <w:r>
        <w:rPr>
          <w:b/>
          <w:spacing w:val="-12"/>
          <w:sz w:val="22"/>
        </w:rPr>
        <w:t> </w:t>
      </w:r>
      <w:r>
        <w:rPr>
          <w:b/>
          <w:spacing w:val="-2"/>
          <w:sz w:val="22"/>
        </w:rPr>
        <w:t>PERIOD</w:t>
      </w:r>
    </w:p>
    <w:p>
      <w:pPr>
        <w:pStyle w:val="BodyText"/>
        <w:rPr>
          <w:b/>
        </w:rPr>
      </w:pPr>
    </w:p>
    <w:p>
      <w:pPr>
        <w:pStyle w:val="BodyText"/>
        <w:tabs>
          <w:tab w:pos="3155" w:val="left" w:leader="none"/>
        </w:tabs>
        <w:ind w:right="1" w:firstLine="720"/>
        <w:jc w:val="both"/>
        <w:rPr>
          <w:rFonts w:ascii="Times New Roman"/>
        </w:rPr>
      </w:pPr>
      <w:r>
        <w:rPr/>
        <w:t>The probationary employment period shall be for </w:t>
      </w:r>
      <w:r>
        <w:rPr>
          <w:b/>
        </w:rPr>
        <w:t>six (6) months</w:t>
      </w:r>
      <w:r>
        <w:rPr/>
        <w:t>, which shall commence on </w:t>
      </w:r>
      <w:r>
        <w:rPr>
          <w:rFonts w:ascii="Times New Roman"/>
          <w:u w:val="thick"/>
        </w:rPr>
        <w:tab/>
      </w:r>
    </w:p>
    <w:p>
      <w:pPr>
        <w:pStyle w:val="BodyText"/>
        <w:spacing w:before="13"/>
        <w:rPr>
          <w:rFonts w:ascii="Times New Roman"/>
        </w:rPr>
      </w:pPr>
    </w:p>
    <w:p>
      <w:pPr>
        <w:pStyle w:val="BodyText"/>
        <w:ind w:right="1" w:firstLine="720"/>
        <w:jc w:val="both"/>
        <w:rPr>
          <w:b/>
        </w:rPr>
      </w:pPr>
      <w:r>
        <w:rPr/>
        <w:t>The standards</w:t>
      </w:r>
      <w:r>
        <w:rPr>
          <w:spacing w:val="-5"/>
        </w:rPr>
        <w:t> </w:t>
      </w:r>
      <w:r>
        <w:rPr/>
        <w:t>and</w:t>
      </w:r>
      <w:r>
        <w:rPr>
          <w:spacing w:val="-5"/>
        </w:rPr>
        <w:t> </w:t>
      </w:r>
      <w:r>
        <w:rPr/>
        <w:t>manner</w:t>
      </w:r>
      <w:r>
        <w:rPr>
          <w:spacing w:val="-5"/>
        </w:rPr>
        <w:t> </w:t>
      </w:r>
      <w:r>
        <w:rPr/>
        <w:t>of</w:t>
      </w:r>
      <w:r>
        <w:rPr>
          <w:spacing w:val="-5"/>
        </w:rPr>
        <w:t> </w:t>
      </w:r>
      <w:r>
        <w:rPr/>
        <w:t>assessment</w:t>
      </w:r>
      <w:r>
        <w:rPr>
          <w:spacing w:val="-5"/>
        </w:rPr>
        <w:t> </w:t>
      </w:r>
      <w:r>
        <w:rPr/>
        <w:t>to</w:t>
      </w:r>
      <w:r>
        <w:rPr>
          <w:spacing w:val="-5"/>
        </w:rPr>
        <w:t> </w:t>
      </w:r>
      <w:r>
        <w:rPr/>
        <w:t>qualify</w:t>
      </w:r>
      <w:r>
        <w:rPr>
          <w:spacing w:val="-5"/>
        </w:rPr>
        <w:t> </w:t>
      </w:r>
      <w:r>
        <w:rPr/>
        <w:t>for</w:t>
      </w:r>
      <w:r>
        <w:rPr>
          <w:spacing w:val="-5"/>
        </w:rPr>
        <w:t> </w:t>
      </w:r>
      <w:r>
        <w:rPr/>
        <w:t>regular</w:t>
      </w:r>
      <w:r>
        <w:rPr>
          <w:spacing w:val="-5"/>
        </w:rPr>
        <w:t> </w:t>
      </w:r>
      <w:r>
        <w:rPr/>
        <w:t>employment,</w:t>
      </w:r>
      <w:r>
        <w:rPr>
          <w:spacing w:val="-5"/>
        </w:rPr>
        <w:t> </w:t>
      </w:r>
      <w:r>
        <w:rPr/>
        <w:t>which</w:t>
      </w:r>
      <w:r>
        <w:rPr>
          <w:spacing w:val="-5"/>
        </w:rPr>
        <w:t> </w:t>
      </w:r>
      <w:r>
        <w:rPr/>
        <w:t>were made</w:t>
      </w:r>
      <w:r>
        <w:rPr>
          <w:spacing w:val="40"/>
        </w:rPr>
        <w:t> </w:t>
      </w:r>
      <w:r>
        <w:rPr/>
        <w:t>known</w:t>
      </w:r>
      <w:r>
        <w:rPr>
          <w:spacing w:val="40"/>
        </w:rPr>
        <w:t> </w:t>
      </w:r>
      <w:r>
        <w:rPr/>
        <w:t>to</w:t>
      </w:r>
      <w:r>
        <w:rPr>
          <w:spacing w:val="40"/>
        </w:rPr>
        <w:t> </w:t>
      </w:r>
      <w:r>
        <w:rPr/>
        <w:t>the</w:t>
      </w:r>
      <w:r>
        <w:rPr>
          <w:spacing w:val="40"/>
        </w:rPr>
        <w:t> </w:t>
      </w:r>
      <w:r>
        <w:rPr/>
        <w:t>PROBATIONARY</w:t>
      </w:r>
      <w:r>
        <w:rPr>
          <w:spacing w:val="40"/>
        </w:rPr>
        <w:t> </w:t>
      </w:r>
      <w:r>
        <w:rPr/>
        <w:t>EMPLOYEE at the time of hiring, are set out in </w:t>
      </w:r>
      <w:r>
        <w:rPr>
          <w:b/>
        </w:rPr>
        <w:t>Annex </w:t>
      </w:r>
      <w:r>
        <w:rPr>
          <w:b/>
          <w:spacing w:val="-2"/>
        </w:rPr>
        <w:t>“A-3”.</w:t>
      </w:r>
    </w:p>
    <w:p>
      <w:pPr>
        <w:pStyle w:val="BodyText"/>
        <w:rPr>
          <w:b/>
        </w:rPr>
      </w:pPr>
    </w:p>
    <w:p>
      <w:pPr>
        <w:pStyle w:val="BodyText"/>
        <w:ind w:right="2" w:firstLine="720"/>
        <w:jc w:val="both"/>
      </w:pPr>
      <w:r>
        <w:rPr/>
        <w:t>Either party may terminate the CONTRACT at any time during the initial six (6) month period by giving the proper written notice/s. The EMPLOYER may terminate</w:t>
      </w:r>
      <w:r>
        <w:rPr>
          <w:spacing w:val="-4"/>
        </w:rPr>
        <w:t> </w:t>
      </w:r>
      <w:r>
        <w:rPr/>
        <w:t>the</w:t>
      </w:r>
      <w:r>
        <w:rPr>
          <w:spacing w:val="-4"/>
        </w:rPr>
        <w:t> </w:t>
      </w:r>
      <w:r>
        <w:rPr/>
        <w:t>CONTRACT</w:t>
      </w:r>
      <w:r>
        <w:rPr>
          <w:spacing w:val="-4"/>
        </w:rPr>
        <w:t> </w:t>
      </w:r>
      <w:r>
        <w:rPr/>
        <w:t>for just</w:t>
      </w:r>
      <w:r>
        <w:rPr>
          <w:spacing w:val="25"/>
        </w:rPr>
        <w:t> </w:t>
      </w:r>
      <w:r>
        <w:rPr/>
        <w:t>or</w:t>
      </w:r>
      <w:r>
        <w:rPr>
          <w:spacing w:val="25"/>
        </w:rPr>
        <w:t> </w:t>
      </w:r>
      <w:r>
        <w:rPr/>
        <w:t>authorized causes cited under the law if the PROBATIONARY EMPLOYEE fails to qualify as</w:t>
      </w:r>
      <w:r>
        <w:rPr>
          <w:spacing w:val="26"/>
        </w:rPr>
        <w:t> </w:t>
      </w:r>
      <w:r>
        <w:rPr/>
        <w:t>a regular employee in accordance with the above mentioned standards made known to her at the time of hiring.</w:t>
      </w:r>
    </w:p>
    <w:p>
      <w:pPr>
        <w:pStyle w:val="BodyText"/>
      </w:pPr>
    </w:p>
    <w:p>
      <w:pPr>
        <w:pStyle w:val="BodyText"/>
      </w:pPr>
    </w:p>
    <w:p>
      <w:pPr>
        <w:pStyle w:val="Heading1"/>
        <w:numPr>
          <w:ilvl w:val="0"/>
          <w:numId w:val="1"/>
        </w:numPr>
        <w:tabs>
          <w:tab w:pos="718" w:val="left" w:leader="none"/>
        </w:tabs>
        <w:spacing w:line="240" w:lineRule="auto" w:before="0" w:after="0"/>
        <w:ind w:left="718" w:right="0" w:hanging="358"/>
        <w:jc w:val="left"/>
      </w:pPr>
      <w:r>
        <w:rPr/>
        <w:t>PRE-EMPLOYMENT</w:t>
      </w:r>
      <w:r>
        <w:rPr>
          <w:spacing w:val="-14"/>
        </w:rPr>
        <w:t> </w:t>
      </w:r>
      <w:r>
        <w:rPr>
          <w:spacing w:val="-2"/>
        </w:rPr>
        <w:t>REQUIREMENTS</w:t>
      </w:r>
    </w:p>
    <w:p>
      <w:pPr>
        <w:pStyle w:val="BodyText"/>
        <w:rPr>
          <w:b/>
        </w:rPr>
      </w:pPr>
    </w:p>
    <w:p>
      <w:pPr>
        <w:spacing w:before="0"/>
        <w:ind w:left="720" w:right="0" w:firstLine="0"/>
        <w:jc w:val="left"/>
        <w:rPr>
          <w:b/>
          <w:sz w:val="22"/>
        </w:rPr>
      </w:pPr>
      <w:r>
        <w:rPr>
          <w:sz w:val="22"/>
        </w:rPr>
        <w:t>The</w:t>
      </w:r>
      <w:r>
        <w:rPr>
          <w:spacing w:val="-9"/>
          <w:sz w:val="22"/>
        </w:rPr>
        <w:t> </w:t>
      </w:r>
      <w:r>
        <w:rPr>
          <w:sz w:val="22"/>
        </w:rPr>
        <w:t>Pre-Employment</w:t>
      </w:r>
      <w:r>
        <w:rPr>
          <w:spacing w:val="-7"/>
          <w:sz w:val="22"/>
        </w:rPr>
        <w:t> </w:t>
      </w:r>
      <w:r>
        <w:rPr>
          <w:sz w:val="22"/>
        </w:rPr>
        <w:t>requirements</w:t>
      </w:r>
      <w:r>
        <w:rPr>
          <w:spacing w:val="-6"/>
          <w:sz w:val="22"/>
        </w:rPr>
        <w:t> </w:t>
      </w:r>
      <w:r>
        <w:rPr>
          <w:sz w:val="22"/>
        </w:rPr>
        <w:t>are</w:t>
      </w:r>
      <w:r>
        <w:rPr>
          <w:spacing w:val="-7"/>
          <w:sz w:val="22"/>
        </w:rPr>
        <w:t> </w:t>
      </w:r>
      <w:r>
        <w:rPr>
          <w:sz w:val="22"/>
        </w:rPr>
        <w:t>set</w:t>
      </w:r>
      <w:r>
        <w:rPr>
          <w:spacing w:val="-7"/>
          <w:sz w:val="22"/>
        </w:rPr>
        <w:t> </w:t>
      </w:r>
      <w:r>
        <w:rPr>
          <w:sz w:val="22"/>
        </w:rPr>
        <w:t>out</w:t>
      </w:r>
      <w:r>
        <w:rPr>
          <w:spacing w:val="-7"/>
          <w:sz w:val="22"/>
        </w:rPr>
        <w:t> </w:t>
      </w:r>
      <w:r>
        <w:rPr>
          <w:sz w:val="22"/>
        </w:rPr>
        <w:t>in</w:t>
      </w:r>
      <w:r>
        <w:rPr>
          <w:spacing w:val="-6"/>
          <w:sz w:val="22"/>
        </w:rPr>
        <w:t> </w:t>
      </w:r>
      <w:r>
        <w:rPr>
          <w:b/>
          <w:sz w:val="22"/>
        </w:rPr>
        <w:t>Annex</w:t>
      </w:r>
      <w:r>
        <w:rPr>
          <w:b/>
          <w:spacing w:val="-6"/>
          <w:sz w:val="22"/>
        </w:rPr>
        <w:t> </w:t>
      </w:r>
      <w:r>
        <w:rPr>
          <w:b/>
          <w:sz w:val="22"/>
        </w:rPr>
        <w:t>“A-</w:t>
      </w:r>
      <w:r>
        <w:rPr>
          <w:b/>
          <w:spacing w:val="-5"/>
          <w:sz w:val="22"/>
        </w:rPr>
        <w:t>4”.</w:t>
      </w:r>
    </w:p>
    <w:p>
      <w:pPr>
        <w:spacing w:after="0"/>
        <w:jc w:val="left"/>
        <w:rPr>
          <w:b/>
          <w:sz w:val="22"/>
        </w:rPr>
        <w:sectPr>
          <w:type w:val="continuous"/>
          <w:pgSz w:w="12240" w:h="20160"/>
          <w:pgMar w:top="1360" w:bottom="280" w:left="1440" w:right="1440"/>
        </w:sectPr>
      </w:pPr>
    </w:p>
    <w:p>
      <w:pPr>
        <w:pStyle w:val="Heading1"/>
        <w:numPr>
          <w:ilvl w:val="0"/>
          <w:numId w:val="1"/>
        </w:numPr>
        <w:tabs>
          <w:tab w:pos="718" w:val="left" w:leader="none"/>
        </w:tabs>
        <w:spacing w:line="240" w:lineRule="auto" w:before="80" w:after="0"/>
        <w:ind w:left="718" w:right="0" w:hanging="358"/>
        <w:jc w:val="left"/>
      </w:pPr>
      <w:r>
        <w:rPr/>
        <w:t>COMPENSATION</w:t>
      </w:r>
      <w:r>
        <w:rPr>
          <w:spacing w:val="-8"/>
        </w:rPr>
        <w:t> </w:t>
      </w:r>
      <w:r>
        <w:rPr/>
        <w:t>AND</w:t>
      </w:r>
      <w:r>
        <w:rPr>
          <w:spacing w:val="-7"/>
        </w:rPr>
        <w:t> </w:t>
      </w:r>
      <w:r>
        <w:rPr>
          <w:spacing w:val="-2"/>
        </w:rPr>
        <w:t>BENEFITS</w:t>
      </w:r>
    </w:p>
    <w:p>
      <w:pPr>
        <w:pStyle w:val="BodyText"/>
        <w:spacing w:before="265"/>
        <w:ind w:left="360" w:right="1" w:firstLine="720"/>
        <w:jc w:val="both"/>
      </w:pPr>
      <w:r>
        <w:rPr/>
        <w:t>In consideration of the services to be provided by the PROBATIONARY EMPLOYEE, the EMPLOYER, during the term of the probationary employment, shall pay the compensation and benefits set out in </w:t>
      </w:r>
      <w:r>
        <w:rPr>
          <w:b/>
        </w:rPr>
        <w:t>Annex “A-5</w:t>
      </w:r>
      <w:r>
        <w:rPr/>
        <w:t>” of this CONTRACT.</w:t>
      </w:r>
    </w:p>
    <w:p>
      <w:pPr>
        <w:pStyle w:val="BodyText"/>
      </w:pPr>
    </w:p>
    <w:p>
      <w:pPr>
        <w:pStyle w:val="BodyText"/>
      </w:pPr>
    </w:p>
    <w:p>
      <w:pPr>
        <w:pStyle w:val="Heading1"/>
        <w:numPr>
          <w:ilvl w:val="0"/>
          <w:numId w:val="1"/>
        </w:numPr>
        <w:tabs>
          <w:tab w:pos="718" w:val="left" w:leader="none"/>
        </w:tabs>
        <w:spacing w:line="240" w:lineRule="auto" w:before="0" w:after="0"/>
        <w:ind w:left="718" w:right="0" w:hanging="358"/>
        <w:jc w:val="left"/>
      </w:pPr>
      <w:r>
        <w:rPr/>
        <w:t>TERMINATION</w:t>
      </w:r>
      <w:r>
        <w:rPr>
          <w:spacing w:val="-7"/>
        </w:rPr>
        <w:t> </w:t>
      </w:r>
      <w:r>
        <w:rPr/>
        <w:t>OF</w:t>
      </w:r>
      <w:r>
        <w:rPr>
          <w:spacing w:val="-6"/>
        </w:rPr>
        <w:t> </w:t>
      </w:r>
      <w:r>
        <w:rPr>
          <w:spacing w:val="-2"/>
        </w:rPr>
        <w:t>EMPLOYMENT</w:t>
      </w:r>
    </w:p>
    <w:p>
      <w:pPr>
        <w:pStyle w:val="BodyText"/>
        <w:rPr>
          <w:b/>
        </w:rPr>
      </w:pPr>
    </w:p>
    <w:p>
      <w:pPr>
        <w:pStyle w:val="ListParagraph"/>
        <w:numPr>
          <w:ilvl w:val="1"/>
          <w:numId w:val="1"/>
        </w:numPr>
        <w:tabs>
          <w:tab w:pos="1078" w:val="left" w:leader="none"/>
        </w:tabs>
        <w:spacing w:line="240" w:lineRule="auto" w:before="0" w:after="0"/>
        <w:ind w:left="1078" w:right="0" w:hanging="358"/>
        <w:jc w:val="left"/>
        <w:rPr>
          <w:b/>
          <w:sz w:val="22"/>
        </w:rPr>
      </w:pPr>
      <w:r>
        <w:rPr>
          <w:b/>
          <w:sz w:val="22"/>
        </w:rPr>
        <w:t>BY</w:t>
      </w:r>
      <w:r>
        <w:rPr>
          <w:b/>
          <w:spacing w:val="-3"/>
          <w:sz w:val="22"/>
        </w:rPr>
        <w:t> </w:t>
      </w:r>
      <w:r>
        <w:rPr>
          <w:b/>
          <w:sz w:val="22"/>
        </w:rPr>
        <w:t>THE</w:t>
      </w:r>
      <w:r>
        <w:rPr>
          <w:b/>
          <w:spacing w:val="-2"/>
          <w:sz w:val="22"/>
        </w:rPr>
        <w:t> EMPLOYER</w:t>
      </w:r>
    </w:p>
    <w:p>
      <w:pPr>
        <w:pStyle w:val="BodyText"/>
        <w:ind w:left="720" w:right="1" w:firstLine="720"/>
        <w:jc w:val="both"/>
      </w:pPr>
      <w:r>
        <w:rPr/>
        <w:t>The EMPLOYER may terminate the CONTRACT upon just or authorized causes cited under the LABOR CODE. The EMPLOYER may also terminate</w:t>
      </w:r>
      <w:r>
        <w:rPr>
          <w:spacing w:val="-4"/>
        </w:rPr>
        <w:t> </w:t>
      </w:r>
      <w:r>
        <w:rPr/>
        <w:t>the</w:t>
      </w:r>
      <w:r>
        <w:rPr>
          <w:spacing w:val="-4"/>
        </w:rPr>
        <w:t> </w:t>
      </w:r>
      <w:r>
        <w:rPr/>
        <w:t>CONTRACT</w:t>
      </w:r>
      <w:r>
        <w:rPr>
          <w:spacing w:val="-4"/>
        </w:rPr>
        <w:t> </w:t>
      </w:r>
      <w:r>
        <w:rPr/>
        <w:t>if</w:t>
      </w:r>
      <w:r>
        <w:rPr>
          <w:spacing w:val="-4"/>
        </w:rPr>
        <w:t> </w:t>
      </w:r>
      <w:r>
        <w:rPr/>
        <w:t>the PROBATIONARY EMPLOYEE failed to qualify for regular employment based on the reasonable standards made known to the employee at the time of hiring.</w:t>
      </w:r>
    </w:p>
    <w:p>
      <w:pPr>
        <w:pStyle w:val="BodyText"/>
      </w:pPr>
    </w:p>
    <w:p>
      <w:pPr>
        <w:pStyle w:val="BodyText"/>
        <w:ind w:left="720" w:firstLine="720"/>
        <w:jc w:val="both"/>
      </w:pPr>
      <w:r>
        <w:rPr/>
        <w:t>The EMPLOYER will give the proper written notice/s to the PROBATIONARY EMPLOYEE should any of the abovementioned grounds for termination of employment occur, in accordance with the procedures set by Philippine law, rules and regulations, and the Company Handbook.</w:t>
      </w:r>
    </w:p>
    <w:p>
      <w:pPr>
        <w:pStyle w:val="BodyText"/>
      </w:pPr>
    </w:p>
    <w:p>
      <w:pPr>
        <w:pStyle w:val="Heading1"/>
        <w:numPr>
          <w:ilvl w:val="1"/>
          <w:numId w:val="1"/>
        </w:numPr>
        <w:tabs>
          <w:tab w:pos="1078" w:val="left" w:leader="none"/>
        </w:tabs>
        <w:spacing w:line="240" w:lineRule="auto" w:before="0" w:after="0"/>
        <w:ind w:left="1078" w:right="0" w:hanging="358"/>
        <w:jc w:val="left"/>
      </w:pPr>
      <w:r>
        <w:rPr/>
        <w:t>BY</w:t>
      </w:r>
      <w:r>
        <w:rPr>
          <w:spacing w:val="-3"/>
        </w:rPr>
        <w:t> </w:t>
      </w:r>
      <w:r>
        <w:rPr/>
        <w:t>THE</w:t>
      </w:r>
      <w:r>
        <w:rPr>
          <w:spacing w:val="-2"/>
        </w:rPr>
        <w:t> EMPLOYEE</w:t>
      </w:r>
    </w:p>
    <w:p>
      <w:pPr>
        <w:pStyle w:val="BodyText"/>
        <w:rPr>
          <w:b/>
        </w:rPr>
      </w:pPr>
    </w:p>
    <w:p>
      <w:pPr>
        <w:pStyle w:val="BodyText"/>
        <w:ind w:left="720" w:right="6" w:firstLine="720"/>
        <w:jc w:val="both"/>
      </w:pPr>
      <w:r>
        <w:rPr/>
        <w:t>The PROBATIONARY EMPLOYEE may voluntarily terminate the CONTRACT through resignation by giving prior written notice to the EMPLOYER at least thirty (30) days before the intended date of resignation.</w:t>
      </w:r>
    </w:p>
    <w:p>
      <w:pPr>
        <w:pStyle w:val="BodyText"/>
      </w:pPr>
    </w:p>
    <w:p>
      <w:pPr>
        <w:pStyle w:val="BodyText"/>
        <w:ind w:left="720" w:firstLine="720"/>
        <w:jc w:val="both"/>
      </w:pPr>
      <w:r>
        <w:rPr/>
        <w:t>Failure of the PROBATIONARY EMPLOYEE to give written</w:t>
      </w:r>
      <w:r>
        <w:rPr>
          <w:spacing w:val="-6"/>
        </w:rPr>
        <w:t> </w:t>
      </w:r>
      <w:r>
        <w:rPr/>
        <w:t>notice</w:t>
      </w:r>
      <w:r>
        <w:rPr>
          <w:spacing w:val="-6"/>
        </w:rPr>
        <w:t> </w:t>
      </w:r>
      <w:r>
        <w:rPr/>
        <w:t>of</w:t>
      </w:r>
      <w:r>
        <w:rPr>
          <w:spacing w:val="-6"/>
        </w:rPr>
        <w:t> </w:t>
      </w:r>
      <w:r>
        <w:rPr/>
        <w:t>resignation</w:t>
      </w:r>
      <w:r>
        <w:rPr>
          <w:spacing w:val="-6"/>
        </w:rPr>
        <w:t> </w:t>
      </w:r>
      <w:r>
        <w:rPr/>
        <w:t>at least thirty (30) days before the intended date of resignation, shall make the PROBATIONARY EMPLOYEE liable to the EMPLOYER</w:t>
      </w:r>
      <w:r>
        <w:rPr>
          <w:spacing w:val="40"/>
        </w:rPr>
        <w:t> </w:t>
      </w:r>
      <w:r>
        <w:rPr/>
        <w:t>for liquidated damages in the amount of Sixty Thousand</w:t>
      </w:r>
      <w:r>
        <w:rPr>
          <w:spacing w:val="-4"/>
        </w:rPr>
        <w:t> </w:t>
      </w:r>
      <w:r>
        <w:rPr/>
        <w:t>Pesos</w:t>
      </w:r>
      <w:r>
        <w:rPr>
          <w:spacing w:val="-4"/>
        </w:rPr>
        <w:t> </w:t>
      </w:r>
      <w:r>
        <w:rPr/>
        <w:t>(P60,000.00),</w:t>
      </w:r>
      <w:r>
        <w:rPr>
          <w:spacing w:val="-4"/>
        </w:rPr>
        <w:t> </w:t>
      </w:r>
      <w:r>
        <w:rPr/>
        <w:t>unless</w:t>
      </w:r>
      <w:r>
        <w:rPr>
          <w:spacing w:val="-4"/>
        </w:rPr>
        <w:t> </w:t>
      </w:r>
      <w:r>
        <w:rPr/>
        <w:t>the</w:t>
      </w:r>
      <w:r>
        <w:rPr>
          <w:spacing w:val="-4"/>
        </w:rPr>
        <w:t> </w:t>
      </w:r>
      <w:r>
        <w:rPr/>
        <w:t>notice</w:t>
      </w:r>
      <w:r>
        <w:rPr>
          <w:spacing w:val="-4"/>
        </w:rPr>
        <w:t> </w:t>
      </w:r>
      <w:r>
        <w:rPr/>
        <w:t>period</w:t>
      </w:r>
      <w:r>
        <w:rPr>
          <w:spacing w:val="-4"/>
        </w:rPr>
        <w:t> </w:t>
      </w:r>
      <w:r>
        <w:rPr/>
        <w:t>is</w:t>
      </w:r>
      <w:r>
        <w:rPr>
          <w:spacing w:val="-4"/>
        </w:rPr>
        <w:t> </w:t>
      </w:r>
      <w:r>
        <w:rPr/>
        <w:t>waived</w:t>
      </w:r>
      <w:r>
        <w:rPr>
          <w:spacing w:val="-4"/>
        </w:rPr>
        <w:t> </w:t>
      </w:r>
      <w:r>
        <w:rPr/>
        <w:t>by</w:t>
      </w:r>
      <w:r>
        <w:rPr>
          <w:spacing w:val="-4"/>
        </w:rPr>
        <w:t> </w:t>
      </w:r>
      <w:r>
        <w:rPr/>
        <w:t>the </w:t>
      </w:r>
      <w:r>
        <w:rPr>
          <w:spacing w:val="-2"/>
        </w:rPr>
        <w:t>EMPLOYER.</w:t>
      </w:r>
    </w:p>
    <w:p>
      <w:pPr>
        <w:pStyle w:val="BodyText"/>
      </w:pPr>
    </w:p>
    <w:p>
      <w:pPr>
        <w:pStyle w:val="Heading1"/>
        <w:numPr>
          <w:ilvl w:val="1"/>
          <w:numId w:val="1"/>
        </w:numPr>
        <w:tabs>
          <w:tab w:pos="998" w:val="left" w:leader="none"/>
        </w:tabs>
        <w:spacing w:line="240" w:lineRule="auto" w:before="0" w:after="0"/>
        <w:ind w:left="998" w:right="0" w:hanging="278"/>
        <w:jc w:val="left"/>
      </w:pPr>
      <w:r>
        <w:rPr/>
        <w:t>COMPLIANCE</w:t>
      </w:r>
      <w:r>
        <w:rPr>
          <w:spacing w:val="-7"/>
        </w:rPr>
        <w:t> </w:t>
      </w:r>
      <w:r>
        <w:rPr/>
        <w:t>WITH</w:t>
      </w:r>
      <w:r>
        <w:rPr>
          <w:spacing w:val="-7"/>
        </w:rPr>
        <w:t> </w:t>
      </w:r>
      <w:r>
        <w:rPr/>
        <w:t>CLEARANCE</w:t>
      </w:r>
      <w:r>
        <w:rPr>
          <w:spacing w:val="-7"/>
        </w:rPr>
        <w:t> </w:t>
      </w:r>
      <w:r>
        <w:rPr/>
        <w:t>REQUIREMENTS</w:t>
      </w:r>
      <w:r>
        <w:rPr>
          <w:spacing w:val="-7"/>
        </w:rPr>
        <w:t> </w:t>
      </w:r>
      <w:r>
        <w:rPr/>
        <w:t>AND</w:t>
      </w:r>
      <w:r>
        <w:rPr>
          <w:spacing w:val="-7"/>
        </w:rPr>
        <w:t> </w:t>
      </w:r>
      <w:r>
        <w:rPr/>
        <w:t>EXIT</w:t>
      </w:r>
      <w:r>
        <w:rPr>
          <w:spacing w:val="-7"/>
        </w:rPr>
        <w:t> </w:t>
      </w:r>
      <w:r>
        <w:rPr>
          <w:spacing w:val="-2"/>
        </w:rPr>
        <w:t>PROCEDURE</w:t>
      </w:r>
    </w:p>
    <w:p>
      <w:pPr>
        <w:pStyle w:val="BodyText"/>
        <w:rPr>
          <w:b/>
        </w:rPr>
      </w:pPr>
    </w:p>
    <w:p>
      <w:pPr>
        <w:pStyle w:val="BodyText"/>
        <w:ind w:left="720"/>
        <w:jc w:val="both"/>
      </w:pPr>
      <w:r>
        <w:rPr/>
        <w:t>In cases where the EMPLOYEE voluntarily resigns, or is terminated for just causes, the EMPLOYEE shall comply with the clearance requirements and exit procedure of the EMPLOYER, as provided in Annex “B”. Failure of the EMPLOYEE to comply with the</w:t>
      </w:r>
      <w:r>
        <w:rPr>
          <w:spacing w:val="-5"/>
        </w:rPr>
        <w:t> </w:t>
      </w:r>
      <w:r>
        <w:rPr/>
        <w:t>said requirements and</w:t>
      </w:r>
      <w:r>
        <w:rPr>
          <w:spacing w:val="-5"/>
        </w:rPr>
        <w:t> </w:t>
      </w:r>
      <w:r>
        <w:rPr/>
        <w:t>procedure</w:t>
      </w:r>
      <w:r>
        <w:rPr>
          <w:spacing w:val="-5"/>
        </w:rPr>
        <w:t> </w:t>
      </w:r>
      <w:r>
        <w:rPr/>
        <w:t>in</w:t>
      </w:r>
      <w:r>
        <w:rPr>
          <w:spacing w:val="-5"/>
        </w:rPr>
        <w:t> </w:t>
      </w:r>
      <w:r>
        <w:rPr/>
        <w:t>full</w:t>
      </w:r>
      <w:r>
        <w:rPr>
          <w:spacing w:val="-5"/>
        </w:rPr>
        <w:t> </w:t>
      </w:r>
      <w:r>
        <w:rPr/>
        <w:t>shall</w:t>
      </w:r>
      <w:r>
        <w:rPr>
          <w:spacing w:val="-5"/>
        </w:rPr>
        <w:t> </w:t>
      </w:r>
      <w:r>
        <w:rPr/>
        <w:t>make</w:t>
      </w:r>
      <w:r>
        <w:rPr>
          <w:spacing w:val="-5"/>
        </w:rPr>
        <w:t> </w:t>
      </w:r>
      <w:r>
        <w:rPr/>
        <w:t>the</w:t>
      </w:r>
      <w:r>
        <w:rPr>
          <w:spacing w:val="-5"/>
        </w:rPr>
        <w:t> </w:t>
      </w:r>
      <w:r>
        <w:rPr/>
        <w:t>EMPLOYEE</w:t>
      </w:r>
      <w:r>
        <w:rPr>
          <w:spacing w:val="-5"/>
        </w:rPr>
        <w:t> </w:t>
      </w:r>
      <w:r>
        <w:rPr/>
        <w:t>liable</w:t>
      </w:r>
      <w:r>
        <w:rPr>
          <w:spacing w:val="-5"/>
        </w:rPr>
        <w:t> </w:t>
      </w:r>
      <w:r>
        <w:rPr/>
        <w:t>to</w:t>
      </w:r>
      <w:r>
        <w:rPr>
          <w:spacing w:val="-5"/>
        </w:rPr>
        <w:t> </w:t>
      </w:r>
      <w:r>
        <w:rPr/>
        <w:t>the</w:t>
      </w:r>
      <w:r>
        <w:rPr>
          <w:spacing w:val="-5"/>
        </w:rPr>
        <w:t> </w:t>
      </w:r>
      <w:r>
        <w:rPr/>
        <w:t>EMPLOYER</w:t>
      </w:r>
      <w:r>
        <w:rPr>
          <w:spacing w:val="-5"/>
        </w:rPr>
        <w:t> </w:t>
      </w:r>
      <w:r>
        <w:rPr/>
        <w:t>for liquidated damages in the amount of One Hundred Thousand Pesos (P100,000.00), which shall be deducted from the EMPLOYEE’S final pay. The EMPLOYEE shall remain responsible for paying the balance of the damages if any remains after such deduction.</w:t>
      </w:r>
    </w:p>
    <w:p>
      <w:pPr>
        <w:pStyle w:val="BodyText"/>
      </w:pPr>
    </w:p>
    <w:p>
      <w:pPr>
        <w:pStyle w:val="BodyText"/>
      </w:pPr>
    </w:p>
    <w:p>
      <w:pPr>
        <w:pStyle w:val="Heading1"/>
        <w:numPr>
          <w:ilvl w:val="0"/>
          <w:numId w:val="1"/>
        </w:numPr>
        <w:tabs>
          <w:tab w:pos="718" w:val="left" w:leader="none"/>
        </w:tabs>
        <w:spacing w:line="240" w:lineRule="auto" w:before="0" w:after="0"/>
        <w:ind w:left="718" w:right="0" w:hanging="358"/>
        <w:jc w:val="left"/>
      </w:pPr>
      <w:r>
        <w:rPr/>
        <w:t>NON-COMPETE</w:t>
      </w:r>
      <w:r>
        <w:rPr>
          <w:spacing w:val="-11"/>
        </w:rPr>
        <w:t> </w:t>
      </w:r>
      <w:r>
        <w:rPr>
          <w:spacing w:val="-2"/>
        </w:rPr>
        <w:t>CLAUSE</w:t>
      </w:r>
    </w:p>
    <w:p>
      <w:pPr>
        <w:pStyle w:val="BodyText"/>
        <w:rPr>
          <w:b/>
        </w:rPr>
      </w:pPr>
    </w:p>
    <w:p>
      <w:pPr>
        <w:pStyle w:val="BodyText"/>
        <w:ind w:left="720"/>
        <w:jc w:val="both"/>
      </w:pPr>
      <w:r>
        <w:rPr/>
        <w:t>During the term of employment and three (3) years thereafter, the PROBATIONARY EMPLOYEE shall not own, manage, operate, consult or be employed in the same business</w:t>
      </w:r>
      <w:r>
        <w:rPr>
          <w:spacing w:val="-6"/>
        </w:rPr>
        <w:t> </w:t>
      </w:r>
      <w:r>
        <w:rPr/>
        <w:t>as</w:t>
      </w:r>
      <w:r>
        <w:rPr>
          <w:spacing w:val="-6"/>
        </w:rPr>
        <w:t> </w:t>
      </w:r>
      <w:r>
        <w:rPr/>
        <w:t>that</w:t>
      </w:r>
      <w:r>
        <w:rPr>
          <w:spacing w:val="-6"/>
        </w:rPr>
        <w:t> </w:t>
      </w:r>
      <w:r>
        <w:rPr/>
        <w:t>of</w:t>
      </w:r>
      <w:r>
        <w:rPr>
          <w:spacing w:val="-6"/>
        </w:rPr>
        <w:t> </w:t>
      </w:r>
      <w:r>
        <w:rPr/>
        <w:t>the</w:t>
      </w:r>
      <w:r>
        <w:rPr>
          <w:spacing w:val="-6"/>
        </w:rPr>
        <w:t> </w:t>
      </w:r>
      <w:r>
        <w:rPr/>
        <w:t>EMPLOYER,</w:t>
      </w:r>
      <w:r>
        <w:rPr>
          <w:spacing w:val="-6"/>
        </w:rPr>
        <w:t> </w:t>
      </w:r>
      <w:r>
        <w:rPr/>
        <w:t>nor</w:t>
      </w:r>
      <w:r>
        <w:rPr>
          <w:spacing w:val="-6"/>
        </w:rPr>
        <w:t> </w:t>
      </w:r>
      <w:r>
        <w:rPr/>
        <w:t>shall</w:t>
      </w:r>
      <w:r>
        <w:rPr>
          <w:spacing w:val="-6"/>
        </w:rPr>
        <w:t> </w:t>
      </w:r>
      <w:r>
        <w:rPr/>
        <w:t>the</w:t>
      </w:r>
      <w:r>
        <w:rPr>
          <w:spacing w:val="-6"/>
        </w:rPr>
        <w:t> </w:t>
      </w:r>
      <w:r>
        <w:rPr/>
        <w:t>PROBATIONARY</w:t>
      </w:r>
      <w:r>
        <w:rPr>
          <w:spacing w:val="-6"/>
        </w:rPr>
        <w:t> </w:t>
      </w:r>
      <w:r>
        <w:rPr/>
        <w:t>EMPLOYEE</w:t>
      </w:r>
      <w:r>
        <w:rPr>
          <w:spacing w:val="-6"/>
        </w:rPr>
        <w:t> </w:t>
      </w:r>
      <w:r>
        <w:rPr/>
        <w:t>be</w:t>
      </w:r>
      <w:r>
        <w:rPr>
          <w:spacing w:val="-6"/>
        </w:rPr>
        <w:t> </w:t>
      </w:r>
      <w:r>
        <w:rPr/>
        <w:t>engaged in any activity that will be in conflict with the interest or business of the EMPLOYER.</w:t>
      </w:r>
    </w:p>
    <w:p>
      <w:pPr>
        <w:pStyle w:val="BodyText"/>
      </w:pPr>
    </w:p>
    <w:p>
      <w:pPr>
        <w:pStyle w:val="BodyText"/>
        <w:ind w:left="720" w:right="1"/>
        <w:jc w:val="both"/>
      </w:pPr>
      <w:r>
        <w:rPr/>
        <w:t>During employment and until a period of three (3) years following the end or</w:t>
      </w:r>
      <w:r>
        <w:rPr>
          <w:spacing w:val="40"/>
        </w:rPr>
        <w:t> </w:t>
      </w:r>
      <w:r>
        <w:rPr/>
        <w:t>termination of the employment of the PROBATIONARY EMPLOYEE, regardless of whoever initiated the termination of the employment, be it termination or resignation, the PROBATIONARY EMPLOYEE agrees NOT to be engaged directly or indirectly in any activity that will in any manner compete with the business of the EMPLOYER, its affiliates, or successors.</w:t>
      </w:r>
    </w:p>
    <w:p>
      <w:pPr>
        <w:pStyle w:val="BodyText"/>
      </w:pPr>
    </w:p>
    <w:p>
      <w:pPr>
        <w:pStyle w:val="BodyText"/>
      </w:pPr>
    </w:p>
    <w:p>
      <w:pPr>
        <w:pStyle w:val="BodyText"/>
        <w:ind w:left="720" w:firstLine="720"/>
        <w:jc w:val="both"/>
      </w:pPr>
      <w:r>
        <w:rPr/>
        <w:t>The PROBATIONARY EMPLOYEE also agrees never to solicit,</w:t>
      </w:r>
      <w:r>
        <w:rPr>
          <w:spacing w:val="-5"/>
        </w:rPr>
        <w:t> </w:t>
      </w:r>
      <w:r>
        <w:rPr/>
        <w:t>or</w:t>
      </w:r>
      <w:r>
        <w:rPr>
          <w:spacing w:val="-5"/>
        </w:rPr>
        <w:t> </w:t>
      </w:r>
      <w:r>
        <w:rPr/>
        <w:t>attempt</w:t>
      </w:r>
      <w:r>
        <w:rPr>
          <w:spacing w:val="-5"/>
        </w:rPr>
        <w:t> </w:t>
      </w:r>
      <w:r>
        <w:rPr/>
        <w:t>to</w:t>
      </w:r>
      <w:r>
        <w:rPr>
          <w:spacing w:val="-5"/>
        </w:rPr>
        <w:t> </w:t>
      </w:r>
      <w:r>
        <w:rPr/>
        <w:t>solicit the business of any client or customer of the EMPLOYER, present or past, for his own personal benefit or that of any third person or organization not connected with the </w:t>
      </w:r>
      <w:r>
        <w:rPr>
          <w:spacing w:val="-2"/>
        </w:rPr>
        <w:t>EMPLOYER.</w:t>
      </w:r>
    </w:p>
    <w:p>
      <w:pPr>
        <w:pStyle w:val="BodyText"/>
      </w:pPr>
    </w:p>
    <w:p>
      <w:pPr>
        <w:pStyle w:val="BodyText"/>
        <w:ind w:left="720" w:firstLine="720"/>
        <w:jc w:val="both"/>
      </w:pPr>
      <w:r>
        <w:rPr/>
        <w:t>Further, within the period of three (3) years after the resignation or termination of the employment, the PROBATIONARY EMPLOYEE is prohibited to work in</w:t>
      </w:r>
      <w:r>
        <w:rPr>
          <w:spacing w:val="-5"/>
        </w:rPr>
        <w:t> </w:t>
      </w:r>
      <w:r>
        <w:rPr/>
        <w:t>a</w:t>
      </w:r>
      <w:r>
        <w:rPr>
          <w:spacing w:val="-5"/>
        </w:rPr>
        <w:t> </w:t>
      </w:r>
      <w:r>
        <w:rPr/>
        <w:t>Japanese</w:t>
      </w:r>
    </w:p>
    <w:p>
      <w:pPr>
        <w:pStyle w:val="BodyText"/>
        <w:spacing w:after="0"/>
        <w:jc w:val="both"/>
        <w:sectPr>
          <w:pgSz w:w="12240" w:h="20160"/>
          <w:pgMar w:top="1360" w:bottom="280" w:left="1440" w:right="1440"/>
        </w:sectPr>
      </w:pPr>
    </w:p>
    <w:p>
      <w:pPr>
        <w:pStyle w:val="BodyText"/>
        <w:spacing w:before="80"/>
        <w:ind w:left="720" w:right="1"/>
        <w:jc w:val="both"/>
      </w:pPr>
      <w:r>
        <w:rPr/>
        <w:t>company that is in any manner in competition with the EMPLOYER, or any of their affiliates or assigns.</w:t>
      </w:r>
      <w:r>
        <w:rPr>
          <w:spacing w:val="-6"/>
        </w:rPr>
        <w:t> </w:t>
      </w:r>
      <w:r>
        <w:rPr/>
        <w:t>The</w:t>
      </w:r>
      <w:r>
        <w:rPr>
          <w:spacing w:val="-6"/>
        </w:rPr>
        <w:t> </w:t>
      </w:r>
      <w:r>
        <w:rPr/>
        <w:t>PROBATIONARY</w:t>
      </w:r>
      <w:r>
        <w:rPr>
          <w:spacing w:val="-6"/>
        </w:rPr>
        <w:t> </w:t>
      </w:r>
      <w:r>
        <w:rPr/>
        <w:t>EMPLOYEE</w:t>
      </w:r>
      <w:r>
        <w:rPr>
          <w:spacing w:val="40"/>
        </w:rPr>
        <w:t> </w:t>
      </w:r>
      <w:r>
        <w:rPr/>
        <w:t>is</w:t>
      </w:r>
      <w:r>
        <w:rPr>
          <w:spacing w:val="-6"/>
        </w:rPr>
        <w:t> </w:t>
      </w:r>
      <w:r>
        <w:rPr/>
        <w:t>likewise</w:t>
      </w:r>
      <w:r>
        <w:rPr>
          <w:spacing w:val="-6"/>
        </w:rPr>
        <w:t> </w:t>
      </w:r>
      <w:r>
        <w:rPr/>
        <w:t>prohibited</w:t>
      </w:r>
      <w:r>
        <w:rPr>
          <w:spacing w:val="-6"/>
        </w:rPr>
        <w:t> </w:t>
      </w:r>
      <w:r>
        <w:rPr/>
        <w:t>from</w:t>
      </w:r>
      <w:r>
        <w:rPr>
          <w:spacing w:val="-6"/>
        </w:rPr>
        <w:t> </w:t>
      </w:r>
      <w:r>
        <w:rPr/>
        <w:t>working in Japanese companies who are present or previous clients of the EMPLOYER and its </w:t>
      </w:r>
      <w:r>
        <w:rPr>
          <w:spacing w:val="-2"/>
        </w:rPr>
        <w:t>affiliates.</w:t>
      </w:r>
    </w:p>
    <w:p>
      <w:pPr>
        <w:pStyle w:val="BodyText"/>
      </w:pPr>
    </w:p>
    <w:p>
      <w:pPr>
        <w:pStyle w:val="BodyText"/>
        <w:ind w:left="720" w:right="1" w:firstLine="720"/>
        <w:jc w:val="both"/>
      </w:pPr>
      <w:r>
        <w:rPr/>
        <w:t>A violation of this Non-Compete Clause shall render the PROBATIONARY EMPLOYEE liable to the EMPLOYER for damages. This is</w:t>
      </w:r>
      <w:r>
        <w:rPr>
          <w:spacing w:val="-4"/>
        </w:rPr>
        <w:t> </w:t>
      </w:r>
      <w:r>
        <w:rPr/>
        <w:t>without</w:t>
      </w:r>
      <w:r>
        <w:rPr>
          <w:spacing w:val="-4"/>
        </w:rPr>
        <w:t> </w:t>
      </w:r>
      <w:r>
        <w:rPr/>
        <w:t>prejudice</w:t>
      </w:r>
      <w:r>
        <w:rPr>
          <w:spacing w:val="-4"/>
        </w:rPr>
        <w:t> </w:t>
      </w:r>
      <w:r>
        <w:rPr/>
        <w:t>to</w:t>
      </w:r>
      <w:r>
        <w:rPr>
          <w:spacing w:val="-4"/>
        </w:rPr>
        <w:t> </w:t>
      </w:r>
      <w:r>
        <w:rPr/>
        <w:t>the</w:t>
      </w:r>
      <w:r>
        <w:rPr>
          <w:spacing w:val="-4"/>
        </w:rPr>
        <w:t> </w:t>
      </w:r>
      <w:r>
        <w:rPr/>
        <w:t>proper actions that the EMPLOYER may take under the relevant laws of the Republic of the </w:t>
      </w:r>
      <w:r>
        <w:rPr>
          <w:spacing w:val="-2"/>
        </w:rPr>
        <w:t>Philippines.</w:t>
      </w:r>
    </w:p>
    <w:p>
      <w:pPr>
        <w:pStyle w:val="BodyText"/>
      </w:pPr>
    </w:p>
    <w:p>
      <w:pPr>
        <w:pStyle w:val="BodyText"/>
      </w:pPr>
    </w:p>
    <w:p>
      <w:pPr>
        <w:pStyle w:val="Heading1"/>
        <w:numPr>
          <w:ilvl w:val="0"/>
          <w:numId w:val="1"/>
        </w:numPr>
        <w:tabs>
          <w:tab w:pos="718" w:val="left" w:leader="none"/>
        </w:tabs>
        <w:spacing w:line="240" w:lineRule="auto" w:before="0" w:after="0"/>
        <w:ind w:left="718" w:right="0" w:hanging="358"/>
        <w:jc w:val="left"/>
      </w:pPr>
      <w:r>
        <w:rPr/>
        <w:t>CONFIDENTIALITY</w:t>
      </w:r>
      <w:r>
        <w:rPr>
          <w:spacing w:val="-11"/>
        </w:rPr>
        <w:t> </w:t>
      </w:r>
      <w:r>
        <w:rPr/>
        <w:t>AND</w:t>
      </w:r>
      <w:r>
        <w:rPr>
          <w:spacing w:val="-10"/>
        </w:rPr>
        <w:t> </w:t>
      </w:r>
      <w:r>
        <w:rPr/>
        <w:t>NONDISCLOSURE</w:t>
      </w:r>
      <w:r>
        <w:rPr>
          <w:spacing w:val="-10"/>
        </w:rPr>
        <w:t> </w:t>
      </w:r>
      <w:r>
        <w:rPr>
          <w:spacing w:val="-2"/>
        </w:rPr>
        <w:t>AGREEMENT</w:t>
      </w:r>
    </w:p>
    <w:p>
      <w:pPr>
        <w:pStyle w:val="BodyText"/>
        <w:rPr>
          <w:b/>
        </w:rPr>
      </w:pPr>
    </w:p>
    <w:p>
      <w:pPr>
        <w:pStyle w:val="BodyText"/>
        <w:rPr>
          <w:b/>
        </w:rPr>
      </w:pPr>
    </w:p>
    <w:p>
      <w:pPr>
        <w:pStyle w:val="BodyText"/>
        <w:ind w:left="720" w:right="1" w:firstLine="720"/>
        <w:jc w:val="both"/>
      </w:pPr>
      <w:r>
        <w:rPr/>
        <w:t>The PROBATIONARY EMPLOYEE acknowledges that during the course of his employment, he will gain access to trade secrets, customer’s information, intellectual property, records, documents and other confidential data and good will of the EMPLOYER which are absolutely confidential. The PROBATIONARY EMPLOYEE</w:t>
      </w:r>
      <w:r>
        <w:rPr>
          <w:spacing w:val="-6"/>
        </w:rPr>
        <w:t> </w:t>
      </w:r>
      <w:r>
        <w:rPr/>
        <w:t>agrees</w:t>
      </w:r>
      <w:r>
        <w:rPr>
          <w:spacing w:val="-6"/>
        </w:rPr>
        <w:t> </w:t>
      </w:r>
      <w:r>
        <w:rPr/>
        <w:t>to retain said information as confidential and not to disclose , utilize, or use any of said information to any third party without</w:t>
      </w:r>
      <w:r>
        <w:rPr>
          <w:spacing w:val="-4"/>
        </w:rPr>
        <w:t> </w:t>
      </w:r>
      <w:r>
        <w:rPr/>
        <w:t>the</w:t>
      </w:r>
      <w:r>
        <w:rPr>
          <w:spacing w:val="-4"/>
        </w:rPr>
        <w:t> </w:t>
      </w:r>
      <w:r>
        <w:rPr/>
        <w:t>prior</w:t>
      </w:r>
      <w:r>
        <w:rPr>
          <w:spacing w:val="-4"/>
        </w:rPr>
        <w:t> </w:t>
      </w:r>
      <w:r>
        <w:rPr/>
        <w:t>written</w:t>
      </w:r>
      <w:r>
        <w:rPr>
          <w:spacing w:val="-4"/>
        </w:rPr>
        <w:t> </w:t>
      </w:r>
      <w:r>
        <w:rPr/>
        <w:t>permission</w:t>
      </w:r>
      <w:r>
        <w:rPr>
          <w:spacing w:val="-4"/>
        </w:rPr>
        <w:t> </w:t>
      </w:r>
      <w:r>
        <w:rPr/>
        <w:t>or</w:t>
      </w:r>
      <w:r>
        <w:rPr>
          <w:spacing w:val="-4"/>
        </w:rPr>
        <w:t> </w:t>
      </w:r>
      <w:r>
        <w:rPr/>
        <w:t>clearance</w:t>
      </w:r>
      <w:r>
        <w:rPr>
          <w:spacing w:val="-4"/>
        </w:rPr>
        <w:t> </w:t>
      </w:r>
      <w:r>
        <w:rPr/>
        <w:t>from</w:t>
      </w:r>
      <w:r>
        <w:rPr>
          <w:spacing w:val="-4"/>
        </w:rPr>
        <w:t> </w:t>
      </w:r>
      <w:r>
        <w:rPr/>
        <w:t>the EMPLOYER. The PROBATIONARY EMPLOYEE also agrees to take reasonable security measures to prevent accidental disclosure. This confidentiality remains effective even after</w:t>
      </w:r>
      <w:r>
        <w:rPr>
          <w:spacing w:val="-5"/>
        </w:rPr>
        <w:t> </w:t>
      </w:r>
      <w:r>
        <w:rPr/>
        <w:t>the</w:t>
      </w:r>
      <w:r>
        <w:rPr>
          <w:spacing w:val="-5"/>
        </w:rPr>
        <w:t> </w:t>
      </w:r>
      <w:r>
        <w:rPr/>
        <w:t>termination</w:t>
      </w:r>
      <w:r>
        <w:rPr>
          <w:spacing w:val="-5"/>
        </w:rPr>
        <w:t> </w:t>
      </w:r>
      <w:r>
        <w:rPr/>
        <w:t>of</w:t>
      </w:r>
      <w:r>
        <w:rPr>
          <w:spacing w:val="-5"/>
        </w:rPr>
        <w:t> </w:t>
      </w:r>
      <w:r>
        <w:rPr/>
        <w:t>the</w:t>
      </w:r>
      <w:r>
        <w:rPr>
          <w:spacing w:val="-5"/>
        </w:rPr>
        <w:t> </w:t>
      </w:r>
      <w:r>
        <w:rPr/>
        <w:t>employment</w:t>
      </w:r>
      <w:r>
        <w:rPr>
          <w:spacing w:val="-5"/>
        </w:rPr>
        <w:t> </w:t>
      </w:r>
      <w:r>
        <w:rPr/>
        <w:t>of</w:t>
      </w:r>
      <w:r>
        <w:rPr>
          <w:spacing w:val="-5"/>
        </w:rPr>
        <w:t> </w:t>
      </w:r>
      <w:r>
        <w:rPr/>
        <w:t>the</w:t>
      </w:r>
      <w:r>
        <w:rPr>
          <w:spacing w:val="-5"/>
        </w:rPr>
        <w:t> </w:t>
      </w:r>
      <w:r>
        <w:rPr/>
        <w:t>PROBATIONARY</w:t>
      </w:r>
      <w:r>
        <w:rPr>
          <w:spacing w:val="-5"/>
        </w:rPr>
        <w:t> </w:t>
      </w:r>
      <w:r>
        <w:rPr/>
        <w:t>EMPLOYEE</w:t>
      </w:r>
      <w:r>
        <w:rPr>
          <w:spacing w:val="-5"/>
        </w:rPr>
        <w:t> </w:t>
      </w:r>
      <w:r>
        <w:rPr/>
        <w:t>regardless</w:t>
      </w:r>
      <w:r>
        <w:rPr>
          <w:spacing w:val="-5"/>
        </w:rPr>
        <w:t> </w:t>
      </w:r>
      <w:r>
        <w:rPr/>
        <w:t>of who initiated or caused the termination of the employment.</w:t>
      </w:r>
    </w:p>
    <w:p>
      <w:pPr>
        <w:pStyle w:val="BodyText"/>
      </w:pPr>
    </w:p>
    <w:p>
      <w:pPr>
        <w:pStyle w:val="BodyText"/>
        <w:ind w:left="720" w:right="2" w:firstLine="720"/>
        <w:jc w:val="both"/>
      </w:pPr>
      <w:r>
        <w:rPr/>
        <w:t>A violation of this Confidentiality and Non-Disclosure Agreement will render the PROBATIONARY EMPLOYEE liable to the EMPLOYER for damages.</w:t>
      </w:r>
      <w:r>
        <w:rPr>
          <w:spacing w:val="40"/>
        </w:rPr>
        <w:t> </w:t>
      </w:r>
      <w:r>
        <w:rPr/>
        <w:t>This is without prejudice to the proper actions that the EMPLOYER may</w:t>
      </w:r>
      <w:r>
        <w:rPr>
          <w:spacing w:val="-4"/>
        </w:rPr>
        <w:t> </w:t>
      </w:r>
      <w:r>
        <w:rPr/>
        <w:t>take</w:t>
      </w:r>
      <w:r>
        <w:rPr>
          <w:spacing w:val="-4"/>
        </w:rPr>
        <w:t> </w:t>
      </w:r>
      <w:r>
        <w:rPr/>
        <w:t>under</w:t>
      </w:r>
      <w:r>
        <w:rPr>
          <w:spacing w:val="-4"/>
        </w:rPr>
        <w:t> </w:t>
      </w:r>
      <w:r>
        <w:rPr/>
        <w:t>the</w:t>
      </w:r>
      <w:r>
        <w:rPr>
          <w:spacing w:val="-4"/>
        </w:rPr>
        <w:t> </w:t>
      </w:r>
      <w:r>
        <w:rPr/>
        <w:t>relevant</w:t>
      </w:r>
      <w:r>
        <w:rPr>
          <w:spacing w:val="-4"/>
        </w:rPr>
        <w:t> </w:t>
      </w:r>
      <w:r>
        <w:rPr/>
        <w:t>laws</w:t>
      </w:r>
      <w:r>
        <w:rPr>
          <w:spacing w:val="-4"/>
        </w:rPr>
        <w:t> </w:t>
      </w:r>
      <w:r>
        <w:rPr/>
        <w:t>of the Republic of the Philippines.</w:t>
      </w:r>
    </w:p>
    <w:p>
      <w:pPr>
        <w:pStyle w:val="BodyText"/>
      </w:pPr>
    </w:p>
    <w:p>
      <w:pPr>
        <w:pStyle w:val="BodyText"/>
      </w:pPr>
    </w:p>
    <w:p>
      <w:pPr>
        <w:pStyle w:val="Heading1"/>
        <w:numPr>
          <w:ilvl w:val="0"/>
          <w:numId w:val="1"/>
        </w:numPr>
        <w:tabs>
          <w:tab w:pos="718" w:val="left" w:leader="none"/>
        </w:tabs>
        <w:spacing w:line="240" w:lineRule="auto" w:before="0" w:after="0"/>
        <w:ind w:left="718" w:right="0" w:hanging="358"/>
        <w:jc w:val="left"/>
      </w:pPr>
      <w:r>
        <w:rPr>
          <w:spacing w:val="-2"/>
        </w:rPr>
        <w:t>SEVERABILITY</w:t>
      </w:r>
    </w:p>
    <w:p>
      <w:pPr>
        <w:pStyle w:val="BodyText"/>
        <w:spacing w:before="265"/>
        <w:ind w:left="720" w:firstLine="720"/>
        <w:jc w:val="both"/>
      </w:pPr>
      <w:r>
        <w:rPr/>
        <w:t>Each paragraph of the CONTRACT shall be and remain separate from and independent of and severable from all and any other paragraphs herein except where otherwise indicated by the context of the CONTRACT. The decision or declaration that one or more of the paragraphs are null and void shall have no effect on the remaining paragraphs of this agreement.</w:t>
      </w:r>
    </w:p>
    <w:p>
      <w:pPr>
        <w:pStyle w:val="BodyText"/>
      </w:pPr>
    </w:p>
    <w:p>
      <w:pPr>
        <w:pStyle w:val="BodyText"/>
      </w:pPr>
    </w:p>
    <w:p>
      <w:pPr>
        <w:pStyle w:val="Heading1"/>
        <w:numPr>
          <w:ilvl w:val="0"/>
          <w:numId w:val="1"/>
        </w:numPr>
        <w:tabs>
          <w:tab w:pos="718" w:val="left" w:leader="none"/>
        </w:tabs>
        <w:spacing w:line="240" w:lineRule="auto" w:before="0" w:after="0"/>
        <w:ind w:left="718" w:right="0" w:hanging="358"/>
        <w:jc w:val="left"/>
      </w:pPr>
      <w:r>
        <w:rPr/>
        <w:t>INTERPRETATION</w:t>
      </w:r>
      <w:r>
        <w:rPr>
          <w:spacing w:val="-8"/>
        </w:rPr>
        <w:t> </w:t>
      </w:r>
      <w:r>
        <w:rPr/>
        <w:t>OF</w:t>
      </w:r>
      <w:r>
        <w:rPr>
          <w:spacing w:val="-8"/>
        </w:rPr>
        <w:t> </w:t>
      </w:r>
      <w:r>
        <w:rPr>
          <w:spacing w:val="-2"/>
        </w:rPr>
        <w:t>AGREEMENT</w:t>
      </w:r>
    </w:p>
    <w:p>
      <w:pPr>
        <w:pStyle w:val="BodyText"/>
        <w:rPr>
          <w:b/>
        </w:rPr>
      </w:pPr>
    </w:p>
    <w:p>
      <w:pPr>
        <w:pStyle w:val="BodyText"/>
        <w:ind w:left="720" w:firstLine="720"/>
        <w:jc w:val="both"/>
      </w:pPr>
      <w:r>
        <w:rPr/>
        <w:t>The validity, interpretation,</w:t>
      </w:r>
      <w:r>
        <w:rPr>
          <w:spacing w:val="-7"/>
        </w:rPr>
        <w:t> </w:t>
      </w:r>
      <w:r>
        <w:rPr/>
        <w:t>construction</w:t>
      </w:r>
      <w:r>
        <w:rPr>
          <w:spacing w:val="-7"/>
        </w:rPr>
        <w:t> </w:t>
      </w:r>
      <w:r>
        <w:rPr/>
        <w:t>and</w:t>
      </w:r>
      <w:r>
        <w:rPr>
          <w:spacing w:val="-7"/>
        </w:rPr>
        <w:t> </w:t>
      </w:r>
      <w:r>
        <w:rPr/>
        <w:t>performance</w:t>
      </w:r>
      <w:r>
        <w:rPr>
          <w:spacing w:val="-7"/>
        </w:rPr>
        <w:t> </w:t>
      </w:r>
      <w:r>
        <w:rPr/>
        <w:t>of</w:t>
      </w:r>
      <w:r>
        <w:rPr>
          <w:spacing w:val="-7"/>
        </w:rPr>
        <w:t> </w:t>
      </w:r>
      <w:r>
        <w:rPr/>
        <w:t>the</w:t>
      </w:r>
      <w:r>
        <w:rPr>
          <w:spacing w:val="-7"/>
        </w:rPr>
        <w:t> </w:t>
      </w:r>
      <w:r>
        <w:rPr/>
        <w:t>CONTRACT</w:t>
      </w:r>
      <w:r>
        <w:rPr>
          <w:spacing w:val="-7"/>
        </w:rPr>
        <w:t> </w:t>
      </w:r>
      <w:r>
        <w:rPr/>
        <w:t>shall be governed by the Laws of the Philippines.</w:t>
      </w:r>
      <w:r>
        <w:rPr>
          <w:spacing w:val="-4"/>
        </w:rPr>
        <w:t> </w:t>
      </w:r>
      <w:r>
        <w:rPr/>
        <w:t>This</w:t>
      </w:r>
      <w:r>
        <w:rPr>
          <w:spacing w:val="-4"/>
        </w:rPr>
        <w:t> </w:t>
      </w:r>
      <w:r>
        <w:rPr/>
        <w:t>agreement</w:t>
      </w:r>
      <w:r>
        <w:rPr>
          <w:spacing w:val="-4"/>
        </w:rPr>
        <w:t> </w:t>
      </w:r>
      <w:r>
        <w:rPr/>
        <w:t>shall</w:t>
      </w:r>
      <w:r>
        <w:rPr>
          <w:spacing w:val="-4"/>
        </w:rPr>
        <w:t> </w:t>
      </w:r>
      <w:r>
        <w:rPr/>
        <w:t>be</w:t>
      </w:r>
      <w:r>
        <w:rPr>
          <w:spacing w:val="-4"/>
        </w:rPr>
        <w:t> </w:t>
      </w:r>
      <w:r>
        <w:rPr/>
        <w:t>interpreted</w:t>
      </w:r>
      <w:r>
        <w:rPr>
          <w:spacing w:val="-4"/>
        </w:rPr>
        <w:t> </w:t>
      </w:r>
      <w:r>
        <w:rPr/>
        <w:t>with</w:t>
      </w:r>
      <w:r>
        <w:rPr>
          <w:spacing w:val="-4"/>
        </w:rPr>
        <w:t> </w:t>
      </w:r>
      <w:r>
        <w:rPr/>
        <w:t>all necessary changes in gender and in number as the context may require and</w:t>
      </w:r>
      <w:r>
        <w:rPr>
          <w:spacing w:val="-4"/>
        </w:rPr>
        <w:t> </w:t>
      </w:r>
      <w:r>
        <w:rPr/>
        <w:t>shall</w:t>
      </w:r>
      <w:r>
        <w:rPr>
          <w:spacing w:val="-4"/>
        </w:rPr>
        <w:t> </w:t>
      </w:r>
      <w:r>
        <w:rPr/>
        <w:t>inure to the benefit of and be binding upon the respective successors and assigns of the parties hereto.</w:t>
      </w:r>
    </w:p>
    <w:p>
      <w:pPr>
        <w:pStyle w:val="BodyText"/>
      </w:pPr>
    </w:p>
    <w:p>
      <w:pPr>
        <w:pStyle w:val="BodyText"/>
      </w:pPr>
    </w:p>
    <w:p>
      <w:pPr>
        <w:pStyle w:val="BodyText"/>
      </w:pPr>
    </w:p>
    <w:p>
      <w:pPr>
        <w:pStyle w:val="Heading1"/>
        <w:numPr>
          <w:ilvl w:val="0"/>
          <w:numId w:val="1"/>
        </w:numPr>
        <w:tabs>
          <w:tab w:pos="717" w:val="left" w:leader="none"/>
        </w:tabs>
        <w:spacing w:line="240" w:lineRule="auto" w:before="0" w:after="0"/>
        <w:ind w:left="717" w:right="0" w:hanging="357"/>
        <w:jc w:val="left"/>
      </w:pPr>
      <w:r>
        <w:rPr>
          <w:spacing w:val="-2"/>
        </w:rPr>
        <w:t>VENUE</w:t>
      </w:r>
    </w:p>
    <w:p>
      <w:pPr>
        <w:pStyle w:val="BodyText"/>
        <w:rPr>
          <w:b/>
        </w:rPr>
      </w:pPr>
    </w:p>
    <w:p>
      <w:pPr>
        <w:pStyle w:val="BodyText"/>
        <w:ind w:left="720" w:firstLine="720"/>
        <w:jc w:val="both"/>
      </w:pPr>
      <w:r>
        <w:rPr/>
        <w:t>Any dispute arising out of or in connection with this CONTRACT and the terms and conditions hereof, shall be resolved exclusively in the</w:t>
      </w:r>
      <w:r>
        <w:rPr>
          <w:spacing w:val="-6"/>
        </w:rPr>
        <w:t> </w:t>
      </w:r>
      <w:r>
        <w:rPr/>
        <w:t>proper</w:t>
      </w:r>
      <w:r>
        <w:rPr>
          <w:spacing w:val="-6"/>
        </w:rPr>
        <w:t> </w:t>
      </w:r>
      <w:r>
        <w:rPr/>
        <w:t>courts</w:t>
      </w:r>
      <w:r>
        <w:rPr>
          <w:spacing w:val="-6"/>
        </w:rPr>
        <w:t> </w:t>
      </w:r>
      <w:r>
        <w:rPr/>
        <w:t>or</w:t>
      </w:r>
      <w:r>
        <w:rPr>
          <w:spacing w:val="-6"/>
        </w:rPr>
        <w:t> </w:t>
      </w:r>
      <w:r>
        <w:rPr/>
        <w:t>quasi-judicial agency of Cebu City.</w:t>
      </w:r>
    </w:p>
    <w:p>
      <w:pPr>
        <w:pStyle w:val="BodyText"/>
        <w:spacing w:after="0"/>
        <w:jc w:val="both"/>
        <w:sectPr>
          <w:pgSz w:w="12240" w:h="20160"/>
          <w:pgMar w:top="1360" w:bottom="280" w:left="1440" w:right="1440"/>
        </w:sectPr>
      </w:pPr>
    </w:p>
    <w:p>
      <w:pPr>
        <w:pStyle w:val="BodyText"/>
        <w:spacing w:before="80"/>
        <w:ind w:left="720" w:firstLine="720"/>
      </w:pPr>
      <w:r>
        <w:rPr>
          <w:b/>
        </w:rPr>
        <w:t>IN</w:t>
      </w:r>
      <w:r>
        <w:rPr>
          <w:b/>
          <w:spacing w:val="40"/>
        </w:rPr>
        <w:t> </w:t>
      </w:r>
      <w:r>
        <w:rPr>
          <w:b/>
        </w:rPr>
        <w:t>WITNESS</w:t>
      </w:r>
      <w:r>
        <w:rPr>
          <w:b/>
          <w:spacing w:val="40"/>
        </w:rPr>
        <w:t> </w:t>
      </w:r>
      <w:r>
        <w:rPr>
          <w:b/>
        </w:rPr>
        <w:t>WHEREOF</w:t>
      </w:r>
      <w:r>
        <w:rPr/>
        <w:t>,</w:t>
      </w:r>
      <w:r>
        <w:rPr>
          <w:spacing w:val="40"/>
        </w:rPr>
        <w:t> </w:t>
      </w:r>
      <w:r>
        <w:rPr/>
        <w:t>the</w:t>
      </w:r>
      <w:r>
        <w:rPr>
          <w:spacing w:val="40"/>
        </w:rPr>
        <w:t> </w:t>
      </w:r>
      <w:r>
        <w:rPr/>
        <w:t>Parties</w:t>
      </w:r>
      <w:r>
        <w:rPr>
          <w:spacing w:val="40"/>
        </w:rPr>
        <w:t> </w:t>
      </w:r>
      <w:r>
        <w:rPr/>
        <w:t>have</w:t>
      </w:r>
      <w:r>
        <w:rPr>
          <w:spacing w:val="40"/>
        </w:rPr>
        <w:t> </w:t>
      </w:r>
      <w:r>
        <w:rPr/>
        <w:t>hereunto</w:t>
      </w:r>
      <w:r>
        <w:rPr>
          <w:spacing w:val="40"/>
        </w:rPr>
        <w:t> </w:t>
      </w:r>
      <w:r>
        <w:rPr/>
        <w:t>set</w:t>
      </w:r>
      <w:r>
        <w:rPr>
          <w:spacing w:val="40"/>
        </w:rPr>
        <w:t> </w:t>
      </w:r>
      <w:r>
        <w:rPr/>
        <w:t>their</w:t>
      </w:r>
      <w:r>
        <w:rPr>
          <w:spacing w:val="40"/>
        </w:rPr>
        <w:t> </w:t>
      </w:r>
      <w:r>
        <w:rPr/>
        <w:t>hands</w:t>
      </w:r>
      <w:r>
        <w:rPr>
          <w:spacing w:val="40"/>
        </w:rPr>
        <w:t> </w:t>
      </w:r>
      <w:r>
        <w:rPr/>
        <w:t>at</w:t>
      </w:r>
      <w:r>
        <w:rPr>
          <w:spacing w:val="40"/>
        </w:rPr>
        <w:t> </w:t>
      </w:r>
      <w:r>
        <w:rPr/>
        <w:t>the place and date first written above.</w:t>
      </w:r>
    </w:p>
    <w:p>
      <w:pPr>
        <w:pStyle w:val="BodyText"/>
        <w:spacing w:before="265"/>
      </w:pPr>
    </w:p>
    <w:p>
      <w:pPr>
        <w:pStyle w:val="Heading1"/>
        <w:ind w:left="1440" w:firstLine="0"/>
        <w:rPr>
          <w:b w:val="0"/>
        </w:rPr>
      </w:pPr>
      <w:r>
        <w:rPr/>
        <w:t>HUMAN</w:t>
      </w:r>
      <w:r>
        <w:rPr>
          <w:spacing w:val="-7"/>
        </w:rPr>
        <w:t> </w:t>
      </w:r>
      <w:r>
        <w:rPr/>
        <w:t>INCUBATOR</w:t>
      </w:r>
      <w:r>
        <w:rPr>
          <w:spacing w:val="-7"/>
        </w:rPr>
        <w:t> </w:t>
      </w:r>
      <w:r>
        <w:rPr>
          <w:spacing w:val="-4"/>
        </w:rPr>
        <w:t>INC</w:t>
      </w:r>
      <w:r>
        <w:rPr>
          <w:b w:val="0"/>
          <w:spacing w:val="-4"/>
        </w:rPr>
        <w:t>.</w:t>
      </w:r>
    </w:p>
    <w:p>
      <w:pPr>
        <w:pStyle w:val="BodyText"/>
      </w:pPr>
    </w:p>
    <w:p>
      <w:pPr>
        <w:pStyle w:val="BodyText"/>
        <w:ind w:left="1440"/>
      </w:pPr>
      <w:r>
        <w:rPr>
          <w:spacing w:val="-5"/>
        </w:rPr>
        <w:t>By:</w:t>
      </w:r>
    </w:p>
    <w:p>
      <w:pPr>
        <w:pStyle w:val="BodyText"/>
      </w:pPr>
    </w:p>
    <w:p>
      <w:pPr>
        <w:pStyle w:val="BodyText"/>
      </w:pPr>
    </w:p>
    <w:p>
      <w:pPr>
        <w:pStyle w:val="Heading1"/>
        <w:ind w:left="322" w:firstLine="0"/>
      </w:pPr>
      <w:r>
        <w:rPr/>
        <w:t>JULIUS</w:t>
      </w:r>
      <w:r>
        <w:rPr>
          <w:spacing w:val="-6"/>
        </w:rPr>
        <w:t> </w:t>
      </w:r>
      <w:r>
        <w:rPr>
          <w:spacing w:val="-2"/>
        </w:rPr>
        <w:t>PEREZ</w:t>
      </w:r>
    </w:p>
    <w:p>
      <w:pPr>
        <w:pStyle w:val="BodyText"/>
        <w:tabs>
          <w:tab w:pos="5726" w:val="left" w:leader="none"/>
        </w:tabs>
        <w:ind w:left="322"/>
      </w:pPr>
      <w:r>
        <w:rPr>
          <w:spacing w:val="-2"/>
        </w:rPr>
        <w:t>President/CEO</w:t>
      </w:r>
      <w:r>
        <w:rPr/>
        <w:tab/>
        <w:t>Probationary</w:t>
      </w:r>
      <w:r>
        <w:rPr>
          <w:spacing w:val="-15"/>
        </w:rPr>
        <w:t> </w:t>
      </w:r>
      <w:r>
        <w:rPr>
          <w:spacing w:val="-2"/>
        </w:rPr>
        <w:t>Employee</w:t>
      </w:r>
    </w:p>
    <w:p>
      <w:pPr>
        <w:pStyle w:val="BodyText"/>
        <w:spacing w:before="7"/>
      </w:pPr>
    </w:p>
    <w:p>
      <w:pPr>
        <w:pStyle w:val="BodyText"/>
        <w:spacing w:before="1"/>
        <w:ind w:left="4125"/>
      </w:pPr>
      <w:r>
        <w:rPr/>
        <w:t>Signed</w:t>
      </w:r>
      <w:r>
        <w:rPr>
          <w:spacing w:val="-5"/>
        </w:rPr>
        <w:t> </w:t>
      </w:r>
      <w:r>
        <w:rPr/>
        <w:t>in</w:t>
      </w:r>
      <w:r>
        <w:rPr>
          <w:spacing w:val="-5"/>
        </w:rPr>
        <w:t> </w:t>
      </w:r>
      <w:r>
        <w:rPr/>
        <w:t>the</w:t>
      </w:r>
      <w:r>
        <w:rPr>
          <w:spacing w:val="-5"/>
        </w:rPr>
        <w:t> </w:t>
      </w:r>
      <w:r>
        <w:rPr/>
        <w:t>presence</w:t>
      </w:r>
      <w:r>
        <w:rPr>
          <w:spacing w:val="-5"/>
        </w:rPr>
        <w:t> of:</w:t>
      </w:r>
    </w:p>
    <w:p>
      <w:pPr>
        <w:pStyle w:val="BodyText"/>
      </w:pPr>
    </w:p>
    <w:p>
      <w:pPr>
        <w:pStyle w:val="BodyText"/>
        <w:spacing w:before="1"/>
      </w:pPr>
    </w:p>
    <w:p>
      <w:pPr>
        <w:pStyle w:val="Heading1"/>
        <w:spacing w:line="530" w:lineRule="atLeast"/>
        <w:ind w:left="1440" w:right="1687" w:firstLine="2771"/>
        <w:rPr>
          <w:b w:val="0"/>
        </w:rPr>
      </w:pPr>
      <w:r>
        <w:rPr>
          <w:spacing w:val="-2"/>
        </w:rPr>
        <w:t>ACKNOWLEDGEMENT </w:t>
      </w:r>
      <w:r>
        <w:rPr/>
        <w:t>REPUBLIC OF THE PHILIPPINES</w:t>
      </w:r>
      <w:r>
        <w:rPr>
          <w:b w:val="0"/>
        </w:rPr>
        <w:t>)</w:t>
      </w:r>
    </w:p>
    <w:p>
      <w:pPr>
        <w:tabs>
          <w:tab w:pos="4552" w:val="left" w:leader="none"/>
        </w:tabs>
        <w:spacing w:before="1"/>
        <w:ind w:left="1440" w:right="0" w:firstLine="0"/>
        <w:jc w:val="left"/>
        <w:rPr>
          <w:sz w:val="22"/>
        </w:rPr>
      </w:pPr>
      <w:r>
        <w:rPr>
          <w:b/>
          <w:sz w:val="22"/>
        </w:rPr>
        <w:t>CITY O</w:t>
      </w:r>
      <w:r>
        <w:rPr>
          <w:sz w:val="22"/>
        </w:rPr>
        <w:t>F </w:t>
      </w:r>
      <w:r>
        <w:rPr>
          <w:rFonts w:ascii="Times New Roman"/>
          <w:sz w:val="22"/>
          <w:u w:val="single"/>
        </w:rPr>
        <w:tab/>
      </w:r>
      <w:r>
        <w:rPr>
          <w:spacing w:val="-4"/>
          <w:sz w:val="22"/>
        </w:rPr>
        <w:t>)S.S</w:t>
      </w:r>
    </w:p>
    <w:p>
      <w:pPr>
        <w:pStyle w:val="BodyText"/>
      </w:pPr>
    </w:p>
    <w:p>
      <w:pPr>
        <w:pStyle w:val="BodyText"/>
        <w:ind w:left="720" w:right="575" w:firstLine="720"/>
      </w:pPr>
      <w:r>
        <w:rPr/>
        <w:t>BEFORE</w:t>
      </w:r>
      <w:r>
        <w:rPr>
          <w:spacing w:val="-5"/>
        </w:rPr>
        <w:t> </w:t>
      </w:r>
      <w:r>
        <w:rPr/>
        <w:t>ME,</w:t>
      </w:r>
      <w:r>
        <w:rPr>
          <w:spacing w:val="-5"/>
        </w:rPr>
        <w:t> </w:t>
      </w:r>
      <w:r>
        <w:rPr/>
        <w:t>a</w:t>
      </w:r>
      <w:r>
        <w:rPr>
          <w:spacing w:val="-5"/>
        </w:rPr>
        <w:t> </w:t>
      </w:r>
      <w:r>
        <w:rPr/>
        <w:t>Notary</w:t>
      </w:r>
      <w:r>
        <w:rPr>
          <w:spacing w:val="-5"/>
        </w:rPr>
        <w:t> </w:t>
      </w:r>
      <w:r>
        <w:rPr/>
        <w:t>Public</w:t>
      </w:r>
      <w:r>
        <w:rPr>
          <w:spacing w:val="-5"/>
        </w:rPr>
        <w:t> </w:t>
      </w:r>
      <w:r>
        <w:rPr/>
        <w:t>in</w:t>
      </w:r>
      <w:r>
        <w:rPr>
          <w:spacing w:val="-5"/>
        </w:rPr>
        <w:t> </w:t>
      </w:r>
      <w:r>
        <w:rPr/>
        <w:t>and</w:t>
      </w:r>
      <w:r>
        <w:rPr>
          <w:spacing w:val="-5"/>
        </w:rPr>
        <w:t> </w:t>
      </w:r>
      <w:r>
        <w:rPr/>
        <w:t>for</w:t>
      </w:r>
      <w:r>
        <w:rPr>
          <w:spacing w:val="-5"/>
        </w:rPr>
        <w:t> </w:t>
      </w:r>
      <w:r>
        <w:rPr/>
        <w:t>the</w:t>
      </w:r>
      <w:r>
        <w:rPr>
          <w:spacing w:val="-5"/>
        </w:rPr>
        <w:t> </w:t>
      </w:r>
      <w:r>
        <w:rPr/>
        <w:t>above</w:t>
      </w:r>
      <w:r>
        <w:rPr>
          <w:spacing w:val="-5"/>
        </w:rPr>
        <w:t> </w:t>
      </w:r>
      <w:r>
        <w:rPr/>
        <w:t>jurisdiction,</w:t>
      </w:r>
      <w:r>
        <w:rPr>
          <w:spacing w:val="-5"/>
        </w:rPr>
        <w:t> </w:t>
      </w:r>
      <w:r>
        <w:rPr/>
        <w:t>personally </w:t>
      </w:r>
      <w:r>
        <w:rPr>
          <w:spacing w:val="-2"/>
        </w:rPr>
        <w:t>appeared:</w:t>
      </w:r>
    </w:p>
    <w:p>
      <w:pPr>
        <w:pStyle w:val="BodyText"/>
      </w:pPr>
    </w:p>
    <w:p>
      <w:pPr>
        <w:pStyle w:val="Heading1"/>
        <w:tabs>
          <w:tab w:pos="2879" w:val="left" w:leader="none"/>
          <w:tab w:pos="5759" w:val="left" w:leader="none"/>
        </w:tabs>
        <w:ind w:left="1440" w:firstLine="0"/>
      </w:pPr>
      <w:r>
        <w:rPr>
          <w:spacing w:val="-4"/>
        </w:rPr>
        <w:t>NAME</w:t>
      </w:r>
      <w:r>
        <w:rPr/>
        <w:tab/>
        <w:t>GOVT.</w:t>
      </w:r>
      <w:r>
        <w:rPr>
          <w:spacing w:val="-8"/>
        </w:rPr>
        <w:t> </w:t>
      </w:r>
      <w:r>
        <w:rPr/>
        <w:t>ISSUED</w:t>
      </w:r>
      <w:r>
        <w:rPr>
          <w:spacing w:val="-5"/>
        </w:rPr>
        <w:t> ID</w:t>
      </w:r>
      <w:r>
        <w:rPr/>
        <w:tab/>
        <w:t>DATE</w:t>
      </w:r>
      <w:r>
        <w:rPr>
          <w:spacing w:val="-3"/>
        </w:rPr>
        <w:t> </w:t>
      </w:r>
      <w:r>
        <w:rPr/>
        <w:t>OF</w:t>
      </w:r>
      <w:r>
        <w:rPr>
          <w:spacing w:val="-3"/>
        </w:rPr>
        <w:t> </w:t>
      </w:r>
      <w:r>
        <w:rPr>
          <w:spacing w:val="-2"/>
        </w:rPr>
        <w:t>EXPIRY/ISSUE</w:t>
      </w:r>
    </w:p>
    <w:p>
      <w:pPr>
        <w:pStyle w:val="BodyText"/>
        <w:rPr>
          <w:b/>
          <w:sz w:val="20"/>
        </w:rPr>
      </w:pPr>
    </w:p>
    <w:p>
      <w:pPr>
        <w:pStyle w:val="BodyText"/>
        <w:spacing w:before="4"/>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1371600</wp:posOffset>
                </wp:positionH>
                <wp:positionV relativeFrom="paragraph">
                  <wp:posOffset>171153</wp:posOffset>
                </wp:positionV>
                <wp:extent cx="1067435"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067435" cy="1270"/>
                        </a:xfrm>
                        <a:custGeom>
                          <a:avLst/>
                          <a:gdLst/>
                          <a:ahLst/>
                          <a:cxnLst/>
                          <a:rect l="l" t="t" r="r" b="b"/>
                          <a:pathLst>
                            <a:path w="1067435" h="0">
                              <a:moveTo>
                                <a:pt x="0" y="0"/>
                              </a:moveTo>
                              <a:lnTo>
                                <a:pt x="1066963"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13.476666pt;width:84.05pt;height:.1pt;mso-position-horizontal-relative:page;mso-position-vertical-relative:paragraph;z-index:-15728640;mso-wrap-distance-left:0;mso-wrap-distance-right:0" id="docshape1" coordorigin="2160,270" coordsize="1681,0" path="m2160,270l3840,270e" filled="false" stroked="true" strokeweight=".693002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88352">
                <wp:simplePos x="0" y="0"/>
                <wp:positionH relativeFrom="page">
                  <wp:posOffset>2743200</wp:posOffset>
                </wp:positionH>
                <wp:positionV relativeFrom="paragraph">
                  <wp:posOffset>171153</wp:posOffset>
                </wp:positionV>
                <wp:extent cx="129603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296035" cy="1270"/>
                        </a:xfrm>
                        <a:custGeom>
                          <a:avLst/>
                          <a:gdLst/>
                          <a:ahLst/>
                          <a:cxnLst/>
                          <a:rect l="l" t="t" r="r" b="b"/>
                          <a:pathLst>
                            <a:path w="1296035" h="0">
                              <a:moveTo>
                                <a:pt x="0" y="0"/>
                              </a:moveTo>
                              <a:lnTo>
                                <a:pt x="1295587"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16pt;margin-top:13.476666pt;width:102.05pt;height:.1pt;mso-position-horizontal-relative:page;mso-position-vertical-relative:paragraph;z-index:-15728128;mso-wrap-distance-left:0;mso-wrap-distance-right:0" id="docshape2" coordorigin="4320,270" coordsize="2041,0" path="m4320,270l6360,270e" filled="false" stroked="true" strokeweight=".693002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88864">
                <wp:simplePos x="0" y="0"/>
                <wp:positionH relativeFrom="page">
                  <wp:posOffset>4572000</wp:posOffset>
                </wp:positionH>
                <wp:positionV relativeFrom="paragraph">
                  <wp:posOffset>171153</wp:posOffset>
                </wp:positionV>
                <wp:extent cx="160083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600835" cy="1270"/>
                        </a:xfrm>
                        <a:custGeom>
                          <a:avLst/>
                          <a:gdLst/>
                          <a:ahLst/>
                          <a:cxnLst/>
                          <a:rect l="l" t="t" r="r" b="b"/>
                          <a:pathLst>
                            <a:path w="1600835" h="0">
                              <a:moveTo>
                                <a:pt x="0" y="0"/>
                              </a:moveTo>
                              <a:lnTo>
                                <a:pt x="1600418"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pt;margin-top:13.476666pt;width:126.05pt;height:.1pt;mso-position-horizontal-relative:page;mso-position-vertical-relative:paragraph;z-index:-15727616;mso-wrap-distance-left:0;mso-wrap-distance-right:0" id="docshape3" coordorigin="7200,270" coordsize="2521,0" path="m7200,270l9720,270e" filled="false" stroked="true" strokeweight=".693002pt" strokecolor="#000000">
                <v:path arrowok="t"/>
                <v:stroke dashstyle="solid"/>
                <w10:wrap type="topAndBottom"/>
              </v:shape>
            </w:pict>
          </mc:Fallback>
        </mc:AlternateContent>
      </w:r>
    </w:p>
    <w:p>
      <w:pPr>
        <w:pStyle w:val="BodyText"/>
        <w:spacing w:before="13"/>
        <w:rPr>
          <w:b/>
        </w:rPr>
      </w:pPr>
    </w:p>
    <w:p>
      <w:pPr>
        <w:pStyle w:val="BodyText"/>
        <w:ind w:left="720" w:right="8"/>
        <w:jc w:val="both"/>
      </w:pPr>
      <w:r>
        <w:rPr/>
        <w:t>All known to me and by me to be the same persons who executed the foregoing Contract and they acknowledged</w:t>
      </w:r>
      <w:r>
        <w:rPr>
          <w:spacing w:val="-4"/>
        </w:rPr>
        <w:t> </w:t>
      </w:r>
      <w:r>
        <w:rPr/>
        <w:t>to</w:t>
      </w:r>
      <w:r>
        <w:rPr>
          <w:spacing w:val="-4"/>
        </w:rPr>
        <w:t> </w:t>
      </w:r>
      <w:r>
        <w:rPr/>
        <w:t>me</w:t>
      </w:r>
      <w:r>
        <w:rPr>
          <w:spacing w:val="-4"/>
        </w:rPr>
        <w:t> </w:t>
      </w:r>
      <w:r>
        <w:rPr/>
        <w:t>that</w:t>
      </w:r>
      <w:r>
        <w:rPr>
          <w:spacing w:val="-4"/>
        </w:rPr>
        <w:t> </w:t>
      </w:r>
      <w:r>
        <w:rPr/>
        <w:t>the</w:t>
      </w:r>
      <w:r>
        <w:rPr>
          <w:spacing w:val="-4"/>
        </w:rPr>
        <w:t> </w:t>
      </w:r>
      <w:r>
        <w:rPr/>
        <w:t>same</w:t>
      </w:r>
      <w:r>
        <w:rPr>
          <w:spacing w:val="-4"/>
        </w:rPr>
        <w:t> </w:t>
      </w:r>
      <w:r>
        <w:rPr/>
        <w:t>is</w:t>
      </w:r>
      <w:r>
        <w:rPr>
          <w:spacing w:val="-4"/>
        </w:rPr>
        <w:t> </w:t>
      </w:r>
      <w:r>
        <w:rPr/>
        <w:t>their</w:t>
      </w:r>
      <w:r>
        <w:rPr>
          <w:spacing w:val="-4"/>
        </w:rPr>
        <w:t> </w:t>
      </w:r>
      <w:r>
        <w:rPr/>
        <w:t>free</w:t>
      </w:r>
      <w:r>
        <w:rPr>
          <w:spacing w:val="-4"/>
        </w:rPr>
        <w:t> </w:t>
      </w:r>
      <w:r>
        <w:rPr/>
        <w:t>and</w:t>
      </w:r>
      <w:r>
        <w:rPr>
          <w:spacing w:val="-4"/>
        </w:rPr>
        <w:t> </w:t>
      </w:r>
      <w:r>
        <w:rPr/>
        <w:t>voluntary</w:t>
      </w:r>
      <w:r>
        <w:rPr>
          <w:spacing w:val="-4"/>
        </w:rPr>
        <w:t> </w:t>
      </w:r>
      <w:r>
        <w:rPr/>
        <w:t>act</w:t>
      </w:r>
      <w:r>
        <w:rPr>
          <w:spacing w:val="-4"/>
        </w:rPr>
        <w:t> </w:t>
      </w:r>
      <w:r>
        <w:rPr/>
        <w:t>and deed, and that of the corporations they represent.</w:t>
      </w:r>
    </w:p>
    <w:p>
      <w:pPr>
        <w:pStyle w:val="BodyText"/>
      </w:pPr>
    </w:p>
    <w:p>
      <w:pPr>
        <w:pStyle w:val="BodyText"/>
        <w:ind w:left="720" w:firstLine="720"/>
      </w:pPr>
      <w:r>
        <w:rPr/>
        <w:t>IN</w:t>
      </w:r>
      <w:r>
        <w:rPr>
          <w:spacing w:val="36"/>
        </w:rPr>
        <w:t> </w:t>
      </w:r>
      <w:r>
        <w:rPr/>
        <w:t>WITNESS</w:t>
      </w:r>
      <w:r>
        <w:rPr>
          <w:spacing w:val="36"/>
        </w:rPr>
        <w:t> </w:t>
      </w:r>
      <w:r>
        <w:rPr/>
        <w:t>WHEREOF,</w:t>
      </w:r>
      <w:r>
        <w:rPr>
          <w:spacing w:val="36"/>
        </w:rPr>
        <w:t> </w:t>
      </w:r>
      <w:r>
        <w:rPr/>
        <w:t>I have hereunto set my hand and affixed my notarial seal this</w:t>
      </w:r>
    </w:p>
    <w:p>
      <w:pPr>
        <w:pStyle w:val="BodyText"/>
        <w:tabs>
          <w:tab w:pos="2091" w:val="left" w:leader="none"/>
          <w:tab w:pos="4031" w:val="left" w:leader="none"/>
          <w:tab w:pos="6124" w:val="left" w:leader="none"/>
        </w:tabs>
        <w:ind w:left="720"/>
        <w:jc w:val="both"/>
      </w:pPr>
      <w:r>
        <w:rPr>
          <w:rFonts w:ascii="Times New Roman"/>
          <w:u w:val="single"/>
        </w:rPr>
        <w:tab/>
      </w:r>
      <w:r>
        <w:rPr/>
        <w:t>day of </w:t>
      </w:r>
      <w:r>
        <w:rPr>
          <w:rFonts w:ascii="Times New Roman"/>
          <w:u w:val="single"/>
        </w:rPr>
        <w:tab/>
      </w:r>
      <w:r>
        <w:rPr>
          <w:rFonts w:ascii="Times New Roman"/>
          <w:spacing w:val="31"/>
        </w:rPr>
        <w:t> </w:t>
      </w:r>
      <w:r>
        <w:rPr>
          <w:rFonts w:ascii="Times New Roman"/>
          <w:spacing w:val="80"/>
          <w:w w:val="150"/>
          <w:u w:val="single"/>
        </w:rPr>
        <w:t>  </w:t>
      </w:r>
      <w:r>
        <w:rPr/>
        <w:t>at </w:t>
      </w:r>
      <w:r>
        <w:rPr>
          <w:rFonts w:ascii="Times New Roman"/>
          <w:u w:val="single"/>
        </w:rPr>
        <w:tab/>
      </w:r>
      <w:r>
        <w:rPr>
          <w:spacing w:val="-10"/>
        </w:rPr>
        <w:t>.</w:t>
      </w:r>
    </w:p>
    <w:p>
      <w:pPr>
        <w:pStyle w:val="BodyText"/>
      </w:pPr>
    </w:p>
    <w:p>
      <w:pPr>
        <w:tabs>
          <w:tab w:pos="2371" w:val="left" w:leader="none"/>
          <w:tab w:pos="2550" w:val="left" w:leader="none"/>
          <w:tab w:pos="2794" w:val="left" w:leader="none"/>
        </w:tabs>
        <w:spacing w:before="0"/>
        <w:ind w:left="720" w:right="6562" w:firstLine="0"/>
        <w:jc w:val="left"/>
        <w:rPr>
          <w:rFonts w:ascii="Times New Roman"/>
          <w:sz w:val="22"/>
        </w:rPr>
      </w:pPr>
      <w:r>
        <w:rPr>
          <w:b/>
          <w:sz w:val="22"/>
        </w:rPr>
        <w:t>Doc. No</w:t>
      </w:r>
      <w:r>
        <w:rPr>
          <w:sz w:val="22"/>
        </w:rPr>
        <w:t>.:</w:t>
      </w:r>
      <w:r>
        <w:rPr>
          <w:rFonts w:ascii="Times New Roman"/>
          <w:sz w:val="22"/>
          <w:u w:val="single"/>
        </w:rPr>
        <w:tab/>
      </w:r>
      <w:r>
        <w:rPr>
          <w:rFonts w:ascii="Times New Roman"/>
          <w:sz w:val="22"/>
        </w:rPr>
        <w:t> </w:t>
      </w:r>
      <w:r>
        <w:rPr>
          <w:b/>
          <w:sz w:val="22"/>
        </w:rPr>
        <w:t>Page No</w:t>
      </w:r>
      <w:r>
        <w:rPr>
          <w:sz w:val="22"/>
        </w:rPr>
        <w:t>.:</w:t>
      </w:r>
      <w:r>
        <w:rPr>
          <w:rFonts w:ascii="Times New Roman"/>
          <w:sz w:val="22"/>
          <w:u w:val="single"/>
        </w:rPr>
        <w:tab/>
        <w:tab/>
      </w:r>
      <w:r>
        <w:rPr>
          <w:rFonts w:ascii="Times New Roman"/>
          <w:sz w:val="22"/>
        </w:rPr>
        <w:t> </w:t>
      </w:r>
      <w:r>
        <w:rPr>
          <w:b/>
          <w:sz w:val="22"/>
        </w:rPr>
        <w:t>Book No</w:t>
      </w:r>
      <w:r>
        <w:rPr>
          <w:sz w:val="22"/>
        </w:rPr>
        <w:t>.:</w:t>
      </w:r>
      <w:r>
        <w:rPr>
          <w:rFonts w:ascii="Times New Roman"/>
          <w:sz w:val="22"/>
          <w:u w:val="single"/>
        </w:rPr>
        <w:tab/>
        <w:tab/>
      </w:r>
      <w:r>
        <w:rPr>
          <w:rFonts w:ascii="Times New Roman"/>
          <w:spacing w:val="-47"/>
          <w:sz w:val="22"/>
          <w:u w:val="single"/>
        </w:rPr>
        <w:t> </w:t>
      </w:r>
      <w:r>
        <w:rPr>
          <w:rFonts w:ascii="Times New Roman"/>
          <w:sz w:val="22"/>
        </w:rPr>
        <w:t> </w:t>
      </w:r>
      <w:r>
        <w:rPr>
          <w:b/>
          <w:sz w:val="22"/>
        </w:rPr>
        <w:t>Series of 20</w:t>
      </w:r>
      <w:r>
        <w:rPr>
          <w:rFonts w:ascii="Times New Roman"/>
          <w:sz w:val="22"/>
          <w:u w:val="single"/>
        </w:rPr>
        <w:tab/>
        <w:tab/>
        <w:tab/>
      </w:r>
    </w:p>
    <w:sectPr>
      <w:pgSz w:w="12240" w:h="2016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ahoma">
    <w:altName w:val="Tahoma"/>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0" w:hanging="360"/>
        <w:jc w:val="left"/>
      </w:pPr>
      <w:rPr>
        <w:rFonts w:hint="default" w:ascii="Tahoma" w:hAnsi="Tahoma" w:eastAsia="Tahoma" w:cs="Tahoma"/>
        <w:b/>
        <w:bCs/>
        <w:i w:val="0"/>
        <w:iCs w:val="0"/>
        <w:spacing w:val="-1"/>
        <w:w w:val="97"/>
        <w:sz w:val="22"/>
        <w:szCs w:val="22"/>
        <w:lang w:val="en-US" w:eastAsia="en-US" w:bidi="ar-SA"/>
      </w:rPr>
    </w:lvl>
    <w:lvl w:ilvl="1">
      <w:start w:val="1"/>
      <w:numFmt w:val="upperLetter"/>
      <w:lvlText w:val="%2."/>
      <w:lvlJc w:val="left"/>
      <w:pPr>
        <w:ind w:left="1080" w:hanging="360"/>
        <w:jc w:val="left"/>
      </w:pPr>
      <w:rPr>
        <w:rFonts w:hint="default" w:ascii="Tahoma" w:hAnsi="Tahoma" w:eastAsia="Tahoma" w:cs="Tahoma"/>
        <w:b/>
        <w:bCs/>
        <w:i w:val="0"/>
        <w:iCs w:val="0"/>
        <w:spacing w:val="-1"/>
        <w:w w:val="100"/>
        <w:sz w:val="22"/>
        <w:szCs w:val="22"/>
        <w:lang w:val="en-US" w:eastAsia="en-US" w:bidi="ar-SA"/>
      </w:rPr>
    </w:lvl>
    <w:lvl w:ilvl="2">
      <w:start w:val="0"/>
      <w:numFmt w:val="bullet"/>
      <w:lvlText w:val="•"/>
      <w:lvlJc w:val="left"/>
      <w:pPr>
        <w:ind w:left="2000" w:hanging="360"/>
      </w:pPr>
      <w:rPr>
        <w:rFonts w:hint="default"/>
        <w:lang w:val="en-US" w:eastAsia="en-US" w:bidi="ar-SA"/>
      </w:rPr>
    </w:lvl>
    <w:lvl w:ilvl="3">
      <w:start w:val="0"/>
      <w:numFmt w:val="bullet"/>
      <w:lvlText w:val="•"/>
      <w:lvlJc w:val="left"/>
      <w:pPr>
        <w:ind w:left="2920" w:hanging="360"/>
      </w:pPr>
      <w:rPr>
        <w:rFonts w:hint="default"/>
        <w:lang w:val="en-US" w:eastAsia="en-US" w:bidi="ar-SA"/>
      </w:rPr>
    </w:lvl>
    <w:lvl w:ilvl="4">
      <w:start w:val="0"/>
      <w:numFmt w:val="bullet"/>
      <w:lvlText w:val="•"/>
      <w:lvlJc w:val="left"/>
      <w:pPr>
        <w:ind w:left="3840" w:hanging="360"/>
      </w:pPr>
      <w:rPr>
        <w:rFonts w:hint="default"/>
        <w:lang w:val="en-US" w:eastAsia="en-US" w:bidi="ar-SA"/>
      </w:rPr>
    </w:lvl>
    <w:lvl w:ilvl="5">
      <w:start w:val="0"/>
      <w:numFmt w:val="bullet"/>
      <w:lvlText w:val="•"/>
      <w:lvlJc w:val="left"/>
      <w:pPr>
        <w:ind w:left="4760" w:hanging="360"/>
      </w:pPr>
      <w:rPr>
        <w:rFonts w:hint="default"/>
        <w:lang w:val="en-US" w:eastAsia="en-US" w:bidi="ar-SA"/>
      </w:rPr>
    </w:lvl>
    <w:lvl w:ilvl="6">
      <w:start w:val="0"/>
      <w:numFmt w:val="bullet"/>
      <w:lvlText w:val="•"/>
      <w:lvlJc w:val="left"/>
      <w:pPr>
        <w:ind w:left="5680" w:hanging="360"/>
      </w:pPr>
      <w:rPr>
        <w:rFonts w:hint="default"/>
        <w:lang w:val="en-US" w:eastAsia="en-US" w:bidi="ar-SA"/>
      </w:rPr>
    </w:lvl>
    <w:lvl w:ilvl="7">
      <w:start w:val="0"/>
      <w:numFmt w:val="bullet"/>
      <w:lvlText w:val="•"/>
      <w:lvlJc w:val="left"/>
      <w:pPr>
        <w:ind w:left="6600" w:hanging="360"/>
      </w:pPr>
      <w:rPr>
        <w:rFonts w:hint="default"/>
        <w:lang w:val="en-US" w:eastAsia="en-US" w:bidi="ar-SA"/>
      </w:rPr>
    </w:lvl>
    <w:lvl w:ilvl="8">
      <w:start w:val="0"/>
      <w:numFmt w:val="bullet"/>
      <w:lvlText w:val="•"/>
      <w:lvlJc w:val="left"/>
      <w:pPr>
        <w:ind w:left="752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rPr>
      <w:rFonts w:ascii="Tahoma" w:hAnsi="Tahoma" w:eastAsia="Tahoma" w:cs="Tahoma"/>
      <w:sz w:val="22"/>
      <w:szCs w:val="22"/>
      <w:lang w:val="en-US" w:eastAsia="en-US" w:bidi="ar-SA"/>
    </w:rPr>
  </w:style>
  <w:style w:styleId="Heading1" w:type="paragraph">
    <w:name w:val="Heading 1"/>
    <w:basedOn w:val="Normal"/>
    <w:uiPriority w:val="1"/>
    <w:qFormat/>
    <w:pPr>
      <w:ind w:left="718" w:hanging="358"/>
      <w:outlineLvl w:val="1"/>
    </w:pPr>
    <w:rPr>
      <w:rFonts w:ascii="Tahoma" w:hAnsi="Tahoma" w:eastAsia="Tahoma" w:cs="Tahoma"/>
      <w:b/>
      <w:bCs/>
      <w:sz w:val="22"/>
      <w:szCs w:val="22"/>
      <w:lang w:val="en-US" w:eastAsia="en-US" w:bidi="ar-SA"/>
    </w:rPr>
  </w:style>
  <w:style w:styleId="ListParagraph" w:type="paragraph">
    <w:name w:val="List Paragraph"/>
    <w:basedOn w:val="Normal"/>
    <w:uiPriority w:val="1"/>
    <w:qFormat/>
    <w:pPr>
      <w:ind w:left="718" w:hanging="358"/>
    </w:pPr>
    <w:rPr>
      <w:rFonts w:ascii="Tahoma" w:hAnsi="Tahoma" w:eastAsia="Tahoma" w:cs="Tahom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probationary.docx</dc:title>
  <dcterms:created xsi:type="dcterms:W3CDTF">2025-06-17T10:17:43Z</dcterms:created>
  <dcterms:modified xsi:type="dcterms:W3CDTF">2025-06-17T10:17:43Z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LastSaved">
    <vt:filetime>2025-06-17T00:00:00Z</vt:filetime>
  </property>
  <property fmtid="{D5CDD505-2E9C-101B-9397-08002B2CF9AE}" pid="4" name="Producer">
    <vt:lpwstr>iLovePDF</vt:lpwstr>
  </property>
</Properties>
</file>