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180"/>
        <w:rPr>
          <w:sz w:val="20"/>
        </w:rPr>
      </w:pPr>
      <w:r>
        <w:rPr>
          <w:sz w:val="20"/>
        </w:rPr>
        <mc:AlternateContent>
          <mc:Choice Requires="wps">
            <w:drawing>
              <wp:inline distT="0" distB="0" distL="0" distR="0">
                <wp:extent cx="1343660" cy="3810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1343660" cy="381000"/>
                        </a:xfrm>
                        <a:prstGeom prst="rect">
                          <a:avLst/>
                        </a:prstGeom>
                        <a:ln w="9144">
                          <a:solidFill>
                            <a:srgbClr val="000000"/>
                          </a:solidFill>
                          <a:prstDash val="solid"/>
                        </a:ln>
                      </wps:spPr>
                      <wps:txbx>
                        <w:txbxContent>
                          <w:p>
                            <w:pPr>
                              <w:spacing w:before="78"/>
                              <w:ind w:left="145" w:right="0" w:firstLine="0"/>
                              <w:jc w:val="left"/>
                              <w:rPr>
                                <w:b/>
                                <w:sz w:val="28"/>
                              </w:rPr>
                            </w:pPr>
                            <w:r>
                              <w:rPr>
                                <w:b/>
                                <w:sz w:val="28"/>
                              </w:rPr>
                              <w:t>IRB</w:t>
                            </w:r>
                            <w:r>
                              <w:rPr>
                                <w:b/>
                                <w:spacing w:val="-6"/>
                                <w:sz w:val="28"/>
                              </w:rPr>
                              <w:t> </w:t>
                            </w:r>
                            <w:r>
                              <w:rPr>
                                <w:b/>
                                <w:spacing w:val="-2"/>
                                <w:sz w:val="28"/>
                              </w:rPr>
                              <w:t>Appendix</w:t>
                            </w:r>
                          </w:p>
                        </w:txbxContent>
                      </wps:txbx>
                      <wps:bodyPr wrap="square" lIns="0" tIns="0" rIns="0" bIns="0" rtlCol="0">
                        <a:noAutofit/>
                      </wps:bodyPr>
                    </wps:wsp>
                  </a:graphicData>
                </a:graphic>
              </wp:inline>
            </w:drawing>
          </mc:Choice>
          <mc:Fallback>
            <w:pict>
              <v:shape style="width:105.8pt;height:30pt;mso-position-horizontal-relative:char;mso-position-vertical-relative:line" type="#_x0000_t202" id="docshape3" filled="false" stroked="true" strokeweight=".72pt" strokecolor="#000000">
                <w10:anchorlock/>
                <v:textbox inset="0,0,0,0">
                  <w:txbxContent>
                    <w:p>
                      <w:pPr>
                        <w:spacing w:before="78"/>
                        <w:ind w:left="145" w:right="0" w:firstLine="0"/>
                        <w:jc w:val="left"/>
                        <w:rPr>
                          <w:b/>
                          <w:sz w:val="28"/>
                        </w:rPr>
                      </w:pPr>
                      <w:r>
                        <w:rPr>
                          <w:b/>
                          <w:sz w:val="28"/>
                        </w:rPr>
                        <w:t>IRB</w:t>
                      </w:r>
                      <w:r>
                        <w:rPr>
                          <w:b/>
                          <w:spacing w:val="-6"/>
                          <w:sz w:val="28"/>
                        </w:rPr>
                        <w:t> </w:t>
                      </w:r>
                      <w:r>
                        <w:rPr>
                          <w:b/>
                          <w:spacing w:val="-2"/>
                          <w:sz w:val="28"/>
                        </w:rPr>
                        <w:t>Appendix</w:t>
                      </w:r>
                    </w:p>
                  </w:txbxContent>
                </v:textbox>
                <v:stroke dashstyle="solid"/>
              </v:shape>
            </w:pict>
          </mc:Fallback>
        </mc:AlternateContent>
      </w:r>
      <w:r>
        <w:rPr>
          <w:sz w:val="20"/>
        </w:rPr>
      </w:r>
    </w:p>
    <w:p>
      <w:pPr>
        <w:pStyle w:val="BodyText"/>
        <w:spacing w:before="250"/>
      </w:pPr>
    </w:p>
    <w:p>
      <w:pPr>
        <w:pStyle w:val="Heading2"/>
        <w:spacing w:before="0"/>
        <w:ind w:left="943"/>
      </w:pPr>
      <w:r>
        <w:rPr/>
        <w:t>***Sample</w:t>
      </w:r>
      <w:r>
        <w:rPr>
          <w:spacing w:val="-4"/>
        </w:rPr>
        <w:t> </w:t>
      </w:r>
      <w:r>
        <w:rPr/>
        <w:t>Protocol</w:t>
      </w:r>
      <w:r>
        <w:rPr>
          <w:spacing w:val="-2"/>
        </w:rPr>
        <w:t> </w:t>
      </w:r>
      <w:r>
        <w:rPr/>
        <w:t>Submission</w:t>
      </w:r>
      <w:r>
        <w:rPr>
          <w:spacing w:val="-1"/>
        </w:rPr>
        <w:t> </w:t>
      </w:r>
      <w:r>
        <w:rPr/>
        <w:t>Letter</w:t>
      </w:r>
      <w:r>
        <w:rPr>
          <w:spacing w:val="-2"/>
        </w:rPr>
        <w:t> </w:t>
      </w:r>
      <w:r>
        <w:rPr/>
        <w:t>to</w:t>
      </w:r>
      <w:r>
        <w:rPr>
          <w:spacing w:val="-1"/>
        </w:rPr>
        <w:t> </w:t>
      </w:r>
      <w:r>
        <w:rPr/>
        <w:t>the</w:t>
      </w:r>
      <w:r>
        <w:rPr>
          <w:spacing w:val="-2"/>
        </w:rPr>
        <w:t> </w:t>
      </w:r>
      <w:r>
        <w:rPr/>
        <w:t>Portland</w:t>
      </w:r>
      <w:r>
        <w:rPr>
          <w:spacing w:val="-1"/>
        </w:rPr>
        <w:t> </w:t>
      </w:r>
      <w:r>
        <w:rPr/>
        <w:t>Area</w:t>
      </w:r>
      <w:r>
        <w:rPr>
          <w:spacing w:val="-2"/>
        </w:rPr>
        <w:t> </w:t>
      </w:r>
      <w:r>
        <w:rPr/>
        <w:t>IHS</w:t>
      </w:r>
      <w:r>
        <w:rPr>
          <w:spacing w:val="-1"/>
        </w:rPr>
        <w:t> </w:t>
      </w:r>
      <w:r>
        <w:rPr>
          <w:spacing w:val="-2"/>
        </w:rPr>
        <w:t>IRB***</w:t>
      </w:r>
    </w:p>
    <w:p>
      <w:pPr>
        <w:pStyle w:val="BodyText"/>
        <w:rPr>
          <w:b/>
        </w:rPr>
      </w:pPr>
    </w:p>
    <w:p>
      <w:pPr>
        <w:pStyle w:val="BodyText"/>
        <w:spacing w:before="273"/>
        <w:rPr>
          <w:b/>
        </w:rPr>
      </w:pPr>
    </w:p>
    <w:p>
      <w:pPr>
        <w:pStyle w:val="BodyText"/>
        <w:spacing w:before="1"/>
        <w:ind w:left="359"/>
      </w:pPr>
      <w:r>
        <w:rPr/>
        <w:t>March</w:t>
      </w:r>
      <w:r>
        <w:rPr>
          <w:spacing w:val="-1"/>
        </w:rPr>
        <w:t> </w:t>
      </w:r>
      <w:r>
        <w:rPr/>
        <w:t>28,</w:t>
      </w:r>
      <w:r>
        <w:rPr>
          <w:spacing w:val="-1"/>
        </w:rPr>
        <w:t> </w:t>
      </w:r>
      <w:r>
        <w:rPr>
          <w:spacing w:val="-4"/>
        </w:rPr>
        <w:t>2002</w:t>
      </w:r>
    </w:p>
    <w:p>
      <w:pPr>
        <w:pStyle w:val="BodyText"/>
        <w:spacing w:before="275"/>
        <w:ind w:left="359"/>
      </w:pPr>
      <w:r>
        <w:rPr/>
        <w:t>Francine</w:t>
      </w:r>
      <w:r>
        <w:rPr>
          <w:spacing w:val="-2"/>
        </w:rPr>
        <w:t> </w:t>
      </w:r>
      <w:r>
        <w:rPr/>
        <w:t>C.</w:t>
      </w:r>
      <w:r>
        <w:rPr>
          <w:spacing w:val="-1"/>
        </w:rPr>
        <w:t> </w:t>
      </w:r>
      <w:r>
        <w:rPr/>
        <w:t>Romero,</w:t>
      </w:r>
      <w:r>
        <w:rPr>
          <w:spacing w:val="-1"/>
        </w:rPr>
        <w:t> </w:t>
      </w:r>
      <w:r>
        <w:rPr/>
        <w:t>PhD, MPH, </w:t>
      </w:r>
      <w:r>
        <w:rPr>
          <w:spacing w:val="-2"/>
        </w:rPr>
        <w:t>Chair</w:t>
      </w:r>
    </w:p>
    <w:p>
      <w:pPr>
        <w:pStyle w:val="BodyText"/>
        <w:ind w:left="359" w:right="3694"/>
      </w:pPr>
      <w:r>
        <w:rPr/>
        <w:t>Portland</w:t>
      </w:r>
      <w:r>
        <w:rPr>
          <w:spacing w:val="-5"/>
        </w:rPr>
        <w:t> </w:t>
      </w:r>
      <w:r>
        <w:rPr/>
        <w:t>Area</w:t>
      </w:r>
      <w:r>
        <w:rPr>
          <w:spacing w:val="-5"/>
        </w:rPr>
        <w:t> </w:t>
      </w:r>
      <w:r>
        <w:rPr/>
        <w:t>Indian</w:t>
      </w:r>
      <w:r>
        <w:rPr>
          <w:spacing w:val="-5"/>
        </w:rPr>
        <w:t> </w:t>
      </w:r>
      <w:r>
        <w:rPr/>
        <w:t>Health</w:t>
      </w:r>
      <w:r>
        <w:rPr>
          <w:spacing w:val="-5"/>
        </w:rPr>
        <w:t> </w:t>
      </w:r>
      <w:r>
        <w:rPr/>
        <w:t>Service</w:t>
      </w:r>
      <w:r>
        <w:rPr>
          <w:spacing w:val="-6"/>
        </w:rPr>
        <w:t> </w:t>
      </w:r>
      <w:r>
        <w:rPr/>
        <w:t>Institutional</w:t>
      </w:r>
      <w:r>
        <w:rPr>
          <w:spacing w:val="-6"/>
        </w:rPr>
        <w:t> </w:t>
      </w:r>
      <w:r>
        <w:rPr/>
        <w:t>Review</w:t>
      </w:r>
      <w:r>
        <w:rPr>
          <w:spacing w:val="-6"/>
        </w:rPr>
        <w:t> </w:t>
      </w:r>
      <w:r>
        <w:rPr/>
        <w:t>Board c/o Northwest Portland Area Indian Health Board</w:t>
      </w:r>
    </w:p>
    <w:p>
      <w:pPr>
        <w:pStyle w:val="BodyText"/>
        <w:ind w:left="359"/>
      </w:pPr>
      <w:r>
        <w:rPr/>
        <w:t>527 SW</w:t>
      </w:r>
      <w:r>
        <w:rPr>
          <w:spacing w:val="-3"/>
        </w:rPr>
        <w:t> </w:t>
      </w:r>
      <w:r>
        <w:rPr/>
        <w:t>Hall St, Suite</w:t>
      </w:r>
      <w:r>
        <w:rPr>
          <w:spacing w:val="1"/>
        </w:rPr>
        <w:t> </w:t>
      </w:r>
      <w:r>
        <w:rPr>
          <w:spacing w:val="-5"/>
        </w:rPr>
        <w:t>300</w:t>
      </w:r>
    </w:p>
    <w:p>
      <w:pPr>
        <w:pStyle w:val="BodyText"/>
        <w:spacing w:line="480" w:lineRule="auto"/>
        <w:ind w:left="359" w:right="7688"/>
      </w:pPr>
      <w:r>
        <w:rPr/>
        <w:t>Portland,</w:t>
      </w:r>
      <w:r>
        <w:rPr>
          <w:spacing w:val="-13"/>
        </w:rPr>
        <w:t> </w:t>
      </w:r>
      <w:r>
        <w:rPr/>
        <w:t>OR</w:t>
      </w:r>
      <w:r>
        <w:rPr>
          <w:spacing w:val="33"/>
        </w:rPr>
        <w:t> </w:t>
      </w:r>
      <w:r>
        <w:rPr/>
        <w:t>97201 Dear Dr. Romero:</w:t>
      </w:r>
    </w:p>
    <w:p>
      <w:pPr>
        <w:pStyle w:val="BodyText"/>
        <w:ind w:left="359" w:right="1505"/>
      </w:pPr>
      <w:r>
        <w:rPr/>
        <w:t>Enclosed please find the protocol and consent form for the study, “</w:t>
      </w:r>
      <w:r>
        <w:rPr>
          <w:i/>
        </w:rPr>
        <w:t>Name of Study</w:t>
      </w:r>
      <w:r>
        <w:rPr/>
        <w:t>.”</w:t>
      </w:r>
      <w:r>
        <w:rPr>
          <w:spacing w:val="40"/>
        </w:rPr>
        <w:t> </w:t>
      </w:r>
      <w:r>
        <w:rPr/>
        <w:t>I have</w:t>
      </w:r>
      <w:r>
        <w:rPr>
          <w:spacing w:val="-4"/>
        </w:rPr>
        <w:t> </w:t>
      </w:r>
      <w:r>
        <w:rPr/>
        <w:t>also</w:t>
      </w:r>
      <w:r>
        <w:rPr>
          <w:spacing w:val="-4"/>
        </w:rPr>
        <w:t> </w:t>
      </w:r>
      <w:r>
        <w:rPr/>
        <w:t>enclosed</w:t>
      </w:r>
      <w:r>
        <w:rPr>
          <w:spacing w:val="-4"/>
        </w:rPr>
        <w:t> </w:t>
      </w:r>
      <w:r>
        <w:rPr/>
        <w:t>a</w:t>
      </w:r>
      <w:r>
        <w:rPr>
          <w:spacing w:val="-4"/>
        </w:rPr>
        <w:t> </w:t>
      </w:r>
      <w:r>
        <w:rPr/>
        <w:t>copy</w:t>
      </w:r>
      <w:r>
        <w:rPr>
          <w:spacing w:val="-4"/>
        </w:rPr>
        <w:t> </w:t>
      </w:r>
      <w:r>
        <w:rPr/>
        <w:t>of</w:t>
      </w:r>
      <w:r>
        <w:rPr>
          <w:spacing w:val="-4"/>
        </w:rPr>
        <w:t> </w:t>
      </w:r>
      <w:r>
        <w:rPr/>
        <w:t>the</w:t>
      </w:r>
      <w:r>
        <w:rPr>
          <w:spacing w:val="-4"/>
        </w:rPr>
        <w:t> </w:t>
      </w:r>
      <w:r>
        <w:rPr/>
        <w:t>State</w:t>
      </w:r>
      <w:r>
        <w:rPr>
          <w:spacing w:val="-4"/>
        </w:rPr>
        <w:t> </w:t>
      </w:r>
      <w:r>
        <w:rPr/>
        <w:t>University</w:t>
      </w:r>
      <w:r>
        <w:rPr>
          <w:spacing w:val="-4"/>
        </w:rPr>
        <w:t> </w:t>
      </w:r>
      <w:r>
        <w:rPr/>
        <w:t>Institutional</w:t>
      </w:r>
      <w:r>
        <w:rPr>
          <w:spacing w:val="-4"/>
        </w:rPr>
        <w:t> </w:t>
      </w:r>
      <w:r>
        <w:rPr/>
        <w:t>Review</w:t>
      </w:r>
      <w:r>
        <w:rPr>
          <w:spacing w:val="-3"/>
        </w:rPr>
        <w:t> </w:t>
      </w:r>
      <w:r>
        <w:rPr/>
        <w:t>Board’s</w:t>
      </w:r>
      <w:r>
        <w:rPr>
          <w:spacing w:val="-3"/>
        </w:rPr>
        <w:t> </w:t>
      </w:r>
      <w:r>
        <w:rPr/>
        <w:t>approval, dated January 12, 2002, and the Tribal Council’s approval, dated December 15, 2001.</w:t>
      </w:r>
    </w:p>
    <w:p>
      <w:pPr>
        <w:pStyle w:val="BodyText"/>
      </w:pPr>
    </w:p>
    <w:p>
      <w:pPr>
        <w:pStyle w:val="BodyText"/>
        <w:ind w:left="359" w:right="1505"/>
      </w:pPr>
      <w:r>
        <w:rPr/>
        <w:t>We</w:t>
      </w:r>
      <w:r>
        <w:rPr>
          <w:spacing w:val="-3"/>
        </w:rPr>
        <w:t> </w:t>
      </w:r>
      <w:r>
        <w:rPr/>
        <w:t>propose</w:t>
      </w:r>
      <w:r>
        <w:rPr>
          <w:spacing w:val="-3"/>
        </w:rPr>
        <w:t> </w:t>
      </w:r>
      <w:r>
        <w:rPr/>
        <w:t>to</w:t>
      </w:r>
      <w:r>
        <w:rPr>
          <w:spacing w:val="-3"/>
        </w:rPr>
        <w:t> </w:t>
      </w:r>
      <w:r>
        <w:rPr/>
        <w:t>conduct</w:t>
      </w:r>
      <w:r>
        <w:rPr>
          <w:spacing w:val="-3"/>
        </w:rPr>
        <w:t> </w:t>
      </w:r>
      <w:r>
        <w:rPr/>
        <w:t>a</w:t>
      </w:r>
      <w:r>
        <w:rPr>
          <w:spacing w:val="-3"/>
        </w:rPr>
        <w:t> </w:t>
      </w:r>
      <w:r>
        <w:rPr/>
        <w:t>population-based</w:t>
      </w:r>
      <w:r>
        <w:rPr>
          <w:spacing w:val="-3"/>
        </w:rPr>
        <w:t> </w:t>
      </w:r>
      <w:r>
        <w:rPr/>
        <w:t>study</w:t>
      </w:r>
      <w:r>
        <w:rPr>
          <w:spacing w:val="-3"/>
        </w:rPr>
        <w:t> </w:t>
      </w:r>
      <w:r>
        <w:rPr/>
        <w:t>of</w:t>
      </w:r>
      <w:r>
        <w:rPr>
          <w:spacing w:val="-3"/>
        </w:rPr>
        <w:t> </w:t>
      </w:r>
      <w:r>
        <w:rPr/>
        <w:t>all</w:t>
      </w:r>
      <w:r>
        <w:rPr>
          <w:spacing w:val="-3"/>
        </w:rPr>
        <w:t> </w:t>
      </w:r>
      <w:r>
        <w:rPr/>
        <w:t>tribal</w:t>
      </w:r>
      <w:r>
        <w:rPr>
          <w:spacing w:val="-3"/>
        </w:rPr>
        <w:t> </w:t>
      </w:r>
      <w:r>
        <w:rPr/>
        <w:t>members</w:t>
      </w:r>
      <w:r>
        <w:rPr>
          <w:spacing w:val="-3"/>
        </w:rPr>
        <w:t> </w:t>
      </w:r>
      <w:r>
        <w:rPr/>
        <w:t>age</w:t>
      </w:r>
      <w:r>
        <w:rPr>
          <w:spacing w:val="-3"/>
        </w:rPr>
        <w:t> </w:t>
      </w:r>
      <w:r>
        <w:rPr/>
        <w:t>60</w:t>
      </w:r>
      <w:r>
        <w:rPr>
          <w:spacing w:val="-3"/>
        </w:rPr>
        <w:t> </w:t>
      </w:r>
      <w:r>
        <w:rPr/>
        <w:t>and</w:t>
      </w:r>
      <w:r>
        <w:rPr>
          <w:spacing w:val="-3"/>
        </w:rPr>
        <w:t> </w:t>
      </w:r>
      <w:r>
        <w:rPr/>
        <w:t>greater on the Tribe Reservation.</w:t>
      </w:r>
      <w:r>
        <w:rPr>
          <w:spacing w:val="40"/>
        </w:rPr>
        <w:t> </w:t>
      </w:r>
      <w:r>
        <w:rPr/>
        <w:t>Individuals participating in the project will receive both a comprehensive medical evaluation at the Tribal Health and Wellness Center and a safety and functional evaluation in their home performed by a tribal member.</w:t>
      </w:r>
      <w:r>
        <w:rPr>
          <w:spacing w:val="40"/>
        </w:rPr>
        <w:t> </w:t>
      </w:r>
      <w:r>
        <w:rPr/>
        <w:t>While providing researchers at State University data regarding the prevalence of dementia and other chronic disabilities, the study also offers valuable information to both individual tribal members and the Tribal community.</w:t>
      </w:r>
    </w:p>
    <w:p>
      <w:pPr>
        <w:pStyle w:val="BodyText"/>
        <w:spacing w:before="275"/>
        <w:ind w:left="359" w:right="1505"/>
      </w:pPr>
      <w:r>
        <w:rPr/>
        <w:t>We</w:t>
      </w:r>
      <w:r>
        <w:rPr>
          <w:spacing w:val="-3"/>
        </w:rPr>
        <w:t> </w:t>
      </w:r>
      <w:r>
        <w:rPr/>
        <w:t>have</w:t>
      </w:r>
      <w:r>
        <w:rPr>
          <w:spacing w:val="-3"/>
        </w:rPr>
        <w:t> </w:t>
      </w:r>
      <w:r>
        <w:rPr/>
        <w:t>met</w:t>
      </w:r>
      <w:r>
        <w:rPr>
          <w:spacing w:val="-3"/>
        </w:rPr>
        <w:t> </w:t>
      </w:r>
      <w:r>
        <w:rPr/>
        <w:t>with</w:t>
      </w:r>
      <w:r>
        <w:rPr>
          <w:spacing w:val="-3"/>
        </w:rPr>
        <w:t> </w:t>
      </w:r>
      <w:r>
        <w:rPr/>
        <w:t>both</w:t>
      </w:r>
      <w:r>
        <w:rPr>
          <w:spacing w:val="-3"/>
        </w:rPr>
        <w:t> </w:t>
      </w:r>
      <w:r>
        <w:rPr/>
        <w:t>staff</w:t>
      </w:r>
      <w:r>
        <w:rPr>
          <w:spacing w:val="-3"/>
        </w:rPr>
        <w:t> </w:t>
      </w:r>
      <w:r>
        <w:rPr/>
        <w:t>and</w:t>
      </w:r>
      <w:r>
        <w:rPr>
          <w:spacing w:val="-3"/>
        </w:rPr>
        <w:t> </w:t>
      </w:r>
      <w:r>
        <w:rPr/>
        <w:t>tribal</w:t>
      </w:r>
      <w:r>
        <w:rPr>
          <w:spacing w:val="-3"/>
        </w:rPr>
        <w:t> </w:t>
      </w:r>
      <w:r>
        <w:rPr/>
        <w:t>members</w:t>
      </w:r>
      <w:r>
        <w:rPr>
          <w:spacing w:val="-3"/>
        </w:rPr>
        <w:t> </w:t>
      </w:r>
      <w:r>
        <w:rPr/>
        <w:t>on</w:t>
      </w:r>
      <w:r>
        <w:rPr>
          <w:spacing w:val="-3"/>
        </w:rPr>
        <w:t> </w:t>
      </w:r>
      <w:r>
        <w:rPr/>
        <w:t>the</w:t>
      </w:r>
      <w:r>
        <w:rPr>
          <w:spacing w:val="-3"/>
        </w:rPr>
        <w:t> </w:t>
      </w:r>
      <w:r>
        <w:rPr/>
        <w:t>reservation</w:t>
      </w:r>
      <w:r>
        <w:rPr>
          <w:spacing w:val="-3"/>
        </w:rPr>
        <w:t> </w:t>
      </w:r>
      <w:r>
        <w:rPr/>
        <w:t>on</w:t>
      </w:r>
      <w:r>
        <w:rPr>
          <w:spacing w:val="-3"/>
        </w:rPr>
        <w:t> </w:t>
      </w:r>
      <w:r>
        <w:rPr/>
        <w:t>several</w:t>
      </w:r>
      <w:r>
        <w:rPr>
          <w:spacing w:val="-3"/>
        </w:rPr>
        <w:t> </w:t>
      </w:r>
      <w:r>
        <w:rPr/>
        <w:t>occasions to discuss this project.</w:t>
      </w:r>
      <w:r>
        <w:rPr>
          <w:spacing w:val="40"/>
        </w:rPr>
        <w:t> </w:t>
      </w:r>
      <w:r>
        <w:rPr/>
        <w:t>We have received official approval of the project from both the Tribal Council and the Health and Welfare Committee.</w:t>
      </w:r>
    </w:p>
    <w:p>
      <w:pPr>
        <w:pStyle w:val="BodyText"/>
        <w:spacing w:before="276"/>
        <w:ind w:left="359" w:right="1505"/>
      </w:pPr>
      <w:r>
        <w:rPr/>
        <w:t>We have scheduled a trip to the reservation on June 3, 2002, to begin this project.</w:t>
      </w:r>
      <w:r>
        <w:rPr>
          <w:spacing w:val="40"/>
        </w:rPr>
        <w:t> </w:t>
      </w:r>
      <w:r>
        <w:rPr/>
        <w:t>We would appreciate your informed review and approval of the enclosed material.</w:t>
      </w:r>
      <w:r>
        <w:rPr>
          <w:spacing w:val="40"/>
        </w:rPr>
        <w:t> </w:t>
      </w:r>
      <w:r>
        <w:rPr/>
        <w:t>If you have any questions or concerns, please contact me at (503) 555-5555, extension 555.</w:t>
      </w:r>
      <w:r>
        <w:rPr>
          <w:spacing w:val="40"/>
        </w:rPr>
        <w:t> </w:t>
      </w:r>
      <w:r>
        <w:rPr/>
        <w:t>I will</w:t>
      </w:r>
      <w:r>
        <w:rPr>
          <w:spacing w:val="-2"/>
        </w:rPr>
        <w:t> </w:t>
      </w:r>
      <w:r>
        <w:rPr/>
        <w:t>serve</w:t>
      </w:r>
      <w:r>
        <w:rPr>
          <w:spacing w:val="-2"/>
        </w:rPr>
        <w:t> </w:t>
      </w:r>
      <w:r>
        <w:rPr/>
        <w:t>as</w:t>
      </w:r>
      <w:r>
        <w:rPr>
          <w:spacing w:val="-4"/>
        </w:rPr>
        <w:t> </w:t>
      </w:r>
      <w:r>
        <w:rPr/>
        <w:t>the</w:t>
      </w:r>
      <w:r>
        <w:rPr>
          <w:spacing w:val="-2"/>
        </w:rPr>
        <w:t> </w:t>
      </w:r>
      <w:r>
        <w:rPr/>
        <w:t>contact</w:t>
      </w:r>
      <w:r>
        <w:rPr>
          <w:spacing w:val="-2"/>
        </w:rPr>
        <w:t> </w:t>
      </w:r>
      <w:r>
        <w:rPr/>
        <w:t>person</w:t>
      </w:r>
      <w:r>
        <w:rPr>
          <w:spacing w:val="-2"/>
        </w:rPr>
        <w:t> </w:t>
      </w:r>
      <w:r>
        <w:rPr/>
        <w:t>for</w:t>
      </w:r>
      <w:r>
        <w:rPr>
          <w:spacing w:val="-2"/>
        </w:rPr>
        <w:t> </w:t>
      </w:r>
      <w:r>
        <w:rPr/>
        <w:t>this</w:t>
      </w:r>
      <w:r>
        <w:rPr>
          <w:spacing w:val="-2"/>
        </w:rPr>
        <w:t> </w:t>
      </w:r>
      <w:r>
        <w:rPr/>
        <w:t>project.</w:t>
      </w:r>
      <w:r>
        <w:rPr>
          <w:spacing w:val="40"/>
        </w:rPr>
        <w:t> </w:t>
      </w:r>
      <w:r>
        <w:rPr/>
        <w:t>We</w:t>
      </w:r>
      <w:r>
        <w:rPr>
          <w:spacing w:val="-3"/>
        </w:rPr>
        <w:t> </w:t>
      </w:r>
      <w:r>
        <w:rPr/>
        <w:t>look</w:t>
      </w:r>
      <w:r>
        <w:rPr>
          <w:spacing w:val="-3"/>
        </w:rPr>
        <w:t> </w:t>
      </w:r>
      <w:r>
        <w:rPr/>
        <w:t>forward</w:t>
      </w:r>
      <w:r>
        <w:rPr>
          <w:spacing w:val="-3"/>
        </w:rPr>
        <w:t> </w:t>
      </w:r>
      <w:r>
        <w:rPr/>
        <w:t>to</w:t>
      </w:r>
      <w:r>
        <w:rPr>
          <w:spacing w:val="-3"/>
        </w:rPr>
        <w:t> </w:t>
      </w:r>
      <w:r>
        <w:rPr/>
        <w:t>your</w:t>
      </w:r>
      <w:r>
        <w:rPr>
          <w:spacing w:val="-3"/>
        </w:rPr>
        <w:t> </w:t>
      </w:r>
      <w:r>
        <w:rPr/>
        <w:t>comments</w:t>
      </w:r>
      <w:r>
        <w:rPr>
          <w:spacing w:val="-3"/>
        </w:rPr>
        <w:t> </w:t>
      </w:r>
      <w:r>
        <w:rPr/>
        <w:t>and </w:t>
      </w:r>
      <w:r>
        <w:rPr>
          <w:spacing w:val="-2"/>
        </w:rPr>
        <w:t>approval.</w:t>
      </w:r>
    </w:p>
    <w:p>
      <w:pPr>
        <w:pStyle w:val="BodyText"/>
        <w:spacing w:before="275"/>
        <w:ind w:left="359"/>
      </w:pPr>
      <w:r>
        <w:rPr>
          <w:spacing w:val="-2"/>
        </w:rPr>
        <w:t>Sincerely,</w:t>
      </w:r>
    </w:p>
    <w:p>
      <w:pPr>
        <w:pStyle w:val="BodyText"/>
      </w:pPr>
    </w:p>
    <w:p>
      <w:pPr>
        <w:pStyle w:val="BodyText"/>
      </w:pPr>
    </w:p>
    <w:p>
      <w:pPr>
        <w:pStyle w:val="BodyText"/>
        <w:ind w:left="359"/>
      </w:pPr>
      <w:r>
        <w:rPr/>
        <w:t>Jane</w:t>
      </w:r>
      <w:r>
        <w:rPr>
          <w:spacing w:val="-1"/>
        </w:rPr>
        <w:t> </w:t>
      </w:r>
      <w:r>
        <w:rPr/>
        <w:t>Doe,</w:t>
      </w:r>
      <w:r>
        <w:rPr>
          <w:spacing w:val="-1"/>
        </w:rPr>
        <w:t> </w:t>
      </w:r>
      <w:r>
        <w:rPr/>
        <w:t>MD,</w:t>
      </w:r>
      <w:r>
        <w:rPr>
          <w:spacing w:val="-1"/>
        </w:rPr>
        <w:t> </w:t>
      </w:r>
      <w:r>
        <w:rPr/>
        <w:t>Principal</w:t>
      </w:r>
      <w:r>
        <w:rPr>
          <w:spacing w:val="-1"/>
        </w:rPr>
        <w:t> </w:t>
      </w:r>
      <w:r>
        <w:rPr>
          <w:spacing w:val="-2"/>
        </w:rPr>
        <w:t>Investigator</w:t>
      </w:r>
    </w:p>
    <w:p>
      <w:pPr>
        <w:pStyle w:val="BodyText"/>
      </w:pPr>
    </w:p>
    <w:p>
      <w:pPr>
        <w:pStyle w:val="BodyText"/>
      </w:pPr>
    </w:p>
    <w:p>
      <w:pPr>
        <w:pStyle w:val="BodyText"/>
        <w:ind w:left="359"/>
      </w:pPr>
      <w:r>
        <w:rPr/>
        <w:t>John</w:t>
      </w:r>
      <w:r>
        <w:rPr>
          <w:spacing w:val="-1"/>
        </w:rPr>
        <w:t> </w:t>
      </w:r>
      <w:r>
        <w:rPr/>
        <w:t>Doe,</w:t>
      </w:r>
      <w:r>
        <w:rPr>
          <w:spacing w:val="-1"/>
        </w:rPr>
        <w:t> </w:t>
      </w:r>
      <w:r>
        <w:rPr/>
        <w:t>RN,</w:t>
      </w:r>
      <w:r>
        <w:rPr>
          <w:spacing w:val="-1"/>
        </w:rPr>
        <w:t> </w:t>
      </w:r>
      <w:r>
        <w:rPr/>
        <w:t>MN,</w:t>
      </w:r>
      <w:r>
        <w:rPr>
          <w:spacing w:val="-1"/>
        </w:rPr>
        <w:t> </w:t>
      </w:r>
      <w:r>
        <w:rPr/>
        <w:t>Co-Principal</w:t>
      </w:r>
      <w:r>
        <w:rPr>
          <w:spacing w:val="-1"/>
        </w:rPr>
        <w:t> </w:t>
      </w:r>
      <w:r>
        <w:rPr>
          <w:spacing w:val="-2"/>
        </w:rPr>
        <w:t>Investigator</w:t>
      </w:r>
    </w:p>
    <w:p>
      <w:pPr>
        <w:pStyle w:val="BodyText"/>
        <w:spacing w:after="0"/>
        <w:sectPr>
          <w:footerReference w:type="default" r:id="rId5"/>
          <w:type w:val="continuous"/>
          <w:pgSz w:w="12240" w:h="15840"/>
          <w:pgMar w:header="0" w:footer="764" w:top="260" w:bottom="960" w:left="1440" w:right="360"/>
          <w:pgNumType w:start="31"/>
        </w:sectPr>
      </w:pPr>
    </w:p>
    <w:p>
      <w:pPr>
        <w:pStyle w:val="Heading2"/>
        <w:ind w:left="2608"/>
      </w:pPr>
      <w:bookmarkStart w:name="***Sample Institution IRB Approval***" w:id="1"/>
      <w:bookmarkEnd w:id="1"/>
      <w:r>
        <w:rPr>
          <w:b w:val="0"/>
        </w:rPr>
      </w:r>
      <w:r>
        <w:rPr/>
        <w:t>***Sample</w:t>
      </w:r>
      <w:r>
        <w:rPr>
          <w:spacing w:val="-2"/>
        </w:rPr>
        <w:t> </w:t>
      </w:r>
      <w:r>
        <w:rPr/>
        <w:t>Institution</w:t>
      </w:r>
      <w:r>
        <w:rPr>
          <w:spacing w:val="-2"/>
        </w:rPr>
        <w:t> </w:t>
      </w:r>
      <w:r>
        <w:rPr/>
        <w:t>IRB</w:t>
      </w:r>
      <w:r>
        <w:rPr>
          <w:spacing w:val="-1"/>
        </w:rPr>
        <w:t> </w:t>
      </w:r>
      <w:r>
        <w:rPr>
          <w:spacing w:val="-2"/>
        </w:rPr>
        <w:t>Approval***</w:t>
      </w:r>
    </w:p>
    <w:p>
      <w:pPr>
        <w:pStyle w:val="BodyText"/>
        <w:spacing w:before="230"/>
        <w:rPr>
          <w:b/>
        </w:rPr>
      </w:pPr>
    </w:p>
    <w:p>
      <w:pPr>
        <w:spacing w:line="506" w:lineRule="exact" w:before="0"/>
        <w:ind w:left="359" w:right="0" w:firstLine="0"/>
        <w:jc w:val="left"/>
        <w:rPr>
          <w:b/>
          <w:i/>
          <w:sz w:val="44"/>
        </w:rPr>
      </w:pPr>
      <w:bookmarkStart w:name="State University Memorandum" w:id="2"/>
      <w:bookmarkEnd w:id="2"/>
      <w:r>
        <w:rPr/>
      </w:r>
      <w:bookmarkStart w:name="Research Support Office" w:id="3"/>
      <w:bookmarkEnd w:id="3"/>
      <w:r>
        <w:rPr/>
      </w:r>
      <w:r>
        <w:rPr>
          <w:b/>
          <w:i/>
          <w:sz w:val="44"/>
        </w:rPr>
        <w:t>State</w:t>
      </w:r>
      <w:r>
        <w:rPr>
          <w:b/>
          <w:i/>
          <w:spacing w:val="-11"/>
          <w:sz w:val="44"/>
        </w:rPr>
        <w:t> </w:t>
      </w:r>
      <w:r>
        <w:rPr>
          <w:b/>
          <w:i/>
          <w:sz w:val="44"/>
        </w:rPr>
        <w:t>University</w:t>
      </w:r>
      <w:r>
        <w:rPr>
          <w:b/>
          <w:i/>
          <w:spacing w:val="-8"/>
          <w:sz w:val="44"/>
        </w:rPr>
        <w:t> </w:t>
      </w:r>
      <w:r>
        <w:rPr>
          <w:b/>
          <w:i/>
          <w:spacing w:val="-2"/>
          <w:sz w:val="44"/>
        </w:rPr>
        <w:t>Memorandum</w:t>
      </w:r>
    </w:p>
    <w:p>
      <w:pPr>
        <w:pStyle w:val="Heading1"/>
        <w:spacing w:line="320" w:lineRule="exact"/>
        <w:ind w:left="359"/>
      </w:pPr>
      <w:r>
        <w:rPr/>
        <w:t>Research</w:t>
      </w:r>
      <w:r>
        <w:rPr>
          <w:spacing w:val="-11"/>
        </w:rPr>
        <w:t> </w:t>
      </w:r>
      <w:r>
        <w:rPr/>
        <w:t>Support</w:t>
      </w:r>
      <w:r>
        <w:rPr>
          <w:spacing w:val="-12"/>
        </w:rPr>
        <w:t> </w:t>
      </w:r>
      <w:r>
        <w:rPr>
          <w:spacing w:val="-2"/>
        </w:rPr>
        <w:t>Office</w:t>
      </w:r>
    </w:p>
    <w:p>
      <w:pPr>
        <w:pStyle w:val="BodyText"/>
        <w:spacing w:line="275" w:lineRule="exact"/>
        <w:ind w:left="359"/>
      </w:pPr>
      <w:r>
        <w:rPr/>
        <w:t>Eliot Hall, Room</w:t>
      </w:r>
      <w:r>
        <w:rPr>
          <w:spacing w:val="-2"/>
        </w:rPr>
        <w:t> </w:t>
      </w:r>
      <w:r>
        <w:rPr>
          <w:spacing w:val="-5"/>
        </w:rPr>
        <w:t>426</w:t>
      </w:r>
    </w:p>
    <w:p>
      <w:pPr>
        <w:pStyle w:val="BodyText"/>
        <w:ind w:left="359"/>
      </w:pPr>
      <w:r>
        <w:rPr/>
        <w:t>(503)</w:t>
      </w:r>
      <w:r>
        <w:rPr>
          <w:spacing w:val="-1"/>
        </w:rPr>
        <w:t> </w:t>
      </w:r>
      <w:r>
        <w:rPr/>
        <w:t>555-5555,</w:t>
      </w:r>
      <w:r>
        <w:rPr>
          <w:spacing w:val="-1"/>
        </w:rPr>
        <w:t> </w:t>
      </w:r>
      <w:r>
        <w:rPr/>
        <w:t>extension</w:t>
      </w:r>
      <w:r>
        <w:rPr>
          <w:spacing w:val="-1"/>
        </w:rPr>
        <w:t> </w:t>
      </w:r>
      <w:r>
        <w:rPr>
          <w:spacing w:val="-5"/>
        </w:rPr>
        <w:t>555</w:t>
      </w:r>
    </w:p>
    <w:p>
      <w:pPr>
        <w:tabs>
          <w:tab w:pos="1798" w:val="left" w:leader="none"/>
        </w:tabs>
        <w:spacing w:before="275"/>
        <w:ind w:left="359" w:right="0" w:firstLine="0"/>
        <w:jc w:val="left"/>
        <w:rPr>
          <w:sz w:val="24"/>
        </w:rPr>
      </w:pPr>
      <w:r>
        <w:rPr>
          <w:b/>
          <w:spacing w:val="-2"/>
          <w:sz w:val="24"/>
        </w:rPr>
        <w:t>Date:</w:t>
      </w:r>
      <w:r>
        <w:rPr>
          <w:b/>
          <w:sz w:val="24"/>
        </w:rPr>
        <w:tab/>
      </w:r>
      <w:r>
        <w:rPr>
          <w:sz w:val="24"/>
        </w:rPr>
        <w:t>January</w:t>
      </w:r>
      <w:r>
        <w:rPr>
          <w:spacing w:val="-3"/>
          <w:sz w:val="24"/>
        </w:rPr>
        <w:t> </w:t>
      </w:r>
      <w:r>
        <w:rPr>
          <w:sz w:val="24"/>
        </w:rPr>
        <w:t>12,</w:t>
      </w:r>
      <w:r>
        <w:rPr>
          <w:spacing w:val="-1"/>
          <w:sz w:val="24"/>
        </w:rPr>
        <w:t> </w:t>
      </w:r>
      <w:r>
        <w:rPr>
          <w:spacing w:val="-4"/>
          <w:sz w:val="24"/>
        </w:rPr>
        <w:t>2000</w:t>
      </w:r>
    </w:p>
    <w:p>
      <w:pPr>
        <w:tabs>
          <w:tab w:pos="1798" w:val="left" w:leader="none"/>
        </w:tabs>
        <w:spacing w:before="0"/>
        <w:ind w:left="359" w:right="0" w:firstLine="0"/>
        <w:jc w:val="left"/>
        <w:rPr>
          <w:sz w:val="24"/>
        </w:rPr>
      </w:pPr>
      <w:r>
        <w:rPr>
          <w:b/>
          <w:spacing w:val="-5"/>
          <w:sz w:val="24"/>
        </w:rPr>
        <w:t>To:</w:t>
      </w:r>
      <w:r>
        <w:rPr>
          <w:b/>
          <w:sz w:val="24"/>
        </w:rPr>
        <w:tab/>
      </w:r>
      <w:r>
        <w:rPr>
          <w:sz w:val="24"/>
        </w:rPr>
        <w:t>Jane</w:t>
      </w:r>
      <w:r>
        <w:rPr>
          <w:spacing w:val="-4"/>
          <w:sz w:val="24"/>
        </w:rPr>
        <w:t> </w:t>
      </w:r>
      <w:r>
        <w:rPr>
          <w:sz w:val="24"/>
        </w:rPr>
        <w:t>Doe,</w:t>
      </w:r>
      <w:r>
        <w:rPr>
          <w:spacing w:val="-4"/>
          <w:sz w:val="24"/>
        </w:rPr>
        <w:t> </w:t>
      </w:r>
      <w:r>
        <w:rPr>
          <w:spacing w:val="-5"/>
          <w:sz w:val="24"/>
        </w:rPr>
        <w:t>MD</w:t>
      </w:r>
    </w:p>
    <w:p>
      <w:pPr>
        <w:pStyle w:val="BodyText"/>
        <w:tabs>
          <w:tab w:pos="1798" w:val="left" w:leader="none"/>
        </w:tabs>
        <w:ind w:left="359"/>
      </w:pPr>
      <w:r>
        <w:rPr>
          <w:b/>
          <w:spacing w:val="-2"/>
        </w:rPr>
        <w:t>From:</w:t>
      </w:r>
      <w:r>
        <w:rPr>
          <w:b/>
        </w:rPr>
        <w:tab/>
      </w:r>
      <w:r>
        <w:rPr/>
        <w:t>Jim</w:t>
      </w:r>
      <w:r>
        <w:rPr>
          <w:spacing w:val="-5"/>
        </w:rPr>
        <w:t> </w:t>
      </w:r>
      <w:r>
        <w:rPr/>
        <w:t>Brown,</w:t>
      </w:r>
      <w:r>
        <w:rPr>
          <w:spacing w:val="-2"/>
        </w:rPr>
        <w:t> </w:t>
      </w:r>
      <w:r>
        <w:rPr/>
        <w:t>MD,</w:t>
      </w:r>
      <w:r>
        <w:rPr>
          <w:spacing w:val="-3"/>
        </w:rPr>
        <w:t> </w:t>
      </w:r>
      <w:r>
        <w:rPr/>
        <w:t>PhD,</w:t>
      </w:r>
      <w:r>
        <w:rPr>
          <w:spacing w:val="-2"/>
        </w:rPr>
        <w:t> </w:t>
      </w:r>
      <w:r>
        <w:rPr/>
        <w:t>Chair,</w:t>
      </w:r>
      <w:r>
        <w:rPr>
          <w:spacing w:val="-3"/>
        </w:rPr>
        <w:t> </w:t>
      </w:r>
      <w:r>
        <w:rPr/>
        <w:t>Institutional</w:t>
      </w:r>
      <w:r>
        <w:rPr>
          <w:spacing w:val="-3"/>
        </w:rPr>
        <w:t> </w:t>
      </w:r>
      <w:r>
        <w:rPr/>
        <w:t>Review</w:t>
      </w:r>
      <w:r>
        <w:rPr>
          <w:spacing w:val="-3"/>
        </w:rPr>
        <w:t> </w:t>
      </w:r>
      <w:r>
        <w:rPr>
          <w:spacing w:val="-2"/>
        </w:rPr>
        <w:t>Board</w:t>
      </w:r>
    </w:p>
    <w:p>
      <w:pPr>
        <w:pStyle w:val="BodyText"/>
        <w:tabs>
          <w:tab w:pos="1798" w:val="left" w:leader="none"/>
        </w:tabs>
        <w:ind w:left="359"/>
      </w:pPr>
      <w:r>
        <w:rPr>
          <w:b/>
          <w:spacing w:val="-2"/>
        </w:rPr>
        <w:t>Subject:</w:t>
      </w:r>
      <w:r>
        <w:rPr>
          <w:b/>
        </w:rPr>
        <w:tab/>
      </w:r>
      <w:r>
        <w:rPr/>
        <w:t>Protocol</w:t>
      </w:r>
      <w:r>
        <w:rPr>
          <w:spacing w:val="-1"/>
        </w:rPr>
        <w:t> </w:t>
      </w:r>
      <w:r>
        <w:rPr/>
        <w:t>#1234</w:t>
      </w:r>
      <w:r>
        <w:rPr>
          <w:spacing w:val="59"/>
        </w:rPr>
        <w:t> </w:t>
      </w:r>
      <w:r>
        <w:rPr/>
        <w:t>“Aging and Health</w:t>
      </w:r>
      <w:r>
        <w:rPr>
          <w:spacing w:val="-1"/>
        </w:rPr>
        <w:t> </w:t>
      </w:r>
      <w:r>
        <w:rPr/>
        <w:t>in Native Americans</w:t>
      </w:r>
      <w:r>
        <w:rPr>
          <w:spacing w:val="-1"/>
        </w:rPr>
        <w:t> </w:t>
      </w:r>
      <w:r>
        <w:rPr/>
        <w:t>of the </w:t>
      </w:r>
      <w:r>
        <w:rPr>
          <w:spacing w:val="-2"/>
        </w:rPr>
        <w:t>Tribe”</w:t>
      </w:r>
    </w:p>
    <w:p>
      <w:pPr>
        <w:pStyle w:val="BodyText"/>
        <w:spacing w:before="198"/>
        <w:rPr>
          <w:sz w:val="20"/>
        </w:rPr>
      </w:pPr>
      <w:r>
        <w:rPr>
          <w:sz w:val="20"/>
        </w:rPr>
        <mc:AlternateContent>
          <mc:Choice Requires="wps">
            <w:drawing>
              <wp:anchor distT="0" distB="0" distL="0" distR="0" allowOverlap="1" layoutInCell="1" locked="0" behindDoc="1" simplePos="0" relativeHeight="487588352">
                <wp:simplePos x="0" y="0"/>
                <wp:positionH relativeFrom="page">
                  <wp:posOffset>1713966</wp:posOffset>
                </wp:positionH>
                <wp:positionV relativeFrom="paragraph">
                  <wp:posOffset>292573</wp:posOffset>
                </wp:positionV>
                <wp:extent cx="4114165" cy="45720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4114165" cy="457200"/>
                        </a:xfrm>
                        <a:prstGeom prst="rect">
                          <a:avLst/>
                        </a:prstGeom>
                        <a:ln w="9144">
                          <a:solidFill>
                            <a:srgbClr val="000000"/>
                          </a:solidFill>
                          <a:prstDash val="solid"/>
                        </a:ln>
                      </wps:spPr>
                      <wps:txbx>
                        <w:txbxContent>
                          <w:p>
                            <w:pPr>
                              <w:spacing w:before="70"/>
                              <w:ind w:left="323" w:right="0" w:firstLine="0"/>
                              <w:jc w:val="left"/>
                              <w:rPr>
                                <w:b/>
                                <w:sz w:val="36"/>
                              </w:rPr>
                            </w:pPr>
                            <w:r>
                              <w:rPr>
                                <w:b/>
                                <w:sz w:val="36"/>
                              </w:rPr>
                              <w:t>Protocol</w:t>
                            </w:r>
                            <w:r>
                              <w:rPr>
                                <w:b/>
                                <w:spacing w:val="-1"/>
                                <w:sz w:val="36"/>
                              </w:rPr>
                              <w:t> </w:t>
                            </w:r>
                            <w:r>
                              <w:rPr>
                                <w:b/>
                                <w:sz w:val="36"/>
                              </w:rPr>
                              <w:t>and</w:t>
                            </w:r>
                            <w:r>
                              <w:rPr>
                                <w:b/>
                                <w:spacing w:val="-1"/>
                                <w:sz w:val="36"/>
                              </w:rPr>
                              <w:t> </w:t>
                            </w:r>
                            <w:r>
                              <w:rPr>
                                <w:b/>
                                <w:sz w:val="36"/>
                              </w:rPr>
                              <w:t>Consent</w:t>
                            </w:r>
                            <w:r>
                              <w:rPr>
                                <w:b/>
                                <w:spacing w:val="-1"/>
                                <w:sz w:val="36"/>
                              </w:rPr>
                              <w:t> </w:t>
                            </w:r>
                            <w:r>
                              <w:rPr>
                                <w:b/>
                                <w:sz w:val="36"/>
                              </w:rPr>
                              <w:t>Form</w:t>
                            </w:r>
                            <w:r>
                              <w:rPr>
                                <w:b/>
                                <w:spacing w:val="-1"/>
                                <w:sz w:val="36"/>
                              </w:rPr>
                              <w:t> </w:t>
                            </w:r>
                            <w:r>
                              <w:rPr>
                                <w:b/>
                                <w:spacing w:val="-2"/>
                                <w:sz w:val="36"/>
                              </w:rPr>
                              <w:t>Approval</w:t>
                            </w:r>
                          </w:p>
                        </w:txbxContent>
                      </wps:txbx>
                      <wps:bodyPr wrap="square" lIns="0" tIns="0" rIns="0" bIns="0" rtlCol="0">
                        <a:noAutofit/>
                      </wps:bodyPr>
                    </wps:wsp>
                  </a:graphicData>
                </a:graphic>
              </wp:anchor>
            </w:drawing>
          </mc:Choice>
          <mc:Fallback>
            <w:pict>
              <v:shape style="position:absolute;margin-left:134.957993pt;margin-top:23.037273pt;width:323.95pt;height:36pt;mso-position-horizontal-relative:page;mso-position-vertical-relative:paragraph;z-index:-15728128;mso-wrap-distance-left:0;mso-wrap-distance-right:0" type="#_x0000_t202" id="docshape4" filled="false" stroked="true" strokeweight=".72pt" strokecolor="#000000">
                <v:textbox inset="0,0,0,0">
                  <w:txbxContent>
                    <w:p>
                      <w:pPr>
                        <w:spacing w:before="70"/>
                        <w:ind w:left="323" w:right="0" w:firstLine="0"/>
                        <w:jc w:val="left"/>
                        <w:rPr>
                          <w:b/>
                          <w:sz w:val="36"/>
                        </w:rPr>
                      </w:pPr>
                      <w:r>
                        <w:rPr>
                          <w:b/>
                          <w:sz w:val="36"/>
                        </w:rPr>
                        <w:t>Protocol</w:t>
                      </w:r>
                      <w:r>
                        <w:rPr>
                          <w:b/>
                          <w:spacing w:val="-1"/>
                          <w:sz w:val="36"/>
                        </w:rPr>
                        <w:t> </w:t>
                      </w:r>
                      <w:r>
                        <w:rPr>
                          <w:b/>
                          <w:sz w:val="36"/>
                        </w:rPr>
                        <w:t>and</w:t>
                      </w:r>
                      <w:r>
                        <w:rPr>
                          <w:b/>
                          <w:spacing w:val="-1"/>
                          <w:sz w:val="36"/>
                        </w:rPr>
                        <w:t> </w:t>
                      </w:r>
                      <w:r>
                        <w:rPr>
                          <w:b/>
                          <w:sz w:val="36"/>
                        </w:rPr>
                        <w:t>Consent</w:t>
                      </w:r>
                      <w:r>
                        <w:rPr>
                          <w:b/>
                          <w:spacing w:val="-1"/>
                          <w:sz w:val="36"/>
                        </w:rPr>
                        <w:t> </w:t>
                      </w:r>
                      <w:r>
                        <w:rPr>
                          <w:b/>
                          <w:sz w:val="36"/>
                        </w:rPr>
                        <w:t>Form</w:t>
                      </w:r>
                      <w:r>
                        <w:rPr>
                          <w:b/>
                          <w:spacing w:val="-1"/>
                          <w:sz w:val="36"/>
                        </w:rPr>
                        <w:t> </w:t>
                      </w:r>
                      <w:r>
                        <w:rPr>
                          <w:b/>
                          <w:spacing w:val="-2"/>
                          <w:sz w:val="36"/>
                        </w:rPr>
                        <w:t>Approval</w:t>
                      </w:r>
                    </w:p>
                  </w:txbxContent>
                </v:textbox>
                <v:stroke dashstyle="solid"/>
                <w10:wrap type="topAndBottom"/>
              </v:shape>
            </w:pict>
          </mc:Fallback>
        </mc:AlternateContent>
      </w:r>
    </w:p>
    <w:p>
      <w:pPr>
        <w:pStyle w:val="BodyText"/>
        <w:spacing w:before="201"/>
      </w:pPr>
    </w:p>
    <w:p>
      <w:pPr>
        <w:pStyle w:val="Heading2"/>
        <w:spacing w:line="480" w:lineRule="auto" w:before="1"/>
        <w:ind w:right="2215"/>
      </w:pPr>
      <w:r>
        <w:rPr/>
        <w:t>We have received your response to the IRB recommendations on </w:t>
      </w:r>
      <w:r>
        <w:rPr>
          <w:u w:val="single"/>
        </w:rPr>
        <w:t>1/3/02</w:t>
      </w:r>
      <w:r>
        <w:rPr/>
        <w:t>. Your</w:t>
      </w:r>
      <w:r>
        <w:rPr>
          <w:spacing w:val="-4"/>
        </w:rPr>
        <w:t> </w:t>
      </w:r>
      <w:r>
        <w:rPr/>
        <w:t>protocol</w:t>
      </w:r>
      <w:r>
        <w:rPr>
          <w:spacing w:val="-4"/>
        </w:rPr>
        <w:t> </w:t>
      </w:r>
      <w:r>
        <w:rPr/>
        <w:t>and</w:t>
      </w:r>
      <w:r>
        <w:rPr>
          <w:spacing w:val="-4"/>
        </w:rPr>
        <w:t> </w:t>
      </w:r>
      <w:r>
        <w:rPr/>
        <w:t>consent</w:t>
      </w:r>
      <w:r>
        <w:rPr>
          <w:spacing w:val="-4"/>
        </w:rPr>
        <w:t> </w:t>
      </w:r>
      <w:r>
        <w:rPr/>
        <w:t>forms</w:t>
      </w:r>
      <w:r>
        <w:rPr>
          <w:spacing w:val="-4"/>
        </w:rPr>
        <w:t> </w:t>
      </w:r>
      <w:r>
        <w:rPr/>
        <w:t>is</w:t>
      </w:r>
      <w:r>
        <w:rPr>
          <w:spacing w:val="-4"/>
        </w:rPr>
        <w:t> </w:t>
      </w:r>
      <w:r>
        <w:rPr/>
        <w:t>approved</w:t>
      </w:r>
      <w:r>
        <w:rPr>
          <w:spacing w:val="-4"/>
        </w:rPr>
        <w:t> </w:t>
      </w:r>
      <w:r>
        <w:rPr/>
        <w:t>for</w:t>
      </w:r>
      <w:r>
        <w:rPr>
          <w:spacing w:val="-4"/>
        </w:rPr>
        <w:t> </w:t>
      </w:r>
      <w:r>
        <w:rPr>
          <w:u w:val="single"/>
        </w:rPr>
        <w:t>One</w:t>
      </w:r>
      <w:r>
        <w:rPr>
          <w:spacing w:val="-4"/>
          <w:u w:val="single"/>
        </w:rPr>
        <w:t> </w:t>
      </w:r>
      <w:r>
        <w:rPr>
          <w:u w:val="single"/>
        </w:rPr>
        <w:t>Year</w:t>
      </w:r>
      <w:r>
        <w:rPr>
          <w:spacing w:val="-6"/>
        </w:rPr>
        <w:t> </w:t>
      </w:r>
      <w:r>
        <w:rPr/>
        <w:t>effective</w:t>
      </w:r>
      <w:r>
        <w:rPr>
          <w:spacing w:val="-5"/>
        </w:rPr>
        <w:t> </w:t>
      </w:r>
      <w:r>
        <w:rPr>
          <w:u w:val="single"/>
        </w:rPr>
        <w:t>1/12/02</w:t>
      </w:r>
      <w:r>
        <w:rPr/>
        <w:t>.</w:t>
      </w:r>
    </w:p>
    <w:p>
      <w:pPr>
        <w:pStyle w:val="BodyText"/>
        <w:ind w:left="359" w:right="1505"/>
      </w:pPr>
      <w:r>
        <w:rPr/>
        <w:t>The</w:t>
      </w:r>
      <w:r>
        <w:rPr>
          <w:spacing w:val="-2"/>
        </w:rPr>
        <w:t> </w:t>
      </w:r>
      <w:r>
        <w:rPr/>
        <w:t>IRB</w:t>
      </w:r>
      <w:r>
        <w:rPr>
          <w:spacing w:val="-2"/>
        </w:rPr>
        <w:t> </w:t>
      </w:r>
      <w:r>
        <w:rPr/>
        <w:t>protocol</w:t>
      </w:r>
      <w:r>
        <w:rPr>
          <w:spacing w:val="-2"/>
        </w:rPr>
        <w:t> </w:t>
      </w:r>
      <w:r>
        <w:rPr/>
        <w:t>number</w:t>
      </w:r>
      <w:r>
        <w:rPr>
          <w:spacing w:val="-2"/>
        </w:rPr>
        <w:t> </w:t>
      </w:r>
      <w:r>
        <w:rPr/>
        <w:t>and</w:t>
      </w:r>
      <w:r>
        <w:rPr>
          <w:spacing w:val="-2"/>
        </w:rPr>
        <w:t> </w:t>
      </w:r>
      <w:r>
        <w:rPr/>
        <w:t>the</w:t>
      </w:r>
      <w:r>
        <w:rPr>
          <w:spacing w:val="-2"/>
        </w:rPr>
        <w:t> </w:t>
      </w:r>
      <w:r>
        <w:rPr/>
        <w:t>date</w:t>
      </w:r>
      <w:r>
        <w:rPr>
          <w:spacing w:val="-2"/>
        </w:rPr>
        <w:t> </w:t>
      </w:r>
      <w:r>
        <w:rPr/>
        <w:t>of</w:t>
      </w:r>
      <w:r>
        <w:rPr>
          <w:spacing w:val="-2"/>
        </w:rPr>
        <w:t> </w:t>
      </w:r>
      <w:r>
        <w:rPr/>
        <w:t>this</w:t>
      </w:r>
      <w:r>
        <w:rPr>
          <w:spacing w:val="-3"/>
        </w:rPr>
        <w:t> </w:t>
      </w:r>
      <w:r>
        <w:rPr/>
        <w:t>approval</w:t>
      </w:r>
      <w:r>
        <w:rPr>
          <w:spacing w:val="-3"/>
        </w:rPr>
        <w:t> </w:t>
      </w:r>
      <w:r>
        <w:rPr/>
        <w:t>should</w:t>
      </w:r>
      <w:r>
        <w:rPr>
          <w:spacing w:val="-3"/>
        </w:rPr>
        <w:t> </w:t>
      </w:r>
      <w:r>
        <w:rPr/>
        <w:t>be</w:t>
      </w:r>
      <w:r>
        <w:rPr>
          <w:spacing w:val="-3"/>
        </w:rPr>
        <w:t> </w:t>
      </w:r>
      <w:r>
        <w:rPr/>
        <w:t>placed</w:t>
      </w:r>
      <w:r>
        <w:rPr>
          <w:spacing w:val="-3"/>
        </w:rPr>
        <w:t> </w:t>
      </w:r>
      <w:r>
        <w:rPr/>
        <w:t>at</w:t>
      </w:r>
      <w:r>
        <w:rPr>
          <w:spacing w:val="-3"/>
        </w:rPr>
        <w:t> </w:t>
      </w:r>
      <w:r>
        <w:rPr/>
        <w:t>the</w:t>
      </w:r>
      <w:r>
        <w:rPr>
          <w:spacing w:val="-3"/>
        </w:rPr>
        <w:t> </w:t>
      </w:r>
      <w:r>
        <w:rPr/>
        <w:t>top</w:t>
      </w:r>
      <w:r>
        <w:rPr>
          <w:spacing w:val="-3"/>
        </w:rPr>
        <w:t> </w:t>
      </w:r>
      <w:r>
        <w:rPr/>
        <w:t>right corner of the first page of the consent form.</w:t>
      </w:r>
    </w:p>
    <w:p>
      <w:pPr>
        <w:pStyle w:val="BodyText"/>
        <w:spacing w:before="273"/>
        <w:ind w:left="359" w:right="1505"/>
      </w:pPr>
      <w:r>
        <w:rPr/>
        <w:t>Investigators</w:t>
      </w:r>
      <w:r>
        <w:rPr>
          <w:spacing w:val="-3"/>
        </w:rPr>
        <w:t> </w:t>
      </w:r>
      <w:r>
        <w:rPr/>
        <w:t>must</w:t>
      </w:r>
      <w:r>
        <w:rPr>
          <w:spacing w:val="-3"/>
        </w:rPr>
        <w:t> </w:t>
      </w:r>
      <w:r>
        <w:rPr/>
        <w:t>provide</w:t>
      </w:r>
      <w:r>
        <w:rPr>
          <w:spacing w:val="-3"/>
        </w:rPr>
        <w:t> </w:t>
      </w:r>
      <w:r>
        <w:rPr/>
        <w:t>subjects</w:t>
      </w:r>
      <w:r>
        <w:rPr>
          <w:spacing w:val="-3"/>
        </w:rPr>
        <w:t> </w:t>
      </w:r>
      <w:r>
        <w:rPr/>
        <w:t>with</w:t>
      </w:r>
      <w:r>
        <w:rPr>
          <w:spacing w:val="-3"/>
        </w:rPr>
        <w:t> </w:t>
      </w:r>
      <w:r>
        <w:rPr/>
        <w:t>a</w:t>
      </w:r>
      <w:r>
        <w:rPr>
          <w:spacing w:val="-2"/>
        </w:rPr>
        <w:t> </w:t>
      </w:r>
      <w:r>
        <w:rPr/>
        <w:t>copy</w:t>
      </w:r>
      <w:r>
        <w:rPr>
          <w:spacing w:val="-3"/>
        </w:rPr>
        <w:t> </w:t>
      </w:r>
      <w:r>
        <w:rPr/>
        <w:t>of</w:t>
      </w:r>
      <w:r>
        <w:rPr>
          <w:spacing w:val="-3"/>
        </w:rPr>
        <w:t> </w:t>
      </w:r>
      <w:r>
        <w:rPr/>
        <w:t>the</w:t>
      </w:r>
      <w:r>
        <w:rPr>
          <w:spacing w:val="-3"/>
        </w:rPr>
        <w:t> </w:t>
      </w:r>
      <w:r>
        <w:rPr/>
        <w:t>consent</w:t>
      </w:r>
      <w:r>
        <w:rPr>
          <w:spacing w:val="-3"/>
        </w:rPr>
        <w:t> </w:t>
      </w:r>
      <w:r>
        <w:rPr/>
        <w:t>form,</w:t>
      </w:r>
      <w:r>
        <w:rPr>
          <w:spacing w:val="-3"/>
        </w:rPr>
        <w:t> </w:t>
      </w:r>
      <w:r>
        <w:rPr/>
        <w:t>keep</w:t>
      </w:r>
      <w:r>
        <w:rPr>
          <w:spacing w:val="-3"/>
        </w:rPr>
        <w:t> </w:t>
      </w:r>
      <w:r>
        <w:rPr/>
        <w:t>a</w:t>
      </w:r>
      <w:r>
        <w:rPr>
          <w:spacing w:val="-3"/>
        </w:rPr>
        <w:t> </w:t>
      </w:r>
      <w:r>
        <w:rPr/>
        <w:t>copy</w:t>
      </w:r>
      <w:r>
        <w:rPr>
          <w:spacing w:val="-3"/>
        </w:rPr>
        <w:t> </w:t>
      </w:r>
      <w:r>
        <w:rPr/>
        <w:t>of</w:t>
      </w:r>
      <w:r>
        <w:rPr>
          <w:spacing w:val="-3"/>
        </w:rPr>
        <w:t> </w:t>
      </w:r>
      <w:r>
        <w:rPr/>
        <w:t>the signed consent form with the research records, and place a signed copy in the patient’s hospital and clinical medical record (if applicable).</w:t>
      </w:r>
    </w:p>
    <w:p>
      <w:pPr>
        <w:pStyle w:val="BodyText"/>
      </w:pPr>
    </w:p>
    <w:p>
      <w:pPr>
        <w:pStyle w:val="BodyText"/>
        <w:ind w:left="359" w:right="1505"/>
      </w:pPr>
      <w:r>
        <w:rPr/>
        <w:t>If</w:t>
      </w:r>
      <w:r>
        <w:rPr>
          <w:spacing w:val="-3"/>
        </w:rPr>
        <w:t> </w:t>
      </w:r>
      <w:r>
        <w:rPr/>
        <w:t>this</w:t>
      </w:r>
      <w:r>
        <w:rPr>
          <w:spacing w:val="-3"/>
        </w:rPr>
        <w:t> </w:t>
      </w:r>
      <w:r>
        <w:rPr/>
        <w:t>project</w:t>
      </w:r>
      <w:r>
        <w:rPr>
          <w:spacing w:val="-3"/>
        </w:rPr>
        <w:t> </w:t>
      </w:r>
      <w:r>
        <w:rPr/>
        <w:t>involves</w:t>
      </w:r>
      <w:r>
        <w:rPr>
          <w:spacing w:val="-3"/>
        </w:rPr>
        <w:t> </w:t>
      </w:r>
      <w:r>
        <w:rPr/>
        <w:t>the</w:t>
      </w:r>
      <w:r>
        <w:rPr>
          <w:spacing w:val="-3"/>
        </w:rPr>
        <w:t> </w:t>
      </w:r>
      <w:r>
        <w:rPr/>
        <w:t>use</w:t>
      </w:r>
      <w:r>
        <w:rPr>
          <w:spacing w:val="-3"/>
        </w:rPr>
        <w:t> </w:t>
      </w:r>
      <w:r>
        <w:rPr/>
        <w:t>of</w:t>
      </w:r>
      <w:r>
        <w:rPr>
          <w:spacing w:val="-3"/>
        </w:rPr>
        <w:t> </w:t>
      </w:r>
      <w:r>
        <w:rPr/>
        <w:t>an</w:t>
      </w:r>
      <w:r>
        <w:rPr>
          <w:spacing w:val="-3"/>
        </w:rPr>
        <w:t> </w:t>
      </w:r>
      <w:r>
        <w:rPr/>
        <w:t>Investigational</w:t>
      </w:r>
      <w:r>
        <w:rPr>
          <w:spacing w:val="-4"/>
        </w:rPr>
        <w:t> </w:t>
      </w:r>
      <w:r>
        <w:rPr/>
        <w:t>New</w:t>
      </w:r>
      <w:r>
        <w:rPr>
          <w:spacing w:val="-4"/>
        </w:rPr>
        <w:t> </w:t>
      </w:r>
      <w:r>
        <w:rPr/>
        <w:t>Drug,</w:t>
      </w:r>
      <w:r>
        <w:rPr>
          <w:spacing w:val="-4"/>
        </w:rPr>
        <w:t> </w:t>
      </w:r>
      <w:r>
        <w:rPr/>
        <w:t>a</w:t>
      </w:r>
      <w:r>
        <w:rPr>
          <w:spacing w:val="-3"/>
        </w:rPr>
        <w:t> </w:t>
      </w:r>
      <w:r>
        <w:rPr/>
        <w:t>copy</w:t>
      </w:r>
      <w:r>
        <w:rPr>
          <w:spacing w:val="-4"/>
        </w:rPr>
        <w:t> </w:t>
      </w:r>
      <w:r>
        <w:rPr/>
        <w:t>of</w:t>
      </w:r>
      <w:r>
        <w:rPr>
          <w:spacing w:val="-3"/>
        </w:rPr>
        <w:t> </w:t>
      </w:r>
      <w:r>
        <w:rPr/>
        <w:t>the</w:t>
      </w:r>
      <w:r>
        <w:rPr>
          <w:spacing w:val="-4"/>
        </w:rPr>
        <w:t> </w:t>
      </w:r>
      <w:r>
        <w:rPr/>
        <w:t>approved protocol must be forwarded to the Pharmacy and Therapeutics Committee (Pharmacy Services – Investigational Drugs, OP-16A).</w:t>
      </w:r>
    </w:p>
    <w:p>
      <w:pPr>
        <w:pStyle w:val="BodyText"/>
      </w:pPr>
    </w:p>
    <w:p>
      <w:pPr>
        <w:pStyle w:val="BodyText"/>
        <w:ind w:left="359" w:right="1975"/>
        <w:jc w:val="both"/>
      </w:pPr>
      <w:r>
        <w:rPr/>
        <w:t>If this is a cancer study, we will notify the Oregon Cancer Center (OCC) of the IRB approval.</w:t>
      </w:r>
      <w:r>
        <w:rPr>
          <w:spacing w:val="40"/>
        </w:rPr>
        <w:t> </w:t>
      </w:r>
      <w:r>
        <w:rPr/>
        <w:t>As</w:t>
      </w:r>
      <w:r>
        <w:rPr>
          <w:spacing w:val="-3"/>
        </w:rPr>
        <w:t> </w:t>
      </w:r>
      <w:r>
        <w:rPr/>
        <w:t>the</w:t>
      </w:r>
      <w:r>
        <w:rPr>
          <w:spacing w:val="-3"/>
        </w:rPr>
        <w:t> </w:t>
      </w:r>
      <w:r>
        <w:rPr/>
        <w:t>principal</w:t>
      </w:r>
      <w:r>
        <w:rPr>
          <w:spacing w:val="-3"/>
        </w:rPr>
        <w:t> </w:t>
      </w:r>
      <w:r>
        <w:rPr/>
        <w:t>investigator,</w:t>
      </w:r>
      <w:r>
        <w:rPr>
          <w:spacing w:val="-3"/>
        </w:rPr>
        <w:t> </w:t>
      </w:r>
      <w:r>
        <w:rPr/>
        <w:t>you</w:t>
      </w:r>
      <w:r>
        <w:rPr>
          <w:spacing w:val="-4"/>
        </w:rPr>
        <w:t> </w:t>
      </w:r>
      <w:r>
        <w:rPr/>
        <w:t>are</w:t>
      </w:r>
      <w:r>
        <w:rPr>
          <w:spacing w:val="-4"/>
        </w:rPr>
        <w:t> </w:t>
      </w:r>
      <w:r>
        <w:rPr/>
        <w:t>responsible</w:t>
      </w:r>
      <w:r>
        <w:rPr>
          <w:spacing w:val="-4"/>
        </w:rPr>
        <w:t> </w:t>
      </w:r>
      <w:r>
        <w:rPr/>
        <w:t>for</w:t>
      </w:r>
      <w:r>
        <w:rPr>
          <w:spacing w:val="-4"/>
        </w:rPr>
        <w:t> </w:t>
      </w:r>
      <w:r>
        <w:rPr/>
        <w:t>providing</w:t>
      </w:r>
      <w:r>
        <w:rPr>
          <w:spacing w:val="-4"/>
        </w:rPr>
        <w:t> </w:t>
      </w:r>
      <w:r>
        <w:rPr/>
        <w:t>OCC</w:t>
      </w:r>
      <w:r>
        <w:rPr>
          <w:spacing w:val="-4"/>
        </w:rPr>
        <w:t> </w:t>
      </w:r>
      <w:r>
        <w:rPr/>
        <w:t>with copies of the final approved protocol and consent form.</w:t>
      </w:r>
    </w:p>
    <w:p>
      <w:pPr>
        <w:pStyle w:val="BodyText"/>
        <w:spacing w:before="276"/>
        <w:ind w:left="359" w:right="1503"/>
      </w:pPr>
      <w:r>
        <w:rPr/>
        <w:t>If other levels of review and approval are required, the project should not be started until all required approvals have been obtained.</w:t>
      </w:r>
      <w:r>
        <w:rPr>
          <w:spacing w:val="40"/>
        </w:rPr>
        <w:t> </w:t>
      </w:r>
      <w:r>
        <w:rPr/>
        <w:t>In addition, studies funded by external sources</w:t>
      </w:r>
      <w:r>
        <w:rPr>
          <w:spacing w:val="-3"/>
        </w:rPr>
        <w:t> </w:t>
      </w:r>
      <w:r>
        <w:rPr/>
        <w:t>must</w:t>
      </w:r>
      <w:r>
        <w:rPr>
          <w:spacing w:val="-3"/>
        </w:rPr>
        <w:t> </w:t>
      </w:r>
      <w:r>
        <w:rPr/>
        <w:t>be</w:t>
      </w:r>
      <w:r>
        <w:rPr>
          <w:spacing w:val="-3"/>
        </w:rPr>
        <w:t> </w:t>
      </w:r>
      <w:r>
        <w:rPr/>
        <w:t>covered</w:t>
      </w:r>
      <w:r>
        <w:rPr>
          <w:spacing w:val="-3"/>
        </w:rPr>
        <w:t> </w:t>
      </w:r>
      <w:r>
        <w:rPr/>
        <w:t>by</w:t>
      </w:r>
      <w:r>
        <w:rPr>
          <w:spacing w:val="-3"/>
        </w:rPr>
        <w:t> </w:t>
      </w:r>
      <w:r>
        <w:rPr/>
        <w:t>an</w:t>
      </w:r>
      <w:r>
        <w:rPr>
          <w:spacing w:val="-3"/>
        </w:rPr>
        <w:t> </w:t>
      </w:r>
      <w:r>
        <w:rPr/>
        <w:t>agreement</w:t>
      </w:r>
      <w:r>
        <w:rPr>
          <w:spacing w:val="-3"/>
        </w:rPr>
        <w:t> </w:t>
      </w:r>
      <w:r>
        <w:rPr/>
        <w:t>signed</w:t>
      </w:r>
      <w:r>
        <w:rPr>
          <w:spacing w:val="-3"/>
        </w:rPr>
        <w:t> </w:t>
      </w:r>
      <w:r>
        <w:rPr/>
        <w:t>by</w:t>
      </w:r>
      <w:r>
        <w:rPr>
          <w:spacing w:val="-3"/>
        </w:rPr>
        <w:t> </w:t>
      </w:r>
      <w:r>
        <w:rPr/>
        <w:t>the</w:t>
      </w:r>
      <w:r>
        <w:rPr>
          <w:spacing w:val="-3"/>
        </w:rPr>
        <w:t> </w:t>
      </w:r>
      <w:r>
        <w:rPr/>
        <w:t>sponsor</w:t>
      </w:r>
      <w:r>
        <w:rPr>
          <w:spacing w:val="-3"/>
        </w:rPr>
        <w:t> </w:t>
      </w:r>
      <w:r>
        <w:rPr/>
        <w:t>and</w:t>
      </w:r>
      <w:r>
        <w:rPr>
          <w:spacing w:val="-3"/>
        </w:rPr>
        <w:t> </w:t>
      </w:r>
      <w:r>
        <w:rPr/>
        <w:t>the</w:t>
      </w:r>
      <w:r>
        <w:rPr>
          <w:spacing w:val="-3"/>
        </w:rPr>
        <w:t> </w:t>
      </w:r>
      <w:r>
        <w:rPr/>
        <w:t>State</w:t>
      </w:r>
      <w:r>
        <w:rPr>
          <w:spacing w:val="-3"/>
        </w:rPr>
        <w:t> </w:t>
      </w:r>
      <w:r>
        <w:rPr/>
        <w:t>University. Principal investigators are not authorized to sign on behalf of the University.</w:t>
      </w:r>
    </w:p>
    <w:p>
      <w:pPr>
        <w:pStyle w:val="BodyText"/>
        <w:spacing w:before="276"/>
        <w:ind w:left="359"/>
        <w:jc w:val="both"/>
      </w:pPr>
      <w:r>
        <w:rPr/>
        <w:t>Thank</w:t>
      </w:r>
      <w:r>
        <w:rPr>
          <w:spacing w:val="-1"/>
        </w:rPr>
        <w:t> </w:t>
      </w:r>
      <w:r>
        <w:rPr>
          <w:spacing w:val="-4"/>
        </w:rPr>
        <w:t>you.</w:t>
      </w:r>
    </w:p>
    <w:p>
      <w:pPr>
        <w:pStyle w:val="BodyText"/>
        <w:spacing w:after="0"/>
        <w:jc w:val="both"/>
        <w:sectPr>
          <w:pgSz w:w="12240" w:h="15840"/>
          <w:pgMar w:header="0" w:footer="764" w:top="1360" w:bottom="960" w:left="1440" w:right="360"/>
        </w:sectPr>
      </w:pPr>
    </w:p>
    <w:p>
      <w:pPr>
        <w:pStyle w:val="Heading2"/>
        <w:ind w:left="2112"/>
      </w:pPr>
      <w:r>
        <w:rPr/>
        <w:t>***Sample</w:t>
      </w:r>
      <w:r>
        <w:rPr>
          <w:spacing w:val="-4"/>
        </w:rPr>
        <w:t> </w:t>
      </w:r>
      <w:r>
        <w:rPr/>
        <w:t>IHS</w:t>
      </w:r>
      <w:r>
        <w:rPr>
          <w:spacing w:val="-4"/>
        </w:rPr>
        <w:t> </w:t>
      </w:r>
      <w:r>
        <w:rPr/>
        <w:t>Service</w:t>
      </w:r>
      <w:r>
        <w:rPr>
          <w:spacing w:val="-4"/>
        </w:rPr>
        <w:t> </w:t>
      </w:r>
      <w:r>
        <w:rPr/>
        <w:t>Unit</w:t>
      </w:r>
      <w:r>
        <w:rPr>
          <w:spacing w:val="-3"/>
        </w:rPr>
        <w:t> </w:t>
      </w:r>
      <w:r>
        <w:rPr/>
        <w:t>Letter</w:t>
      </w:r>
      <w:r>
        <w:rPr>
          <w:spacing w:val="-3"/>
        </w:rPr>
        <w:t> </w:t>
      </w:r>
      <w:r>
        <w:rPr/>
        <w:t>of</w:t>
      </w:r>
      <w:r>
        <w:rPr>
          <w:spacing w:val="-2"/>
        </w:rPr>
        <w:t> Support***</w:t>
      </w:r>
    </w:p>
    <w:p>
      <w:pPr>
        <w:pStyle w:val="BodyText"/>
        <w:rPr>
          <w:b/>
        </w:rPr>
      </w:pPr>
    </w:p>
    <w:p>
      <w:pPr>
        <w:pStyle w:val="BodyText"/>
        <w:spacing w:before="273"/>
        <w:rPr>
          <w:b/>
        </w:rPr>
      </w:pPr>
    </w:p>
    <w:p>
      <w:pPr>
        <w:pStyle w:val="BodyText"/>
        <w:ind w:left="359"/>
      </w:pPr>
      <w:r>
        <w:rPr/>
        <w:t>December</w:t>
      </w:r>
      <w:r>
        <w:rPr>
          <w:spacing w:val="-1"/>
        </w:rPr>
        <w:t> </w:t>
      </w:r>
      <w:r>
        <w:rPr/>
        <w:t>15,</w:t>
      </w:r>
      <w:r>
        <w:rPr>
          <w:spacing w:val="-1"/>
        </w:rPr>
        <w:t> </w:t>
      </w:r>
      <w:r>
        <w:rPr>
          <w:spacing w:val="-4"/>
        </w:rPr>
        <w:t>2001</w:t>
      </w:r>
    </w:p>
    <w:p>
      <w:pPr>
        <w:pStyle w:val="BodyText"/>
      </w:pPr>
    </w:p>
    <w:p>
      <w:pPr>
        <w:pStyle w:val="BodyText"/>
        <w:ind w:left="359" w:right="8522"/>
      </w:pPr>
      <w:r>
        <w:rPr/>
        <w:t>Jane Doe, MD State</w:t>
      </w:r>
      <w:r>
        <w:rPr>
          <w:spacing w:val="-15"/>
        </w:rPr>
        <w:t> </w:t>
      </w:r>
      <w:r>
        <w:rPr/>
        <w:t>University PO Box 12</w:t>
      </w:r>
    </w:p>
    <w:p>
      <w:pPr>
        <w:pStyle w:val="BodyText"/>
        <w:spacing w:line="480" w:lineRule="auto"/>
        <w:ind w:left="359" w:right="6520"/>
      </w:pPr>
      <w:r>
        <w:rPr/>
        <w:t>Anycity,</w:t>
      </w:r>
      <w:r>
        <w:rPr>
          <w:spacing w:val="-13"/>
        </w:rPr>
        <w:t> </w:t>
      </w:r>
      <w:r>
        <w:rPr/>
        <w:t>Northwest</w:t>
      </w:r>
      <w:r>
        <w:rPr>
          <w:spacing w:val="-13"/>
        </w:rPr>
        <w:t> </w:t>
      </w:r>
      <w:r>
        <w:rPr/>
        <w:t>State,</w:t>
      </w:r>
      <w:r>
        <w:rPr>
          <w:spacing w:val="-13"/>
        </w:rPr>
        <w:t> </w:t>
      </w:r>
      <w:r>
        <w:rPr/>
        <w:t>99999 Dear Dr. Doe:</w:t>
      </w:r>
    </w:p>
    <w:p>
      <w:pPr>
        <w:pStyle w:val="BodyText"/>
        <w:ind w:left="359" w:right="1503"/>
      </w:pPr>
      <w:r>
        <w:rPr/>
        <w:t>This</w:t>
      </w:r>
      <w:r>
        <w:rPr>
          <w:spacing w:val="-2"/>
        </w:rPr>
        <w:t> </w:t>
      </w:r>
      <w:r>
        <w:rPr/>
        <w:t>letter</w:t>
      </w:r>
      <w:r>
        <w:rPr>
          <w:spacing w:val="-2"/>
        </w:rPr>
        <w:t> </w:t>
      </w:r>
      <w:r>
        <w:rPr/>
        <w:t>is</w:t>
      </w:r>
      <w:r>
        <w:rPr>
          <w:spacing w:val="-2"/>
        </w:rPr>
        <w:t> </w:t>
      </w:r>
      <w:r>
        <w:rPr/>
        <w:t>to</w:t>
      </w:r>
      <w:r>
        <w:rPr>
          <w:spacing w:val="-2"/>
        </w:rPr>
        <w:t> </w:t>
      </w:r>
      <w:r>
        <w:rPr/>
        <w:t>inform</w:t>
      </w:r>
      <w:r>
        <w:rPr>
          <w:spacing w:val="-4"/>
        </w:rPr>
        <w:t> </w:t>
      </w:r>
      <w:r>
        <w:rPr/>
        <w:t>you</w:t>
      </w:r>
      <w:r>
        <w:rPr>
          <w:spacing w:val="-3"/>
        </w:rPr>
        <w:t> </w:t>
      </w:r>
      <w:r>
        <w:rPr/>
        <w:t>that</w:t>
      </w:r>
      <w:r>
        <w:rPr>
          <w:spacing w:val="-3"/>
        </w:rPr>
        <w:t> </w:t>
      </w:r>
      <w:r>
        <w:rPr/>
        <w:t>the</w:t>
      </w:r>
      <w:r>
        <w:rPr>
          <w:spacing w:val="-3"/>
        </w:rPr>
        <w:t> </w:t>
      </w:r>
      <w:r>
        <w:rPr/>
        <w:t>Service</w:t>
      </w:r>
      <w:r>
        <w:rPr>
          <w:spacing w:val="-3"/>
        </w:rPr>
        <w:t> </w:t>
      </w:r>
      <w:r>
        <w:rPr/>
        <w:t>Unit</w:t>
      </w:r>
      <w:r>
        <w:rPr>
          <w:spacing w:val="-3"/>
        </w:rPr>
        <w:t> </w:t>
      </w:r>
      <w:r>
        <w:rPr/>
        <w:t>has</w:t>
      </w:r>
      <w:r>
        <w:rPr>
          <w:spacing w:val="-3"/>
        </w:rPr>
        <w:t> </w:t>
      </w:r>
      <w:r>
        <w:rPr/>
        <w:t>reviewed</w:t>
      </w:r>
      <w:r>
        <w:rPr>
          <w:spacing w:val="-3"/>
        </w:rPr>
        <w:t> </w:t>
      </w:r>
      <w:r>
        <w:rPr/>
        <w:t>and</w:t>
      </w:r>
      <w:r>
        <w:rPr>
          <w:spacing w:val="-3"/>
        </w:rPr>
        <w:t> </w:t>
      </w:r>
      <w:r>
        <w:rPr/>
        <w:t>supports</w:t>
      </w:r>
      <w:r>
        <w:rPr>
          <w:spacing w:val="-3"/>
        </w:rPr>
        <w:t> </w:t>
      </w:r>
      <w:r>
        <w:rPr/>
        <w:t>your</w:t>
      </w:r>
      <w:r>
        <w:rPr>
          <w:spacing w:val="-3"/>
        </w:rPr>
        <w:t> </w:t>
      </w:r>
      <w:r>
        <w:rPr/>
        <w:t>research study titled, “</w:t>
      </w:r>
      <w:r>
        <w:rPr>
          <w:i/>
        </w:rPr>
        <w:t>Name of Study</w:t>
      </w:r>
      <w:r>
        <w:rPr/>
        <w:t>.”</w:t>
      </w:r>
      <w:r>
        <w:rPr>
          <w:spacing w:val="40"/>
        </w:rPr>
        <w:t> </w:t>
      </w:r>
      <w:r>
        <w:rPr/>
        <w:t>It is our understanding the project will begin on June 3, 2002.</w:t>
      </w:r>
      <w:r>
        <w:rPr>
          <w:spacing w:val="40"/>
        </w:rPr>
        <w:t> </w:t>
      </w:r>
      <w:r>
        <w:rPr/>
        <w:t>We are</w:t>
      </w:r>
      <w:r>
        <w:rPr>
          <w:spacing w:val="-1"/>
        </w:rPr>
        <w:t> </w:t>
      </w:r>
      <w:r>
        <w:rPr/>
        <w:t>very</w:t>
      </w:r>
      <w:r>
        <w:rPr>
          <w:spacing w:val="-1"/>
        </w:rPr>
        <w:t> </w:t>
      </w:r>
      <w:r>
        <w:rPr/>
        <w:t>interested</w:t>
      </w:r>
      <w:r>
        <w:rPr>
          <w:spacing w:val="-1"/>
        </w:rPr>
        <w:t> </w:t>
      </w:r>
      <w:r>
        <w:rPr/>
        <w:t>in</w:t>
      </w:r>
      <w:r>
        <w:rPr>
          <w:spacing w:val="-1"/>
        </w:rPr>
        <w:t> </w:t>
      </w:r>
      <w:r>
        <w:rPr/>
        <w:t>your</w:t>
      </w:r>
      <w:r>
        <w:rPr>
          <w:spacing w:val="-1"/>
        </w:rPr>
        <w:t> </w:t>
      </w:r>
      <w:r>
        <w:rPr/>
        <w:t>efforts that may help improve our understanding of health in our elderly population.</w:t>
      </w:r>
    </w:p>
    <w:p>
      <w:pPr>
        <w:pStyle w:val="BodyText"/>
      </w:pPr>
    </w:p>
    <w:p>
      <w:pPr>
        <w:pStyle w:val="BodyText"/>
        <w:ind w:left="359" w:right="1505"/>
      </w:pPr>
      <w:r>
        <w:rPr/>
        <w:t>If</w:t>
      </w:r>
      <w:r>
        <w:rPr>
          <w:spacing w:val="-3"/>
        </w:rPr>
        <w:t> </w:t>
      </w:r>
      <w:r>
        <w:rPr/>
        <w:t>you</w:t>
      </w:r>
      <w:r>
        <w:rPr>
          <w:spacing w:val="-3"/>
        </w:rPr>
        <w:t> </w:t>
      </w:r>
      <w:r>
        <w:rPr/>
        <w:t>have</w:t>
      </w:r>
      <w:r>
        <w:rPr>
          <w:spacing w:val="-3"/>
        </w:rPr>
        <w:t> </w:t>
      </w:r>
      <w:r>
        <w:rPr/>
        <w:t>any</w:t>
      </w:r>
      <w:r>
        <w:rPr>
          <w:spacing w:val="-3"/>
        </w:rPr>
        <w:t> </w:t>
      </w:r>
      <w:r>
        <w:rPr/>
        <w:t>questions</w:t>
      </w:r>
      <w:r>
        <w:rPr>
          <w:spacing w:val="-3"/>
        </w:rPr>
        <w:t> </w:t>
      </w:r>
      <w:r>
        <w:rPr/>
        <w:t>or</w:t>
      </w:r>
      <w:r>
        <w:rPr>
          <w:spacing w:val="-3"/>
        </w:rPr>
        <w:t> </w:t>
      </w:r>
      <w:r>
        <w:rPr/>
        <w:t>need</w:t>
      </w:r>
      <w:r>
        <w:rPr>
          <w:spacing w:val="-3"/>
        </w:rPr>
        <w:t> </w:t>
      </w:r>
      <w:r>
        <w:rPr/>
        <w:t>further</w:t>
      </w:r>
      <w:r>
        <w:rPr>
          <w:spacing w:val="-4"/>
        </w:rPr>
        <w:t> </w:t>
      </w:r>
      <w:r>
        <w:rPr/>
        <w:t>assistance,</w:t>
      </w:r>
      <w:r>
        <w:rPr>
          <w:spacing w:val="-4"/>
        </w:rPr>
        <w:t> </w:t>
      </w:r>
      <w:r>
        <w:rPr/>
        <w:t>please</w:t>
      </w:r>
      <w:r>
        <w:rPr>
          <w:spacing w:val="-4"/>
        </w:rPr>
        <w:t> </w:t>
      </w:r>
      <w:r>
        <w:rPr/>
        <w:t>contact</w:t>
      </w:r>
      <w:r>
        <w:rPr>
          <w:spacing w:val="-3"/>
        </w:rPr>
        <w:t> </w:t>
      </w:r>
      <w:r>
        <w:rPr/>
        <w:t>me</w:t>
      </w:r>
      <w:r>
        <w:rPr>
          <w:spacing w:val="-3"/>
        </w:rPr>
        <w:t> </w:t>
      </w:r>
      <w:r>
        <w:rPr/>
        <w:t>at</w:t>
      </w:r>
      <w:r>
        <w:rPr>
          <w:spacing w:val="-3"/>
        </w:rPr>
        <w:t> </w:t>
      </w:r>
      <w:r>
        <w:rPr/>
        <w:t>(503)</w:t>
      </w:r>
      <w:r>
        <w:rPr>
          <w:spacing w:val="-3"/>
        </w:rPr>
        <w:t> </w:t>
      </w:r>
      <w:r>
        <w:rPr/>
        <w:t>555- </w:t>
      </w:r>
      <w:r>
        <w:rPr>
          <w:spacing w:val="-2"/>
        </w:rPr>
        <w:t>5555.</w:t>
      </w:r>
    </w:p>
    <w:p>
      <w:pPr>
        <w:pStyle w:val="BodyText"/>
        <w:spacing w:before="276"/>
        <w:ind w:left="359"/>
      </w:pPr>
      <w:r>
        <w:rPr>
          <w:spacing w:val="-2"/>
        </w:rPr>
        <w:t>Sincerely,</w:t>
      </w:r>
    </w:p>
    <w:p>
      <w:pPr>
        <w:pStyle w:val="BodyText"/>
      </w:pPr>
    </w:p>
    <w:p>
      <w:pPr>
        <w:pStyle w:val="BodyText"/>
        <w:spacing w:before="275"/>
      </w:pPr>
    </w:p>
    <w:p>
      <w:pPr>
        <w:pStyle w:val="BodyText"/>
        <w:spacing w:before="1"/>
        <w:ind w:left="359" w:right="5724"/>
      </w:pPr>
      <w:r>
        <w:rPr/>
        <w:t>Jane</w:t>
      </w:r>
      <w:r>
        <w:rPr>
          <w:spacing w:val="-7"/>
        </w:rPr>
        <w:t> </w:t>
      </w:r>
      <w:r>
        <w:rPr/>
        <w:t>or</w:t>
      </w:r>
      <w:r>
        <w:rPr>
          <w:spacing w:val="-7"/>
        </w:rPr>
        <w:t> </w:t>
      </w:r>
      <w:r>
        <w:rPr/>
        <w:t>John</w:t>
      </w:r>
      <w:r>
        <w:rPr>
          <w:spacing w:val="-7"/>
        </w:rPr>
        <w:t> </w:t>
      </w:r>
      <w:r>
        <w:rPr/>
        <w:t>Doe,</w:t>
      </w:r>
      <w:r>
        <w:rPr>
          <w:spacing w:val="-7"/>
        </w:rPr>
        <w:t> </w:t>
      </w:r>
      <w:r>
        <w:rPr/>
        <w:t>Service</w:t>
      </w:r>
      <w:r>
        <w:rPr>
          <w:spacing w:val="-7"/>
        </w:rPr>
        <w:t> </w:t>
      </w:r>
      <w:r>
        <w:rPr/>
        <w:t>Unit</w:t>
      </w:r>
      <w:r>
        <w:rPr>
          <w:spacing w:val="-7"/>
        </w:rPr>
        <w:t> </w:t>
      </w:r>
      <w:r>
        <w:rPr/>
        <w:t>Director Name of Service Unit</w:t>
      </w:r>
    </w:p>
    <w:p>
      <w:pPr>
        <w:pStyle w:val="BodyText"/>
        <w:spacing w:line="275" w:lineRule="exact"/>
        <w:ind w:left="359"/>
      </w:pPr>
      <w:r>
        <w:rPr/>
        <w:t>Anycity, Northwest </w:t>
      </w:r>
      <w:r>
        <w:rPr>
          <w:spacing w:val="-2"/>
        </w:rPr>
        <w:t>State</w:t>
      </w:r>
    </w:p>
    <w:p>
      <w:pPr>
        <w:pStyle w:val="BodyText"/>
        <w:spacing w:after="0" w:line="275" w:lineRule="exact"/>
        <w:sectPr>
          <w:pgSz w:w="12240" w:h="15840"/>
          <w:pgMar w:header="0" w:footer="764" w:top="1360" w:bottom="960" w:left="1440" w:right="360"/>
        </w:sectPr>
      </w:pPr>
    </w:p>
    <w:p>
      <w:pPr>
        <w:pStyle w:val="Heading2"/>
        <w:ind w:left="2105"/>
      </w:pPr>
      <w:r>
        <w:rPr/>
        <w:t>***Sample</w:t>
      </w:r>
      <w:r>
        <w:rPr>
          <w:spacing w:val="-1"/>
        </w:rPr>
        <w:t> </w:t>
      </w:r>
      <w:r>
        <w:rPr/>
        <w:t>Tribal</w:t>
      </w:r>
      <w:r>
        <w:rPr>
          <w:spacing w:val="-1"/>
        </w:rPr>
        <w:t> </w:t>
      </w:r>
      <w:r>
        <w:rPr/>
        <w:t>Business</w:t>
      </w:r>
      <w:r>
        <w:rPr>
          <w:spacing w:val="-1"/>
        </w:rPr>
        <w:t> </w:t>
      </w:r>
      <w:r>
        <w:rPr/>
        <w:t>Council</w:t>
      </w:r>
      <w:r>
        <w:rPr>
          <w:spacing w:val="-1"/>
        </w:rPr>
        <w:t> </w:t>
      </w:r>
      <w:r>
        <w:rPr>
          <w:spacing w:val="-2"/>
        </w:rPr>
        <w:t>Resolution***</w:t>
      </w:r>
    </w:p>
    <w:p>
      <w:pPr>
        <w:pStyle w:val="BodyText"/>
        <w:spacing w:before="273"/>
        <w:rPr>
          <w:b/>
        </w:rPr>
      </w:pPr>
    </w:p>
    <w:p>
      <w:pPr>
        <w:pStyle w:val="BodyText"/>
        <w:ind w:left="359" w:right="1505"/>
      </w:pPr>
      <w:r>
        <w:rPr/>
        <w:t>WHEREAS,</w:t>
      </w:r>
      <w:r>
        <w:rPr>
          <w:spacing w:val="-3"/>
        </w:rPr>
        <w:t> </w:t>
      </w:r>
      <w:r>
        <w:rPr/>
        <w:t>the</w:t>
      </w:r>
      <w:r>
        <w:rPr>
          <w:spacing w:val="-4"/>
        </w:rPr>
        <w:t> </w:t>
      </w:r>
      <w:r>
        <w:rPr/>
        <w:t>Tribe</w:t>
      </w:r>
      <w:r>
        <w:rPr>
          <w:spacing w:val="-3"/>
        </w:rPr>
        <w:t> </w:t>
      </w:r>
      <w:r>
        <w:rPr/>
        <w:t>is</w:t>
      </w:r>
      <w:r>
        <w:rPr>
          <w:spacing w:val="-4"/>
        </w:rPr>
        <w:t> </w:t>
      </w:r>
      <w:r>
        <w:rPr/>
        <w:t>a</w:t>
      </w:r>
      <w:r>
        <w:rPr>
          <w:spacing w:val="-3"/>
        </w:rPr>
        <w:t> </w:t>
      </w:r>
      <w:r>
        <w:rPr/>
        <w:t>federally</w:t>
      </w:r>
      <w:r>
        <w:rPr>
          <w:spacing w:val="-4"/>
        </w:rPr>
        <w:t> </w:t>
      </w:r>
      <w:r>
        <w:rPr/>
        <w:t>recognized</w:t>
      </w:r>
      <w:r>
        <w:rPr>
          <w:spacing w:val="-3"/>
        </w:rPr>
        <w:t> </w:t>
      </w:r>
      <w:r>
        <w:rPr/>
        <w:t>National</w:t>
      </w:r>
      <w:r>
        <w:rPr>
          <w:spacing w:val="-4"/>
        </w:rPr>
        <w:t> </w:t>
      </w:r>
      <w:r>
        <w:rPr/>
        <w:t>pursuant</w:t>
      </w:r>
      <w:r>
        <w:rPr>
          <w:spacing w:val="-3"/>
        </w:rPr>
        <w:t> </w:t>
      </w:r>
      <w:r>
        <w:rPr/>
        <w:t>to</w:t>
      </w:r>
      <w:r>
        <w:rPr>
          <w:spacing w:val="-4"/>
        </w:rPr>
        <w:t> </w:t>
      </w:r>
      <w:r>
        <w:rPr/>
        <w:t>the</w:t>
      </w:r>
      <w:r>
        <w:rPr>
          <w:spacing w:val="-3"/>
        </w:rPr>
        <w:t> </w:t>
      </w:r>
      <w:r>
        <w:rPr/>
        <w:t>Treaty</w:t>
      </w:r>
      <w:r>
        <w:rPr>
          <w:spacing w:val="-4"/>
        </w:rPr>
        <w:t> </w:t>
      </w:r>
      <w:r>
        <w:rPr/>
        <w:t>of</w:t>
      </w:r>
      <w:r>
        <w:rPr>
          <w:spacing w:val="-3"/>
        </w:rPr>
        <w:t> </w:t>
      </w:r>
      <w:r>
        <w:rPr/>
        <w:t>1855 (12 Stat. 951); and</w:t>
      </w:r>
    </w:p>
    <w:p>
      <w:pPr>
        <w:pStyle w:val="BodyText"/>
      </w:pPr>
    </w:p>
    <w:p>
      <w:pPr>
        <w:pStyle w:val="BodyText"/>
        <w:ind w:left="359" w:right="2215"/>
      </w:pPr>
      <w:r>
        <w:rPr/>
        <w:t>WHEREAS,</w:t>
      </w:r>
      <w:r>
        <w:rPr>
          <w:spacing w:val="-4"/>
        </w:rPr>
        <w:t> </w:t>
      </w:r>
      <w:r>
        <w:rPr/>
        <w:t>the</w:t>
      </w:r>
      <w:r>
        <w:rPr>
          <w:spacing w:val="-4"/>
        </w:rPr>
        <w:t> </w:t>
      </w:r>
      <w:r>
        <w:rPr/>
        <w:t>Tribal</w:t>
      </w:r>
      <w:r>
        <w:rPr>
          <w:spacing w:val="-4"/>
        </w:rPr>
        <w:t> </w:t>
      </w:r>
      <w:r>
        <w:rPr/>
        <w:t>Council</w:t>
      </w:r>
      <w:r>
        <w:rPr>
          <w:spacing w:val="-4"/>
        </w:rPr>
        <w:t> </w:t>
      </w:r>
      <w:r>
        <w:rPr/>
        <w:t>is</w:t>
      </w:r>
      <w:r>
        <w:rPr>
          <w:spacing w:val="-4"/>
        </w:rPr>
        <w:t> </w:t>
      </w:r>
      <w:r>
        <w:rPr/>
        <w:t>the</w:t>
      </w:r>
      <w:r>
        <w:rPr>
          <w:spacing w:val="-4"/>
        </w:rPr>
        <w:t> </w:t>
      </w:r>
      <w:r>
        <w:rPr/>
        <w:t>governing</w:t>
      </w:r>
      <w:r>
        <w:rPr>
          <w:spacing w:val="-3"/>
        </w:rPr>
        <w:t> </w:t>
      </w:r>
      <w:r>
        <w:rPr/>
        <w:t>body</w:t>
      </w:r>
      <w:r>
        <w:rPr>
          <w:spacing w:val="-3"/>
        </w:rPr>
        <w:t> </w:t>
      </w:r>
      <w:r>
        <w:rPr/>
        <w:t>of</w:t>
      </w:r>
      <w:r>
        <w:rPr>
          <w:spacing w:val="-3"/>
        </w:rPr>
        <w:t> </w:t>
      </w:r>
      <w:r>
        <w:rPr/>
        <w:t>the</w:t>
      </w:r>
      <w:r>
        <w:rPr>
          <w:spacing w:val="-3"/>
        </w:rPr>
        <w:t> </w:t>
      </w:r>
      <w:r>
        <w:rPr/>
        <w:t>Tribe,</w:t>
      </w:r>
      <w:r>
        <w:rPr>
          <w:spacing w:val="-3"/>
        </w:rPr>
        <w:t> </w:t>
      </w:r>
      <w:r>
        <w:rPr/>
        <w:t>by</w:t>
      </w:r>
      <w:r>
        <w:rPr>
          <w:spacing w:val="-3"/>
        </w:rPr>
        <w:t> </w:t>
      </w:r>
      <w:r>
        <w:rPr/>
        <w:t>authority delegated by Resolution ABCD-1234; and</w:t>
      </w:r>
    </w:p>
    <w:p>
      <w:pPr>
        <w:pStyle w:val="BodyText"/>
      </w:pPr>
    </w:p>
    <w:p>
      <w:pPr>
        <w:pStyle w:val="BodyText"/>
        <w:ind w:left="359" w:right="1542"/>
        <w:jc w:val="both"/>
      </w:pPr>
      <w:r>
        <w:rPr/>
        <w:t>WHEREAS,</w:t>
      </w:r>
      <w:r>
        <w:rPr>
          <w:spacing w:val="-3"/>
        </w:rPr>
        <w:t> </w:t>
      </w:r>
      <w:r>
        <w:rPr/>
        <w:t>the</w:t>
      </w:r>
      <w:r>
        <w:rPr>
          <w:spacing w:val="-3"/>
        </w:rPr>
        <w:t> </w:t>
      </w:r>
      <w:r>
        <w:rPr/>
        <w:t>Health,</w:t>
      </w:r>
      <w:r>
        <w:rPr>
          <w:spacing w:val="-3"/>
        </w:rPr>
        <w:t> </w:t>
      </w:r>
      <w:r>
        <w:rPr/>
        <w:t>Employment,</w:t>
      </w:r>
      <w:r>
        <w:rPr>
          <w:spacing w:val="-3"/>
        </w:rPr>
        <w:t> </w:t>
      </w:r>
      <w:r>
        <w:rPr/>
        <w:t>and</w:t>
      </w:r>
      <w:r>
        <w:rPr>
          <w:spacing w:val="-3"/>
        </w:rPr>
        <w:t> </w:t>
      </w:r>
      <w:r>
        <w:rPr/>
        <w:t>Welfare</w:t>
      </w:r>
      <w:r>
        <w:rPr>
          <w:spacing w:val="-2"/>
        </w:rPr>
        <w:t> </w:t>
      </w:r>
      <w:r>
        <w:rPr/>
        <w:t>Committee</w:t>
      </w:r>
      <w:r>
        <w:rPr>
          <w:spacing w:val="-2"/>
        </w:rPr>
        <w:t> </w:t>
      </w:r>
      <w:r>
        <w:rPr/>
        <w:t>of</w:t>
      </w:r>
      <w:r>
        <w:rPr>
          <w:spacing w:val="-2"/>
        </w:rPr>
        <w:t> </w:t>
      </w:r>
      <w:r>
        <w:rPr/>
        <w:t>the</w:t>
      </w:r>
      <w:r>
        <w:rPr>
          <w:spacing w:val="-2"/>
        </w:rPr>
        <w:t> </w:t>
      </w:r>
      <w:r>
        <w:rPr/>
        <w:t>Tribal</w:t>
      </w:r>
      <w:r>
        <w:rPr>
          <w:spacing w:val="-2"/>
        </w:rPr>
        <w:t> </w:t>
      </w:r>
      <w:r>
        <w:rPr/>
        <w:t>Council</w:t>
      </w:r>
      <w:r>
        <w:rPr>
          <w:spacing w:val="-2"/>
        </w:rPr>
        <w:t> </w:t>
      </w:r>
      <w:r>
        <w:rPr/>
        <w:t>has been</w:t>
      </w:r>
      <w:r>
        <w:rPr>
          <w:spacing w:val="-4"/>
        </w:rPr>
        <w:t> </w:t>
      </w:r>
      <w:r>
        <w:rPr/>
        <w:t>delegated</w:t>
      </w:r>
      <w:r>
        <w:rPr>
          <w:spacing w:val="-4"/>
        </w:rPr>
        <w:t> </w:t>
      </w:r>
      <w:r>
        <w:rPr/>
        <w:t>the</w:t>
      </w:r>
      <w:r>
        <w:rPr>
          <w:spacing w:val="-4"/>
        </w:rPr>
        <w:t> </w:t>
      </w:r>
      <w:r>
        <w:rPr/>
        <w:t>responsibility</w:t>
      </w:r>
      <w:r>
        <w:rPr>
          <w:spacing w:val="-4"/>
        </w:rPr>
        <w:t> </w:t>
      </w:r>
      <w:r>
        <w:rPr/>
        <w:t>for</w:t>
      </w:r>
      <w:r>
        <w:rPr>
          <w:spacing w:val="-4"/>
        </w:rPr>
        <w:t> </w:t>
      </w:r>
      <w:r>
        <w:rPr/>
        <w:t>providing</w:t>
      </w:r>
      <w:r>
        <w:rPr>
          <w:spacing w:val="-4"/>
        </w:rPr>
        <w:t> </w:t>
      </w:r>
      <w:r>
        <w:rPr/>
        <w:t>the</w:t>
      </w:r>
      <w:r>
        <w:rPr>
          <w:spacing w:val="-4"/>
        </w:rPr>
        <w:t> </w:t>
      </w:r>
      <w:r>
        <w:rPr/>
        <w:t>leadership,</w:t>
      </w:r>
      <w:r>
        <w:rPr>
          <w:spacing w:val="-4"/>
        </w:rPr>
        <w:t> </w:t>
      </w:r>
      <w:r>
        <w:rPr/>
        <w:t>guidance,</w:t>
      </w:r>
      <w:r>
        <w:rPr>
          <w:spacing w:val="-4"/>
        </w:rPr>
        <w:t> </w:t>
      </w:r>
      <w:r>
        <w:rPr/>
        <w:t>and</w:t>
      </w:r>
      <w:r>
        <w:rPr>
          <w:spacing w:val="-4"/>
        </w:rPr>
        <w:t> </w:t>
      </w:r>
      <w:r>
        <w:rPr/>
        <w:t>oversight</w:t>
      </w:r>
      <w:r>
        <w:rPr>
          <w:spacing w:val="-4"/>
        </w:rPr>
        <w:t> </w:t>
      </w:r>
      <w:r>
        <w:rPr/>
        <w:t>to all of the health, employment, and welfare programs and services; and</w:t>
      </w:r>
    </w:p>
    <w:p>
      <w:pPr>
        <w:pStyle w:val="BodyText"/>
      </w:pPr>
    </w:p>
    <w:p>
      <w:pPr>
        <w:pStyle w:val="BodyText"/>
        <w:ind w:left="359" w:right="1505"/>
      </w:pPr>
      <w:r>
        <w:rPr/>
        <w:t>WHEREAS,</w:t>
      </w:r>
      <w:r>
        <w:rPr>
          <w:spacing w:val="-4"/>
        </w:rPr>
        <w:t> </w:t>
      </w:r>
      <w:r>
        <w:rPr/>
        <w:t>nationwide</w:t>
      </w:r>
      <w:r>
        <w:rPr>
          <w:spacing w:val="-4"/>
        </w:rPr>
        <w:t> </w:t>
      </w:r>
      <w:r>
        <w:rPr/>
        <w:t>statistical</w:t>
      </w:r>
      <w:r>
        <w:rPr>
          <w:spacing w:val="-4"/>
        </w:rPr>
        <w:t> </w:t>
      </w:r>
      <w:r>
        <w:rPr/>
        <w:t>data</w:t>
      </w:r>
      <w:r>
        <w:rPr>
          <w:spacing w:val="-4"/>
        </w:rPr>
        <w:t> </w:t>
      </w:r>
      <w:r>
        <w:rPr/>
        <w:t>has</w:t>
      </w:r>
      <w:r>
        <w:rPr>
          <w:spacing w:val="-4"/>
        </w:rPr>
        <w:t> </w:t>
      </w:r>
      <w:r>
        <w:rPr/>
        <w:t>indicated</w:t>
      </w:r>
      <w:r>
        <w:rPr>
          <w:spacing w:val="-4"/>
        </w:rPr>
        <w:t> </w:t>
      </w:r>
      <w:r>
        <w:rPr/>
        <w:t>that</w:t>
      </w:r>
      <w:r>
        <w:rPr>
          <w:spacing w:val="-4"/>
        </w:rPr>
        <w:t> </w:t>
      </w:r>
      <w:r>
        <w:rPr/>
        <w:t>an</w:t>
      </w:r>
      <w:r>
        <w:rPr>
          <w:spacing w:val="-4"/>
        </w:rPr>
        <w:t> </w:t>
      </w:r>
      <w:r>
        <w:rPr/>
        <w:t>increase</w:t>
      </w:r>
      <w:r>
        <w:rPr>
          <w:spacing w:val="-3"/>
        </w:rPr>
        <w:t> </w:t>
      </w:r>
      <w:r>
        <w:rPr/>
        <w:t>in</w:t>
      </w:r>
      <w:r>
        <w:rPr>
          <w:spacing w:val="-3"/>
        </w:rPr>
        <w:t> </w:t>
      </w:r>
      <w:r>
        <w:rPr/>
        <w:t>the</w:t>
      </w:r>
      <w:r>
        <w:rPr>
          <w:spacing w:val="-3"/>
        </w:rPr>
        <w:t> </w:t>
      </w:r>
      <w:r>
        <w:rPr/>
        <w:t>number</w:t>
      </w:r>
      <w:r>
        <w:rPr>
          <w:spacing w:val="-3"/>
        </w:rPr>
        <w:t> </w:t>
      </w:r>
      <w:r>
        <w:rPr/>
        <w:t>of elderly Native Americans has been observed in recent decades; and</w:t>
      </w:r>
    </w:p>
    <w:p>
      <w:pPr>
        <w:pStyle w:val="BodyText"/>
      </w:pPr>
    </w:p>
    <w:p>
      <w:pPr>
        <w:pStyle w:val="BodyText"/>
        <w:ind w:left="359" w:right="2215"/>
      </w:pPr>
      <w:r>
        <w:rPr/>
        <w:t>WHEREAS,</w:t>
      </w:r>
      <w:r>
        <w:rPr>
          <w:spacing w:val="-3"/>
        </w:rPr>
        <w:t> </w:t>
      </w:r>
      <w:r>
        <w:rPr/>
        <w:t>a</w:t>
      </w:r>
      <w:r>
        <w:rPr>
          <w:spacing w:val="-3"/>
        </w:rPr>
        <w:t> </w:t>
      </w:r>
      <w:r>
        <w:rPr/>
        <w:t>National</w:t>
      </w:r>
      <w:r>
        <w:rPr>
          <w:spacing w:val="-3"/>
        </w:rPr>
        <w:t> </w:t>
      </w:r>
      <w:r>
        <w:rPr/>
        <w:t>Indian</w:t>
      </w:r>
      <w:r>
        <w:rPr>
          <w:spacing w:val="-3"/>
        </w:rPr>
        <w:t> </w:t>
      </w:r>
      <w:r>
        <w:rPr/>
        <w:t>Council</w:t>
      </w:r>
      <w:r>
        <w:rPr>
          <w:spacing w:val="-3"/>
        </w:rPr>
        <w:t> </w:t>
      </w:r>
      <w:r>
        <w:rPr/>
        <w:t>on</w:t>
      </w:r>
      <w:r>
        <w:rPr>
          <w:spacing w:val="-5"/>
        </w:rPr>
        <w:t> </w:t>
      </w:r>
      <w:r>
        <w:rPr/>
        <w:t>Aging</w:t>
      </w:r>
      <w:r>
        <w:rPr>
          <w:spacing w:val="-4"/>
        </w:rPr>
        <w:t> </w:t>
      </w:r>
      <w:r>
        <w:rPr/>
        <w:t>study</w:t>
      </w:r>
      <w:r>
        <w:rPr>
          <w:spacing w:val="-4"/>
        </w:rPr>
        <w:t> </w:t>
      </w:r>
      <w:r>
        <w:rPr/>
        <w:t>has</w:t>
      </w:r>
      <w:r>
        <w:rPr>
          <w:spacing w:val="-4"/>
        </w:rPr>
        <w:t> </w:t>
      </w:r>
      <w:r>
        <w:rPr/>
        <w:t>shown</w:t>
      </w:r>
      <w:r>
        <w:rPr>
          <w:spacing w:val="-4"/>
        </w:rPr>
        <w:t> </w:t>
      </w:r>
      <w:r>
        <w:rPr/>
        <w:t>that</w:t>
      </w:r>
      <w:r>
        <w:rPr>
          <w:spacing w:val="-4"/>
        </w:rPr>
        <w:t> </w:t>
      </w:r>
      <w:r>
        <w:rPr/>
        <w:t>the</w:t>
      </w:r>
      <w:r>
        <w:rPr>
          <w:spacing w:val="-4"/>
        </w:rPr>
        <w:t> </w:t>
      </w:r>
      <w:r>
        <w:rPr/>
        <w:t>life expectancy for Native Americans has increased by 19% since 1955; and</w:t>
      </w:r>
    </w:p>
    <w:p>
      <w:pPr>
        <w:pStyle w:val="BodyText"/>
      </w:pPr>
    </w:p>
    <w:p>
      <w:pPr>
        <w:pStyle w:val="BodyText"/>
        <w:ind w:left="359" w:right="1505"/>
      </w:pPr>
      <w:r>
        <w:rPr/>
        <w:t>WHEREAS,</w:t>
      </w:r>
      <w:r>
        <w:rPr>
          <w:spacing w:val="-4"/>
        </w:rPr>
        <w:t> </w:t>
      </w:r>
      <w:r>
        <w:rPr/>
        <w:t>the</w:t>
      </w:r>
      <w:r>
        <w:rPr>
          <w:spacing w:val="-4"/>
        </w:rPr>
        <w:t> </w:t>
      </w:r>
      <w:r>
        <w:rPr/>
        <w:t>prevalence,</w:t>
      </w:r>
      <w:r>
        <w:rPr>
          <w:spacing w:val="-4"/>
        </w:rPr>
        <w:t> </w:t>
      </w:r>
      <w:r>
        <w:rPr/>
        <w:t>causes,</w:t>
      </w:r>
      <w:r>
        <w:rPr>
          <w:spacing w:val="-4"/>
        </w:rPr>
        <w:t> </w:t>
      </w:r>
      <w:r>
        <w:rPr/>
        <w:t>and</w:t>
      </w:r>
      <w:r>
        <w:rPr>
          <w:spacing w:val="-4"/>
        </w:rPr>
        <w:t> </w:t>
      </w:r>
      <w:r>
        <w:rPr/>
        <w:t>risk</w:t>
      </w:r>
      <w:r>
        <w:rPr>
          <w:spacing w:val="-4"/>
        </w:rPr>
        <w:t> </w:t>
      </w:r>
      <w:r>
        <w:rPr/>
        <w:t>factors</w:t>
      </w:r>
      <w:r>
        <w:rPr>
          <w:spacing w:val="-4"/>
        </w:rPr>
        <w:t> </w:t>
      </w:r>
      <w:r>
        <w:rPr/>
        <w:t>for</w:t>
      </w:r>
      <w:r>
        <w:rPr>
          <w:spacing w:val="-4"/>
        </w:rPr>
        <w:t> </w:t>
      </w:r>
      <w:r>
        <w:rPr/>
        <w:t>chronic</w:t>
      </w:r>
      <w:r>
        <w:rPr>
          <w:spacing w:val="-4"/>
        </w:rPr>
        <w:t> </w:t>
      </w:r>
      <w:r>
        <w:rPr/>
        <w:t>disabilities</w:t>
      </w:r>
      <w:r>
        <w:rPr>
          <w:spacing w:val="-4"/>
        </w:rPr>
        <w:t> </w:t>
      </w:r>
      <w:r>
        <w:rPr/>
        <w:t>including dementia in Native Americans are as yet completely unknown; and</w:t>
      </w:r>
    </w:p>
    <w:p>
      <w:pPr>
        <w:pStyle w:val="BodyText"/>
        <w:spacing w:before="276"/>
        <w:ind w:left="359" w:right="1505"/>
      </w:pPr>
      <w:r>
        <w:rPr/>
        <w:t>WHEREAS, a study has been designed to determine the general health status and prevalence</w:t>
      </w:r>
      <w:r>
        <w:rPr>
          <w:spacing w:val="-4"/>
        </w:rPr>
        <w:t> </w:t>
      </w:r>
      <w:r>
        <w:rPr/>
        <w:t>of</w:t>
      </w:r>
      <w:r>
        <w:rPr>
          <w:spacing w:val="-5"/>
        </w:rPr>
        <w:t> </w:t>
      </w:r>
      <w:r>
        <w:rPr/>
        <w:t>major</w:t>
      </w:r>
      <w:r>
        <w:rPr>
          <w:spacing w:val="-4"/>
        </w:rPr>
        <w:t> </w:t>
      </w:r>
      <w:r>
        <w:rPr/>
        <w:t>disabling</w:t>
      </w:r>
      <w:r>
        <w:rPr>
          <w:spacing w:val="-4"/>
        </w:rPr>
        <w:t> </w:t>
      </w:r>
      <w:r>
        <w:rPr/>
        <w:t>conditions</w:t>
      </w:r>
      <w:r>
        <w:rPr>
          <w:spacing w:val="-4"/>
        </w:rPr>
        <w:t> </w:t>
      </w:r>
      <w:r>
        <w:rPr/>
        <w:t>in</w:t>
      </w:r>
      <w:r>
        <w:rPr>
          <w:spacing w:val="-4"/>
        </w:rPr>
        <w:t> </w:t>
      </w:r>
      <w:r>
        <w:rPr/>
        <w:t>elderly</w:t>
      </w:r>
      <w:r>
        <w:rPr>
          <w:spacing w:val="-4"/>
        </w:rPr>
        <w:t> </w:t>
      </w:r>
      <w:r>
        <w:rPr/>
        <w:t>Native</w:t>
      </w:r>
      <w:r>
        <w:rPr>
          <w:spacing w:val="-4"/>
        </w:rPr>
        <w:t> </w:t>
      </w:r>
      <w:r>
        <w:rPr/>
        <w:t>Americans,</w:t>
      </w:r>
      <w:r>
        <w:rPr>
          <w:spacing w:val="-4"/>
        </w:rPr>
        <w:t> </w:t>
      </w:r>
      <w:r>
        <w:rPr/>
        <w:t>the</w:t>
      </w:r>
      <w:r>
        <w:rPr>
          <w:spacing w:val="-4"/>
        </w:rPr>
        <w:t> </w:t>
      </w:r>
      <w:r>
        <w:rPr/>
        <w:t>functional status of elderly Native Americans, and the effectiveness of interventions that are currently used to maintain function; and</w:t>
      </w:r>
    </w:p>
    <w:p>
      <w:pPr>
        <w:pStyle w:val="BodyText"/>
        <w:spacing w:before="274"/>
        <w:ind w:left="359" w:right="1505"/>
      </w:pPr>
      <w:r>
        <w:rPr/>
        <w:t>WHEREAS,</w:t>
      </w:r>
      <w:r>
        <w:rPr>
          <w:spacing w:val="-4"/>
        </w:rPr>
        <w:t> </w:t>
      </w:r>
      <w:r>
        <w:rPr/>
        <w:t>the</w:t>
      </w:r>
      <w:r>
        <w:rPr>
          <w:spacing w:val="-4"/>
        </w:rPr>
        <w:t> </w:t>
      </w:r>
      <w:r>
        <w:rPr/>
        <w:t>study</w:t>
      </w:r>
      <w:r>
        <w:rPr>
          <w:spacing w:val="-4"/>
        </w:rPr>
        <w:t> </w:t>
      </w:r>
      <w:r>
        <w:rPr/>
        <w:t>was</w:t>
      </w:r>
      <w:r>
        <w:rPr>
          <w:spacing w:val="-4"/>
        </w:rPr>
        <w:t> </w:t>
      </w:r>
      <w:r>
        <w:rPr/>
        <w:t>designed</w:t>
      </w:r>
      <w:r>
        <w:rPr>
          <w:spacing w:val="-4"/>
        </w:rPr>
        <w:t> </w:t>
      </w:r>
      <w:r>
        <w:rPr/>
        <w:t>with</w:t>
      </w:r>
      <w:r>
        <w:rPr>
          <w:spacing w:val="-4"/>
        </w:rPr>
        <w:t> </w:t>
      </w:r>
      <w:r>
        <w:rPr/>
        <w:t>input</w:t>
      </w:r>
      <w:r>
        <w:rPr>
          <w:spacing w:val="-3"/>
        </w:rPr>
        <w:t> </w:t>
      </w:r>
      <w:r>
        <w:rPr/>
        <w:t>from</w:t>
      </w:r>
      <w:r>
        <w:rPr>
          <w:spacing w:val="-6"/>
        </w:rPr>
        <w:t> </w:t>
      </w:r>
      <w:r>
        <w:rPr/>
        <w:t>tribal</w:t>
      </w:r>
      <w:r>
        <w:rPr>
          <w:spacing w:val="-4"/>
        </w:rPr>
        <w:t> </w:t>
      </w:r>
      <w:r>
        <w:rPr/>
        <w:t>council</w:t>
      </w:r>
      <w:r>
        <w:rPr>
          <w:spacing w:val="-4"/>
        </w:rPr>
        <w:t> </w:t>
      </w:r>
      <w:r>
        <w:rPr/>
        <w:t>members</w:t>
      </w:r>
      <w:r>
        <w:rPr>
          <w:spacing w:val="-4"/>
        </w:rPr>
        <w:t> </w:t>
      </w:r>
      <w:r>
        <w:rPr/>
        <w:t>and</w:t>
      </w:r>
      <w:r>
        <w:rPr>
          <w:spacing w:val="-4"/>
        </w:rPr>
        <w:t> </w:t>
      </w:r>
      <w:r>
        <w:rPr/>
        <w:t>health staff; and</w:t>
      </w:r>
    </w:p>
    <w:p>
      <w:pPr>
        <w:pStyle w:val="BodyText"/>
      </w:pPr>
    </w:p>
    <w:p>
      <w:pPr>
        <w:pStyle w:val="BodyText"/>
        <w:ind w:left="359" w:right="2215"/>
      </w:pPr>
      <w:r>
        <w:rPr/>
        <w:t>WHEREAS,</w:t>
      </w:r>
      <w:r>
        <w:rPr>
          <w:spacing w:val="-4"/>
        </w:rPr>
        <w:t> </w:t>
      </w:r>
      <w:r>
        <w:rPr/>
        <w:t>in</w:t>
      </w:r>
      <w:r>
        <w:rPr>
          <w:spacing w:val="-4"/>
        </w:rPr>
        <w:t> </w:t>
      </w:r>
      <w:r>
        <w:rPr/>
        <w:t>implementing</w:t>
      </w:r>
      <w:r>
        <w:rPr>
          <w:spacing w:val="-4"/>
        </w:rPr>
        <w:t> </w:t>
      </w:r>
      <w:r>
        <w:rPr/>
        <w:t>the</w:t>
      </w:r>
      <w:r>
        <w:rPr>
          <w:spacing w:val="-4"/>
        </w:rPr>
        <w:t> </w:t>
      </w:r>
      <w:r>
        <w:rPr/>
        <w:t>study,</w:t>
      </w:r>
      <w:r>
        <w:rPr>
          <w:spacing w:val="-4"/>
        </w:rPr>
        <w:t> </w:t>
      </w:r>
      <w:r>
        <w:rPr/>
        <w:t>the</w:t>
      </w:r>
      <w:r>
        <w:rPr>
          <w:spacing w:val="-4"/>
        </w:rPr>
        <w:t> </w:t>
      </w:r>
      <w:r>
        <w:rPr/>
        <w:t>researchers</w:t>
      </w:r>
      <w:r>
        <w:rPr>
          <w:spacing w:val="-4"/>
        </w:rPr>
        <w:t> </w:t>
      </w:r>
      <w:r>
        <w:rPr/>
        <w:t>will</w:t>
      </w:r>
      <w:r>
        <w:rPr>
          <w:spacing w:val="-4"/>
        </w:rPr>
        <w:t> </w:t>
      </w:r>
      <w:r>
        <w:rPr/>
        <w:t>follow</w:t>
      </w:r>
      <w:r>
        <w:rPr>
          <w:spacing w:val="-4"/>
        </w:rPr>
        <w:t> </w:t>
      </w:r>
      <w:r>
        <w:rPr/>
        <w:t>the</w:t>
      </w:r>
      <w:r>
        <w:rPr>
          <w:spacing w:val="-4"/>
        </w:rPr>
        <w:t> </w:t>
      </w:r>
      <w:r>
        <w:rPr/>
        <w:t>protocol contained in the study design; and</w:t>
      </w:r>
    </w:p>
    <w:p>
      <w:pPr>
        <w:pStyle w:val="BodyText"/>
      </w:pPr>
    </w:p>
    <w:p>
      <w:pPr>
        <w:pStyle w:val="BodyText"/>
        <w:ind w:left="359" w:right="1505"/>
      </w:pPr>
      <w:r>
        <w:rPr/>
        <w:t>WHEREAS, the researchers will work closely with tribal health staff to have a clear understanding</w:t>
      </w:r>
      <w:r>
        <w:rPr>
          <w:spacing w:val="-3"/>
        </w:rPr>
        <w:t> </w:t>
      </w:r>
      <w:r>
        <w:rPr/>
        <w:t>of</w:t>
      </w:r>
      <w:r>
        <w:rPr>
          <w:spacing w:val="-3"/>
        </w:rPr>
        <w:t> </w:t>
      </w:r>
      <w:r>
        <w:rPr/>
        <w:t>culturally</w:t>
      </w:r>
      <w:r>
        <w:rPr>
          <w:spacing w:val="-5"/>
        </w:rPr>
        <w:t> </w:t>
      </w:r>
      <w:r>
        <w:rPr/>
        <w:t>sensitive</w:t>
      </w:r>
      <w:r>
        <w:rPr>
          <w:spacing w:val="-4"/>
        </w:rPr>
        <w:t> </w:t>
      </w:r>
      <w:r>
        <w:rPr/>
        <w:t>issues</w:t>
      </w:r>
      <w:r>
        <w:rPr>
          <w:spacing w:val="-4"/>
        </w:rPr>
        <w:t> </w:t>
      </w:r>
      <w:r>
        <w:rPr/>
        <w:t>and</w:t>
      </w:r>
      <w:r>
        <w:rPr>
          <w:spacing w:val="-4"/>
        </w:rPr>
        <w:t> </w:t>
      </w:r>
      <w:r>
        <w:rPr/>
        <w:t>to</w:t>
      </w:r>
      <w:r>
        <w:rPr>
          <w:spacing w:val="-4"/>
        </w:rPr>
        <w:t> </w:t>
      </w:r>
      <w:r>
        <w:rPr/>
        <w:t>ensure</w:t>
      </w:r>
      <w:r>
        <w:rPr>
          <w:spacing w:val="-4"/>
        </w:rPr>
        <w:t> </w:t>
      </w:r>
      <w:r>
        <w:rPr/>
        <w:t>that</w:t>
      </w:r>
      <w:r>
        <w:rPr>
          <w:spacing w:val="-4"/>
        </w:rPr>
        <w:t> </w:t>
      </w:r>
      <w:r>
        <w:rPr/>
        <w:t>the</w:t>
      </w:r>
      <w:r>
        <w:rPr>
          <w:spacing w:val="-2"/>
        </w:rPr>
        <w:t> </w:t>
      </w:r>
      <w:r>
        <w:rPr/>
        <w:t>dignity</w:t>
      </w:r>
      <w:r>
        <w:rPr>
          <w:spacing w:val="-3"/>
        </w:rPr>
        <w:t> </w:t>
      </w:r>
      <w:r>
        <w:rPr/>
        <w:t>of</w:t>
      </w:r>
      <w:r>
        <w:rPr>
          <w:spacing w:val="-3"/>
        </w:rPr>
        <w:t> </w:t>
      </w:r>
      <w:r>
        <w:rPr/>
        <w:t>all</w:t>
      </w:r>
      <w:r>
        <w:rPr>
          <w:spacing w:val="-3"/>
        </w:rPr>
        <w:t> </w:t>
      </w:r>
      <w:r>
        <w:rPr/>
        <w:t>people contacted is maintained; and</w:t>
      </w:r>
    </w:p>
    <w:p>
      <w:pPr>
        <w:pStyle w:val="BodyText"/>
      </w:pPr>
    </w:p>
    <w:p>
      <w:pPr>
        <w:spacing w:before="0"/>
        <w:ind w:left="359" w:right="0" w:firstLine="0"/>
        <w:jc w:val="both"/>
        <w:rPr>
          <w:sz w:val="24"/>
        </w:rPr>
      </w:pPr>
      <w:r>
        <w:rPr>
          <w:sz w:val="24"/>
        </w:rPr>
        <w:t>WHEREAS,</w:t>
      </w:r>
      <w:r>
        <w:rPr>
          <w:spacing w:val="-1"/>
          <w:sz w:val="24"/>
        </w:rPr>
        <w:t> </w:t>
      </w:r>
      <w:r>
        <w:rPr>
          <w:sz w:val="24"/>
        </w:rPr>
        <w:t>the title of the study</w:t>
      </w:r>
      <w:r>
        <w:rPr>
          <w:spacing w:val="-1"/>
          <w:sz w:val="24"/>
        </w:rPr>
        <w:t> </w:t>
      </w:r>
      <w:r>
        <w:rPr>
          <w:sz w:val="24"/>
        </w:rPr>
        <w:t>will be “</w:t>
      </w:r>
      <w:r>
        <w:rPr>
          <w:i/>
          <w:sz w:val="24"/>
        </w:rPr>
        <w:t>Name of Study</w:t>
      </w:r>
      <w:r>
        <w:rPr>
          <w:sz w:val="24"/>
        </w:rPr>
        <w:t>;”</w:t>
      </w:r>
      <w:r>
        <w:rPr>
          <w:spacing w:val="-1"/>
          <w:sz w:val="24"/>
        </w:rPr>
        <w:t> </w:t>
      </w:r>
      <w:r>
        <w:rPr>
          <w:spacing w:val="-5"/>
          <w:sz w:val="24"/>
        </w:rPr>
        <w:t>and</w:t>
      </w:r>
    </w:p>
    <w:p>
      <w:pPr>
        <w:pStyle w:val="BodyText"/>
      </w:pPr>
    </w:p>
    <w:p>
      <w:pPr>
        <w:pStyle w:val="BodyText"/>
        <w:ind w:left="359" w:right="1528"/>
        <w:jc w:val="both"/>
      </w:pPr>
      <w:r>
        <w:rPr/>
        <w:t>WHEREAS,</w:t>
      </w:r>
      <w:r>
        <w:rPr>
          <w:spacing w:val="-3"/>
        </w:rPr>
        <w:t> </w:t>
      </w:r>
      <w:r>
        <w:rPr/>
        <w:t>permission</w:t>
      </w:r>
      <w:r>
        <w:rPr>
          <w:spacing w:val="-3"/>
        </w:rPr>
        <w:t> </w:t>
      </w:r>
      <w:r>
        <w:rPr/>
        <w:t>from</w:t>
      </w:r>
      <w:r>
        <w:rPr>
          <w:spacing w:val="-5"/>
        </w:rPr>
        <w:t> </w:t>
      </w:r>
      <w:r>
        <w:rPr/>
        <w:t>the</w:t>
      </w:r>
      <w:r>
        <w:rPr>
          <w:spacing w:val="-3"/>
        </w:rPr>
        <w:t> </w:t>
      </w:r>
      <w:r>
        <w:rPr/>
        <w:t>Executive</w:t>
      </w:r>
      <w:r>
        <w:rPr>
          <w:spacing w:val="-3"/>
        </w:rPr>
        <w:t> </w:t>
      </w:r>
      <w:r>
        <w:rPr/>
        <w:t>Board</w:t>
      </w:r>
      <w:r>
        <w:rPr>
          <w:spacing w:val="-3"/>
        </w:rPr>
        <w:t> </w:t>
      </w:r>
      <w:r>
        <w:rPr/>
        <w:t>of</w:t>
      </w:r>
      <w:r>
        <w:rPr>
          <w:spacing w:val="-3"/>
        </w:rPr>
        <w:t> </w:t>
      </w:r>
      <w:r>
        <w:rPr/>
        <w:t>the</w:t>
      </w:r>
      <w:r>
        <w:rPr>
          <w:spacing w:val="-3"/>
        </w:rPr>
        <w:t> </w:t>
      </w:r>
      <w:r>
        <w:rPr/>
        <w:t>Tribal</w:t>
      </w:r>
      <w:r>
        <w:rPr>
          <w:spacing w:val="-3"/>
        </w:rPr>
        <w:t> </w:t>
      </w:r>
      <w:r>
        <w:rPr/>
        <w:t>Council</w:t>
      </w:r>
      <w:r>
        <w:rPr>
          <w:spacing w:val="-4"/>
        </w:rPr>
        <w:t> </w:t>
      </w:r>
      <w:r>
        <w:rPr/>
        <w:t>is</w:t>
      </w:r>
      <w:r>
        <w:rPr>
          <w:spacing w:val="-4"/>
        </w:rPr>
        <w:t> </w:t>
      </w:r>
      <w:r>
        <w:rPr/>
        <w:t>sought</w:t>
      </w:r>
      <w:r>
        <w:rPr>
          <w:spacing w:val="-4"/>
        </w:rPr>
        <w:t> </w:t>
      </w:r>
      <w:r>
        <w:rPr/>
        <w:t>by</w:t>
      </w:r>
      <w:r>
        <w:rPr>
          <w:spacing w:val="-4"/>
        </w:rPr>
        <w:t> </w:t>
      </w:r>
      <w:r>
        <w:rPr/>
        <w:t>Dr. Jane Doe to implement the study; and</w:t>
      </w:r>
    </w:p>
    <w:p>
      <w:pPr>
        <w:pStyle w:val="BodyText"/>
      </w:pPr>
    </w:p>
    <w:p>
      <w:pPr>
        <w:pStyle w:val="BodyText"/>
        <w:ind w:left="359" w:right="1505"/>
      </w:pPr>
      <w:r>
        <w:rPr/>
        <w:t>WHEREAS,</w:t>
      </w:r>
      <w:r>
        <w:rPr>
          <w:spacing w:val="-3"/>
        </w:rPr>
        <w:t> </w:t>
      </w:r>
      <w:r>
        <w:rPr/>
        <w:t>there</w:t>
      </w:r>
      <w:r>
        <w:rPr>
          <w:spacing w:val="-3"/>
        </w:rPr>
        <w:t> </w:t>
      </w:r>
      <w:r>
        <w:rPr/>
        <w:t>is</w:t>
      </w:r>
      <w:r>
        <w:rPr>
          <w:spacing w:val="-3"/>
        </w:rPr>
        <w:t> </w:t>
      </w:r>
      <w:r>
        <w:rPr/>
        <w:t>to</w:t>
      </w:r>
      <w:r>
        <w:rPr>
          <w:spacing w:val="-3"/>
        </w:rPr>
        <w:t> </w:t>
      </w:r>
      <w:r>
        <w:rPr/>
        <w:t>be</w:t>
      </w:r>
      <w:r>
        <w:rPr>
          <w:spacing w:val="-3"/>
        </w:rPr>
        <w:t> </w:t>
      </w:r>
      <w:r>
        <w:rPr/>
        <w:t>no</w:t>
      </w:r>
      <w:r>
        <w:rPr>
          <w:spacing w:val="-3"/>
        </w:rPr>
        <w:t> </w:t>
      </w:r>
      <w:r>
        <w:rPr/>
        <w:t>publication</w:t>
      </w:r>
      <w:r>
        <w:rPr>
          <w:spacing w:val="-3"/>
        </w:rPr>
        <w:t> </w:t>
      </w:r>
      <w:r>
        <w:rPr/>
        <w:t>of</w:t>
      </w:r>
      <w:r>
        <w:rPr>
          <w:spacing w:val="-3"/>
        </w:rPr>
        <w:t> </w:t>
      </w:r>
      <w:r>
        <w:rPr/>
        <w:t>the</w:t>
      </w:r>
      <w:r>
        <w:rPr>
          <w:spacing w:val="-2"/>
        </w:rPr>
        <w:t> </w:t>
      </w:r>
      <w:r>
        <w:rPr/>
        <w:t>data</w:t>
      </w:r>
      <w:r>
        <w:rPr>
          <w:spacing w:val="-3"/>
        </w:rPr>
        <w:t> </w:t>
      </w:r>
      <w:r>
        <w:rPr/>
        <w:t>collected</w:t>
      </w:r>
      <w:r>
        <w:rPr>
          <w:spacing w:val="-3"/>
        </w:rPr>
        <w:t> </w:t>
      </w:r>
      <w:r>
        <w:rPr/>
        <w:t>in</w:t>
      </w:r>
      <w:r>
        <w:rPr>
          <w:spacing w:val="-3"/>
        </w:rPr>
        <w:t> </w:t>
      </w:r>
      <w:r>
        <w:rPr/>
        <w:t>the</w:t>
      </w:r>
      <w:r>
        <w:rPr>
          <w:spacing w:val="-2"/>
        </w:rPr>
        <w:t> </w:t>
      </w:r>
      <w:r>
        <w:rPr/>
        <w:t>study</w:t>
      </w:r>
      <w:r>
        <w:rPr>
          <w:spacing w:val="-2"/>
        </w:rPr>
        <w:t> </w:t>
      </w:r>
      <w:r>
        <w:rPr/>
        <w:t>without</w:t>
      </w:r>
      <w:r>
        <w:rPr>
          <w:spacing w:val="-2"/>
        </w:rPr>
        <w:t> </w:t>
      </w:r>
      <w:r>
        <w:rPr/>
        <w:t>the express permission of the Tribe.</w:t>
      </w:r>
    </w:p>
    <w:p>
      <w:pPr>
        <w:pStyle w:val="BodyText"/>
        <w:spacing w:after="0"/>
        <w:sectPr>
          <w:pgSz w:w="12240" w:h="15840"/>
          <w:pgMar w:header="0" w:footer="764" w:top="1360" w:bottom="960" w:left="1440" w:right="360"/>
        </w:sectPr>
      </w:pPr>
    </w:p>
    <w:p>
      <w:pPr>
        <w:pStyle w:val="BodyText"/>
        <w:spacing w:before="76"/>
        <w:ind w:left="359" w:right="1505"/>
      </w:pPr>
      <w:r>
        <w:rPr/>
        <w:t>NOW</w:t>
      </w:r>
      <w:r>
        <w:rPr>
          <w:spacing w:val="-4"/>
        </w:rPr>
        <w:t> </w:t>
      </w:r>
      <w:r>
        <w:rPr/>
        <w:t>THEREFORE,</w:t>
      </w:r>
      <w:r>
        <w:rPr>
          <w:spacing w:val="-4"/>
        </w:rPr>
        <w:t> </w:t>
      </w:r>
      <w:r>
        <w:rPr/>
        <w:t>BE</w:t>
      </w:r>
      <w:r>
        <w:rPr>
          <w:spacing w:val="-4"/>
        </w:rPr>
        <w:t> </w:t>
      </w:r>
      <w:r>
        <w:rPr/>
        <w:t>IT</w:t>
      </w:r>
      <w:r>
        <w:rPr>
          <w:spacing w:val="-4"/>
        </w:rPr>
        <w:t> </w:t>
      </w:r>
      <w:r>
        <w:rPr/>
        <w:t>RESOLVED,</w:t>
      </w:r>
      <w:r>
        <w:rPr>
          <w:spacing w:val="-4"/>
        </w:rPr>
        <w:t> </w:t>
      </w:r>
      <w:r>
        <w:rPr/>
        <w:t>by</w:t>
      </w:r>
      <w:r>
        <w:rPr>
          <w:spacing w:val="-4"/>
        </w:rPr>
        <w:t> </w:t>
      </w:r>
      <w:r>
        <w:rPr/>
        <w:t>the</w:t>
      </w:r>
      <w:r>
        <w:rPr>
          <w:spacing w:val="-4"/>
        </w:rPr>
        <w:t> </w:t>
      </w:r>
      <w:r>
        <w:rPr/>
        <w:t>Executive</w:t>
      </w:r>
      <w:r>
        <w:rPr>
          <w:spacing w:val="-3"/>
        </w:rPr>
        <w:t> </w:t>
      </w:r>
      <w:r>
        <w:rPr/>
        <w:t>Board</w:t>
      </w:r>
      <w:r>
        <w:rPr>
          <w:spacing w:val="-3"/>
        </w:rPr>
        <w:t> </w:t>
      </w:r>
      <w:r>
        <w:rPr/>
        <w:t>of</w:t>
      </w:r>
      <w:r>
        <w:rPr>
          <w:spacing w:val="-3"/>
        </w:rPr>
        <w:t> </w:t>
      </w:r>
      <w:r>
        <w:rPr/>
        <w:t>the</w:t>
      </w:r>
      <w:r>
        <w:rPr>
          <w:spacing w:val="-3"/>
        </w:rPr>
        <w:t> </w:t>
      </w:r>
      <w:r>
        <w:rPr/>
        <w:t>Tribal</w:t>
      </w:r>
      <w:r>
        <w:rPr>
          <w:spacing w:val="-3"/>
        </w:rPr>
        <w:t> </w:t>
      </w:r>
      <w:r>
        <w:rPr/>
        <w:t>Council, acting under authority delegated by Section IV-A of the Rules or Procedures, approved by the Tribal Council Resolution AAAB-0001, dated January 31, 1969, and meeting at the Governmental Headquarters of the Tribe, Anycity, Northwest State, that approval to initiate the study in question be signed.</w:t>
      </w:r>
    </w:p>
    <w:p>
      <w:pPr>
        <w:pStyle w:val="BodyText"/>
      </w:pPr>
    </w:p>
    <w:p>
      <w:pPr>
        <w:pStyle w:val="BodyText"/>
        <w:ind w:left="359" w:right="1505"/>
      </w:pPr>
      <w:r>
        <w:rPr/>
        <w:t>BE IT FURTHER RESOLVED, that the Tribe does not waive, alter, or otherwise diminish their Sovereign Immunity whether expressed or implied by virtue of this contract, for any and all administrative or legal action, which may arise directly or indirectly</w:t>
      </w:r>
      <w:r>
        <w:rPr>
          <w:spacing w:val="-3"/>
        </w:rPr>
        <w:t> </w:t>
      </w:r>
      <w:r>
        <w:rPr/>
        <w:t>from</w:t>
      </w:r>
      <w:r>
        <w:rPr>
          <w:spacing w:val="-4"/>
        </w:rPr>
        <w:t> </w:t>
      </w:r>
      <w:r>
        <w:rPr/>
        <w:t>the</w:t>
      </w:r>
      <w:r>
        <w:rPr>
          <w:spacing w:val="-3"/>
        </w:rPr>
        <w:t> </w:t>
      </w:r>
      <w:r>
        <w:rPr/>
        <w:t>same.</w:t>
      </w:r>
      <w:r>
        <w:rPr>
          <w:spacing w:val="40"/>
        </w:rPr>
        <w:t> </w:t>
      </w:r>
      <w:r>
        <w:rPr/>
        <w:t>Nor</w:t>
      </w:r>
      <w:r>
        <w:rPr>
          <w:spacing w:val="-3"/>
        </w:rPr>
        <w:t> </w:t>
      </w:r>
      <w:r>
        <w:rPr/>
        <w:t>does</w:t>
      </w:r>
      <w:r>
        <w:rPr>
          <w:spacing w:val="-3"/>
        </w:rPr>
        <w:t> </w:t>
      </w:r>
      <w:r>
        <w:rPr/>
        <w:t>the</w:t>
      </w:r>
      <w:r>
        <w:rPr>
          <w:spacing w:val="-3"/>
        </w:rPr>
        <w:t> </w:t>
      </w:r>
      <w:r>
        <w:rPr/>
        <w:t>Tribe</w:t>
      </w:r>
      <w:r>
        <w:rPr>
          <w:spacing w:val="-4"/>
        </w:rPr>
        <w:t> </w:t>
      </w:r>
      <w:r>
        <w:rPr/>
        <w:t>waive,</w:t>
      </w:r>
      <w:r>
        <w:rPr>
          <w:spacing w:val="-3"/>
        </w:rPr>
        <w:t> </w:t>
      </w:r>
      <w:r>
        <w:rPr/>
        <w:t>alter,</w:t>
      </w:r>
      <w:r>
        <w:rPr>
          <w:spacing w:val="-3"/>
        </w:rPr>
        <w:t> </w:t>
      </w:r>
      <w:r>
        <w:rPr/>
        <w:t>or</w:t>
      </w:r>
      <w:r>
        <w:rPr>
          <w:spacing w:val="-3"/>
        </w:rPr>
        <w:t> </w:t>
      </w:r>
      <w:r>
        <w:rPr/>
        <w:t>otherwise</w:t>
      </w:r>
      <w:r>
        <w:rPr>
          <w:spacing w:val="-3"/>
        </w:rPr>
        <w:t> </w:t>
      </w:r>
      <w:r>
        <w:rPr/>
        <w:t>diminish</w:t>
      </w:r>
      <w:r>
        <w:rPr>
          <w:spacing w:val="-3"/>
        </w:rPr>
        <w:t> </w:t>
      </w:r>
      <w:r>
        <w:rPr/>
        <w:t>their rights, privileges, remedies, or services guaranteed by the Treaty of 1855.</w:t>
      </w:r>
    </w:p>
    <w:p>
      <w:pPr>
        <w:pStyle w:val="BodyText"/>
      </w:pPr>
    </w:p>
    <w:p>
      <w:pPr>
        <w:pStyle w:val="BodyText"/>
        <w:ind w:left="359" w:right="1505"/>
      </w:pPr>
      <w:r>
        <w:rPr/>
        <w:t>DONE</w:t>
      </w:r>
      <w:r>
        <w:rPr>
          <w:spacing w:val="-3"/>
        </w:rPr>
        <w:t> </w:t>
      </w:r>
      <w:r>
        <w:rPr/>
        <w:t>AND</w:t>
      </w:r>
      <w:r>
        <w:rPr>
          <w:spacing w:val="-3"/>
        </w:rPr>
        <w:t> </w:t>
      </w:r>
      <w:r>
        <w:rPr/>
        <w:t>DATED</w:t>
      </w:r>
      <w:r>
        <w:rPr>
          <w:spacing w:val="-3"/>
        </w:rPr>
        <w:t> </w:t>
      </w:r>
      <w:r>
        <w:rPr/>
        <w:t>on</w:t>
      </w:r>
      <w:r>
        <w:rPr>
          <w:spacing w:val="-3"/>
        </w:rPr>
        <w:t> </w:t>
      </w:r>
      <w:r>
        <w:rPr/>
        <w:t>this</w:t>
      </w:r>
      <w:r>
        <w:rPr>
          <w:spacing w:val="-3"/>
        </w:rPr>
        <w:t> </w:t>
      </w:r>
      <w:r>
        <w:rPr/>
        <w:t>15</w:t>
      </w:r>
      <w:r>
        <w:rPr>
          <w:vertAlign w:val="superscript"/>
        </w:rPr>
        <w:t>th</w:t>
      </w:r>
      <w:r>
        <w:rPr>
          <w:spacing w:val="-3"/>
          <w:vertAlign w:val="baseline"/>
        </w:rPr>
        <w:t> </w:t>
      </w:r>
      <w:r>
        <w:rPr>
          <w:vertAlign w:val="baseline"/>
        </w:rPr>
        <w:t>day</w:t>
      </w:r>
      <w:r>
        <w:rPr>
          <w:spacing w:val="-4"/>
          <w:vertAlign w:val="baseline"/>
        </w:rPr>
        <w:t> </w:t>
      </w:r>
      <w:r>
        <w:rPr>
          <w:vertAlign w:val="baseline"/>
        </w:rPr>
        <w:t>of</w:t>
      </w:r>
      <w:r>
        <w:rPr>
          <w:spacing w:val="-3"/>
          <w:vertAlign w:val="baseline"/>
        </w:rPr>
        <w:t> </w:t>
      </w:r>
      <w:r>
        <w:rPr>
          <w:vertAlign w:val="baseline"/>
        </w:rPr>
        <w:t>December,</w:t>
      </w:r>
      <w:r>
        <w:rPr>
          <w:spacing w:val="-4"/>
          <w:vertAlign w:val="baseline"/>
        </w:rPr>
        <w:t> </w:t>
      </w:r>
      <w:r>
        <w:rPr>
          <w:vertAlign w:val="baseline"/>
        </w:rPr>
        <w:t>2001,</w:t>
      </w:r>
      <w:r>
        <w:rPr>
          <w:spacing w:val="-4"/>
          <w:vertAlign w:val="baseline"/>
        </w:rPr>
        <w:t> </w:t>
      </w:r>
      <w:r>
        <w:rPr>
          <w:vertAlign w:val="baseline"/>
        </w:rPr>
        <w:t>by</w:t>
      </w:r>
      <w:r>
        <w:rPr>
          <w:spacing w:val="-4"/>
          <w:vertAlign w:val="baseline"/>
        </w:rPr>
        <w:t> </w:t>
      </w:r>
      <w:r>
        <w:rPr>
          <w:vertAlign w:val="baseline"/>
        </w:rPr>
        <w:t>the</w:t>
      </w:r>
      <w:r>
        <w:rPr>
          <w:spacing w:val="-4"/>
          <w:vertAlign w:val="baseline"/>
        </w:rPr>
        <w:t> </w:t>
      </w:r>
      <w:r>
        <w:rPr>
          <w:vertAlign w:val="baseline"/>
        </w:rPr>
        <w:t>undersigned</w:t>
      </w:r>
      <w:r>
        <w:rPr>
          <w:spacing w:val="-4"/>
          <w:vertAlign w:val="baseline"/>
        </w:rPr>
        <w:t> </w:t>
      </w:r>
      <w:r>
        <w:rPr>
          <w:vertAlign w:val="baseline"/>
        </w:rPr>
        <w:t>members of the Executive Board of the Tribal Council.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1"/>
        <w:rPr>
          <w:sz w:val="20"/>
        </w:rPr>
      </w:pPr>
      <w:r>
        <w:rPr>
          <w:sz w:val="20"/>
        </w:rPr>
        <mc:AlternateContent>
          <mc:Choice Requires="wps">
            <w:drawing>
              <wp:anchor distT="0" distB="0" distL="0" distR="0" allowOverlap="1" layoutInCell="1" locked="0" behindDoc="1" simplePos="0" relativeHeight="487588864">
                <wp:simplePos x="0" y="0"/>
                <wp:positionH relativeFrom="page">
                  <wp:posOffset>3885308</wp:posOffset>
                </wp:positionH>
                <wp:positionV relativeFrom="paragraph">
                  <wp:posOffset>288963</wp:posOffset>
                </wp:positionV>
                <wp:extent cx="27432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743200" cy="1270"/>
                        </a:xfrm>
                        <a:custGeom>
                          <a:avLst/>
                          <a:gdLst/>
                          <a:ahLst/>
                          <a:cxnLst/>
                          <a:rect l="l" t="t" r="r" b="b"/>
                          <a:pathLst>
                            <a:path w="2743200" h="0">
                              <a:moveTo>
                                <a:pt x="0" y="0"/>
                              </a:moveTo>
                              <a:lnTo>
                                <a:pt x="274274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5.929810pt;margin-top:22.753063pt;width:216pt;height:.1pt;mso-position-horizontal-relative:page;mso-position-vertical-relative:paragraph;z-index:-15727616;mso-wrap-distance-left:0;mso-wrap-distance-right:0" id="docshape5" coordorigin="6119,455" coordsize="4320,0" path="m6119,455l10438,455e" filled="false" stroked="true" strokeweight=".487044pt" strokecolor="#000000">
                <v:path arrowok="t"/>
                <v:stroke dashstyle="solid"/>
                <w10:wrap type="topAndBottom"/>
              </v:shape>
            </w:pict>
          </mc:Fallback>
        </mc:AlternateContent>
      </w:r>
    </w:p>
    <w:p>
      <w:pPr>
        <w:pStyle w:val="BodyText"/>
        <w:ind w:left="4678" w:right="4130"/>
      </w:pPr>
      <w:r>
        <w:rPr>
          <w:i/>
        </w:rPr>
        <w:t>Name</w:t>
      </w:r>
      <w:r>
        <w:rPr/>
        <w:t>,</w:t>
      </w:r>
      <w:r>
        <w:rPr>
          <w:spacing w:val="-15"/>
        </w:rPr>
        <w:t> </w:t>
      </w:r>
      <w:r>
        <w:rPr/>
        <w:t>Chairman Tribal Council</w:t>
      </w:r>
    </w:p>
    <w:p>
      <w:pPr>
        <w:pStyle w:val="BodyText"/>
        <w:rPr>
          <w:sz w:val="20"/>
        </w:rPr>
      </w:pPr>
    </w:p>
    <w:p>
      <w:pPr>
        <w:pStyle w:val="BodyText"/>
        <w:rPr>
          <w:sz w:val="20"/>
        </w:rPr>
      </w:pPr>
    </w:p>
    <w:p>
      <w:pPr>
        <w:pStyle w:val="BodyText"/>
        <w:rPr>
          <w:sz w:val="20"/>
        </w:rPr>
      </w:pPr>
    </w:p>
    <w:p>
      <w:pPr>
        <w:pStyle w:val="BodyText"/>
        <w:spacing w:before="154"/>
        <w:rPr>
          <w:sz w:val="20"/>
        </w:rPr>
      </w:pPr>
      <w:r>
        <w:rPr>
          <w:sz w:val="20"/>
        </w:rPr>
        <mc:AlternateContent>
          <mc:Choice Requires="wps">
            <w:drawing>
              <wp:anchor distT="0" distB="0" distL="0" distR="0" allowOverlap="1" layoutInCell="1" locked="0" behindDoc="1" simplePos="0" relativeHeight="487589376">
                <wp:simplePos x="0" y="0"/>
                <wp:positionH relativeFrom="page">
                  <wp:posOffset>3885308</wp:posOffset>
                </wp:positionH>
                <wp:positionV relativeFrom="paragraph">
                  <wp:posOffset>259688</wp:posOffset>
                </wp:positionV>
                <wp:extent cx="27432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743200" cy="1270"/>
                        </a:xfrm>
                        <a:custGeom>
                          <a:avLst/>
                          <a:gdLst/>
                          <a:ahLst/>
                          <a:cxnLst/>
                          <a:rect l="l" t="t" r="r" b="b"/>
                          <a:pathLst>
                            <a:path w="2743200" h="0">
                              <a:moveTo>
                                <a:pt x="0" y="0"/>
                              </a:moveTo>
                              <a:lnTo>
                                <a:pt x="274274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5.929810pt;margin-top:20.447945pt;width:216pt;height:.1pt;mso-position-horizontal-relative:page;mso-position-vertical-relative:paragraph;z-index:-15727104;mso-wrap-distance-left:0;mso-wrap-distance-right:0" id="docshape6" coordorigin="6119,409" coordsize="4320,0" path="m6119,409l10438,409e" filled="false" stroked="true" strokeweight=".487044pt" strokecolor="#000000">
                <v:path arrowok="t"/>
                <v:stroke dashstyle="solid"/>
                <w10:wrap type="topAndBottom"/>
              </v:shape>
            </w:pict>
          </mc:Fallback>
        </mc:AlternateContent>
      </w:r>
    </w:p>
    <w:p>
      <w:pPr>
        <w:pStyle w:val="BodyText"/>
        <w:ind w:left="4678" w:right="2699"/>
      </w:pPr>
      <w:r>
        <w:rPr>
          <w:i/>
        </w:rPr>
        <w:t>Name</w:t>
      </w:r>
      <w:r>
        <w:rPr/>
        <w:t>,</w:t>
      </w:r>
      <w:r>
        <w:rPr>
          <w:spacing w:val="-15"/>
        </w:rPr>
        <w:t> </w:t>
      </w:r>
      <w:r>
        <w:rPr/>
        <w:t>Assistant</w:t>
      </w:r>
      <w:r>
        <w:rPr>
          <w:spacing w:val="-15"/>
        </w:rPr>
        <w:t> </w:t>
      </w:r>
      <w:r>
        <w:rPr/>
        <w:t>Secretary Tribal Council</w:t>
      </w:r>
    </w:p>
    <w:p>
      <w:pPr>
        <w:pStyle w:val="BodyText"/>
        <w:rPr>
          <w:sz w:val="20"/>
        </w:rPr>
      </w:pPr>
    </w:p>
    <w:p>
      <w:pPr>
        <w:pStyle w:val="BodyText"/>
        <w:rPr>
          <w:sz w:val="20"/>
        </w:rPr>
      </w:pPr>
    </w:p>
    <w:p>
      <w:pPr>
        <w:pStyle w:val="BodyText"/>
        <w:rPr>
          <w:sz w:val="20"/>
        </w:rPr>
      </w:pPr>
    </w:p>
    <w:p>
      <w:pPr>
        <w:pStyle w:val="BodyText"/>
        <w:spacing w:before="153"/>
        <w:rPr>
          <w:sz w:val="20"/>
        </w:rPr>
      </w:pPr>
      <w:r>
        <w:rPr>
          <w:sz w:val="20"/>
        </w:rPr>
        <mc:AlternateContent>
          <mc:Choice Requires="wps">
            <w:drawing>
              <wp:anchor distT="0" distB="0" distL="0" distR="0" allowOverlap="1" layoutInCell="1" locked="0" behindDoc="1" simplePos="0" relativeHeight="487589888">
                <wp:simplePos x="0" y="0"/>
                <wp:positionH relativeFrom="page">
                  <wp:posOffset>3885308</wp:posOffset>
                </wp:positionH>
                <wp:positionV relativeFrom="paragraph">
                  <wp:posOffset>258927</wp:posOffset>
                </wp:positionV>
                <wp:extent cx="27432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743200" cy="1270"/>
                        </a:xfrm>
                        <a:custGeom>
                          <a:avLst/>
                          <a:gdLst/>
                          <a:ahLst/>
                          <a:cxnLst/>
                          <a:rect l="l" t="t" r="r" b="b"/>
                          <a:pathLst>
                            <a:path w="2743200" h="0">
                              <a:moveTo>
                                <a:pt x="0" y="0"/>
                              </a:moveTo>
                              <a:lnTo>
                                <a:pt x="2742743"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5.929810pt;margin-top:20.387978pt;width:216pt;height:.1pt;mso-position-horizontal-relative:page;mso-position-vertical-relative:paragraph;z-index:-15726592;mso-wrap-distance-left:0;mso-wrap-distance-right:0" id="docshape7" coordorigin="6119,408" coordsize="4320,0" path="m6119,408l10438,408e" filled="false" stroked="true" strokeweight=".487044pt" strokecolor="#000000">
                <v:path arrowok="t"/>
                <v:stroke dashstyle="solid"/>
                <w10:wrap type="topAndBottom"/>
              </v:shape>
            </w:pict>
          </mc:Fallback>
        </mc:AlternateContent>
      </w:r>
    </w:p>
    <w:p>
      <w:pPr>
        <w:pStyle w:val="BodyText"/>
        <w:ind w:left="4678" w:right="3304"/>
      </w:pPr>
      <w:r>
        <w:rPr>
          <w:i/>
        </w:rPr>
        <w:t>Name</w:t>
      </w:r>
      <w:r>
        <w:rPr/>
        <w:t>,</w:t>
      </w:r>
      <w:r>
        <w:rPr>
          <w:spacing w:val="-15"/>
        </w:rPr>
        <w:t> </w:t>
      </w:r>
      <w:r>
        <w:rPr/>
        <w:t>Sergeant-At-</w:t>
      </w:r>
      <w:r>
        <w:rPr/>
        <w:t>Arms Tribal Council</w:t>
      </w:r>
    </w:p>
    <w:sectPr>
      <w:pgSz w:w="12240" w:h="15840"/>
      <w:pgMar w:header="0" w:footer="764" w:top="1360" w:bottom="96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3872">
              <wp:simplePos x="0" y="0"/>
              <wp:positionH relativeFrom="page">
                <wp:posOffset>914006</wp:posOffset>
              </wp:positionH>
              <wp:positionV relativeFrom="page">
                <wp:posOffset>9399993</wp:posOffset>
              </wp:positionV>
              <wp:extent cx="640016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00165" cy="1270"/>
                      </a:xfrm>
                      <a:custGeom>
                        <a:avLst/>
                        <a:gdLst/>
                        <a:ahLst/>
                        <a:cxnLst/>
                        <a:rect l="l" t="t" r="r" b="b"/>
                        <a:pathLst>
                          <a:path w="6400165" h="0">
                            <a:moveTo>
                              <a:pt x="0" y="0"/>
                            </a:moveTo>
                            <a:lnTo>
                              <a:pt x="6399733"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2608" from="71.969002pt,740.156982pt" to="575.885002pt,740.156982pt" stroked="true" strokeweight=".72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04384">
              <wp:simplePos x="0" y="0"/>
              <wp:positionH relativeFrom="page">
                <wp:posOffset>1129865</wp:posOffset>
              </wp:positionH>
              <wp:positionV relativeFrom="page">
                <wp:posOffset>9443808</wp:posOffset>
              </wp:positionV>
              <wp:extent cx="784860" cy="1663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84860" cy="166370"/>
                      </a:xfrm>
                      <a:prstGeom prst="rect">
                        <a:avLst/>
                      </a:prstGeom>
                    </wps:spPr>
                    <wps:txbx>
                      <w:txbxContent>
                        <w:p>
                          <w:pPr>
                            <w:spacing w:before="12"/>
                            <w:ind w:left="20" w:right="0" w:firstLine="0"/>
                            <w:jc w:val="left"/>
                            <w:rPr>
                              <w:i/>
                              <w:sz w:val="20"/>
                            </w:rPr>
                          </w:pPr>
                          <w:r>
                            <w:rPr>
                              <w:i/>
                              <w:sz w:val="20"/>
                            </w:rPr>
                            <w:t>Sample</w:t>
                          </w:r>
                          <w:r>
                            <w:rPr>
                              <w:i/>
                              <w:spacing w:val="-5"/>
                              <w:sz w:val="20"/>
                            </w:rPr>
                            <w:t> </w:t>
                          </w:r>
                          <w:r>
                            <w:rPr>
                              <w:i/>
                              <w:spacing w:val="-2"/>
                              <w:sz w:val="20"/>
                            </w:rPr>
                            <w:t>Letters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65797pt;margin-top:743.606934pt;width:61.8pt;height:13.1pt;mso-position-horizontal-relative:page;mso-position-vertical-relative:page;z-index:-15812096" type="#_x0000_t202" id="docshape1" filled="false" stroked="false">
              <v:textbox inset="0,0,0,0">
                <w:txbxContent>
                  <w:p>
                    <w:pPr>
                      <w:spacing w:before="12"/>
                      <w:ind w:left="20" w:right="0" w:firstLine="0"/>
                      <w:jc w:val="left"/>
                      <w:rPr>
                        <w:i/>
                        <w:sz w:val="20"/>
                      </w:rPr>
                    </w:pPr>
                    <w:r>
                      <w:rPr>
                        <w:i/>
                        <w:sz w:val="20"/>
                      </w:rPr>
                      <w:t>Sample</w:t>
                    </w:r>
                    <w:r>
                      <w:rPr>
                        <w:i/>
                        <w:spacing w:val="-5"/>
                        <w:sz w:val="20"/>
                      </w:rPr>
                      <w:t> </w:t>
                    </w:r>
                    <w:r>
                      <w:rPr>
                        <w:i/>
                        <w:spacing w:val="-2"/>
                        <w:sz w:val="20"/>
                      </w:rPr>
                      <w:t>Letters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4896">
              <wp:simplePos x="0" y="0"/>
              <wp:positionH relativeFrom="page">
                <wp:posOffset>6209250</wp:posOffset>
              </wp:positionH>
              <wp:positionV relativeFrom="page">
                <wp:posOffset>9443808</wp:posOffset>
              </wp:positionV>
              <wp:extent cx="469900"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69900" cy="166370"/>
                      </a:xfrm>
                      <a:prstGeom prst="rect">
                        <a:avLst/>
                      </a:prstGeom>
                    </wps:spPr>
                    <wps:txbx>
                      <w:txbxContent>
                        <w:p>
                          <w:pPr>
                            <w:spacing w:before="12"/>
                            <w:ind w:left="20" w:right="0" w:firstLine="0"/>
                            <w:jc w:val="left"/>
                            <w:rPr>
                              <w:sz w:val="20"/>
                            </w:rPr>
                          </w:pPr>
                          <w:r>
                            <w:rPr>
                              <w:sz w:val="20"/>
                            </w:rPr>
                            <w:t>Page</w:t>
                          </w:r>
                          <w:r>
                            <w:rPr>
                              <w:spacing w:val="-1"/>
                              <w:sz w:val="20"/>
                            </w:rPr>
                            <w:t> </w:t>
                          </w:r>
                          <w:r>
                            <w:rPr>
                              <w:spacing w:val="-5"/>
                              <w:sz w:val="20"/>
                            </w:rPr>
                            <w:fldChar w:fldCharType="begin"/>
                          </w:r>
                          <w:r>
                            <w:rPr>
                              <w:spacing w:val="-5"/>
                              <w:sz w:val="20"/>
                            </w:rPr>
                            <w:instrText> PAGE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488.917389pt;margin-top:743.606934pt;width:37pt;height:13.1pt;mso-position-horizontal-relative:page;mso-position-vertical-relative:page;z-index:-15811584" type="#_x0000_t202" id="docshape2" filled="false" stroked="false">
              <v:textbox inset="0,0,0,0">
                <w:txbxContent>
                  <w:p>
                    <w:pPr>
                      <w:spacing w:before="12"/>
                      <w:ind w:left="20" w:right="0" w:firstLine="0"/>
                      <w:jc w:val="left"/>
                      <w:rPr>
                        <w:sz w:val="20"/>
                      </w:rPr>
                    </w:pPr>
                    <w:r>
                      <w:rPr>
                        <w:sz w:val="20"/>
                      </w:rPr>
                      <w:t>Page</w:t>
                    </w:r>
                    <w:r>
                      <w:rPr>
                        <w:spacing w:val="-1"/>
                        <w:sz w:val="20"/>
                      </w:rPr>
                      <w:t> </w:t>
                    </w:r>
                    <w:r>
                      <w:rPr>
                        <w:spacing w:val="-5"/>
                        <w:sz w:val="20"/>
                      </w:rPr>
                      <w:fldChar w:fldCharType="begin"/>
                    </w:r>
                    <w:r>
                      <w:rPr>
                        <w:spacing w:val="-5"/>
                        <w:sz w:val="20"/>
                      </w:rPr>
                      <w:instrText> PAGE </w:instrText>
                    </w:r>
                    <w:r>
                      <w:rPr>
                        <w:spacing w:val="-5"/>
                        <w:sz w:val="20"/>
                      </w:rPr>
                      <w:fldChar w:fldCharType="separate"/>
                    </w:r>
                    <w:r>
                      <w:rPr>
                        <w:spacing w:val="-5"/>
                        <w:sz w:val="20"/>
                      </w:rPr>
                      <w:t>31</w:t>
                    </w:r>
                    <w:r>
                      <w:rPr>
                        <w:spacing w:val="-5"/>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45"/>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79"/>
      <w:ind w:left="359"/>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anickerson</dc:creator>
  <dc:title>***Sample Research Proposal Cover Letter***</dc:title>
  <dcterms:created xsi:type="dcterms:W3CDTF">2025-12-02T08:06:24Z</dcterms:created>
  <dcterms:modified xsi:type="dcterms:W3CDTF">2025-12-02T08:06:24Z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2002-08-14T00:00:00Z</vt:filetime>
  </property>
  <property fmtid="{D5CDD505-2E9C-101B-9397-08002B2CF9AE}" pid="3" name="Creator">
    <vt:lpwstr>Acrobat PDFMaker 5.0 for Word</vt:lpwstr>
  </property>
  <property fmtid="{D5CDD505-2E9C-101B-9397-08002B2CF9AE}" pid="4" name="LastSaved">
    <vt:filetime>2025-12-02T00:00:00Z</vt:filetime>
  </property>
  <property fmtid="{D5CDD505-2E9C-101B-9397-08002B2CF9AE}" pid="5" name="Producer">
    <vt:lpwstr>Acrobat Distiller 5.0 (Windows)</vt:lpwstr>
  </property>
</Properties>
</file>