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General</w:t>
      </w:r>
      <w:r>
        <w:rPr>
          <w:spacing w:val="-10"/>
        </w:rPr>
        <w:t> </w:t>
      </w:r>
      <w:r>
        <w:rPr>
          <w:spacing w:val="-2"/>
        </w:rPr>
        <w:t>Funding</w:t>
      </w:r>
      <w:r>
        <w:rPr>
          <w:spacing w:val="-9"/>
        </w:rPr>
        <w:t> </w:t>
      </w:r>
      <w:r>
        <w:rPr>
          <w:spacing w:val="-2"/>
        </w:rPr>
        <w:t>Proposal</w:t>
      </w:r>
      <w:r>
        <w:rPr>
          <w:spacing w:val="-10"/>
        </w:rPr>
        <w:t> </w:t>
      </w:r>
      <w:r>
        <w:rPr>
          <w:spacing w:val="-2"/>
        </w:rPr>
        <w:t>Template</w:t>
      </w:r>
    </w:p>
    <w:p>
      <w:pPr>
        <w:spacing w:before="134"/>
        <w:ind w:left="360" w:right="0" w:firstLine="0"/>
        <w:jc w:val="left"/>
        <w:rPr>
          <w:rFonts w:ascii="Cambria"/>
          <w:b/>
          <w:i/>
          <w:sz w:val="20"/>
        </w:rPr>
      </w:pPr>
      <w:r>
        <w:rPr>
          <w:rFonts w:ascii="Cambria"/>
          <w:b/>
          <w:i/>
          <w:spacing w:val="-4"/>
          <w:sz w:val="20"/>
        </w:rPr>
        <w:t>Created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4"/>
          <w:sz w:val="20"/>
        </w:rPr>
        <w:t>by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4"/>
          <w:sz w:val="20"/>
        </w:rPr>
        <w:t>Tom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4"/>
          <w:sz w:val="20"/>
        </w:rPr>
        <w:t>Klaus,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4"/>
          <w:sz w:val="20"/>
        </w:rPr>
        <w:t>Advocates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4"/>
          <w:sz w:val="20"/>
        </w:rPr>
        <w:t>for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4"/>
          <w:sz w:val="20"/>
        </w:rPr>
        <w:t>Youth</w:t>
      </w:r>
    </w:p>
    <w:p>
      <w:pPr>
        <w:pStyle w:val="BodyText"/>
        <w:spacing w:line="235" w:lineRule="auto" w:before="116"/>
        <w:ind w:left="360" w:right="255"/>
      </w:pP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Funding</w:t>
      </w:r>
      <w:r>
        <w:rPr>
          <w:spacing w:val="-11"/>
        </w:rPr>
        <w:t> </w:t>
      </w:r>
      <w:r>
        <w:rPr/>
        <w:t>Proposal</w:t>
      </w:r>
      <w:r>
        <w:rPr>
          <w:spacing w:val="-11"/>
        </w:rPr>
        <w:t> </w:t>
      </w:r>
      <w:r>
        <w:rPr/>
        <w:t>template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used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guide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writing</w:t>
      </w:r>
      <w:r>
        <w:rPr>
          <w:spacing w:val="-10"/>
        </w:rPr>
        <w:t> </w:t>
      </w:r>
      <w:r>
        <w:rPr/>
        <w:t>a proposal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help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address</w:t>
      </w:r>
      <w:r>
        <w:rPr>
          <w:spacing w:val="-15"/>
        </w:rPr>
        <w:t> </w:t>
      </w:r>
      <w:r>
        <w:rPr/>
        <w:t>key</w:t>
      </w:r>
      <w:r>
        <w:rPr>
          <w:spacing w:val="-15"/>
        </w:rPr>
        <w:t> </w:t>
      </w:r>
      <w:r>
        <w:rPr/>
        <w:t>elements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funding</w:t>
      </w:r>
      <w:r>
        <w:rPr>
          <w:spacing w:val="-15"/>
        </w:rPr>
        <w:t> </w:t>
      </w:r>
      <w:r>
        <w:rPr/>
        <w:t>application,</w:t>
      </w:r>
      <w:r>
        <w:rPr>
          <w:spacing w:val="-15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and state</w:t>
      </w:r>
      <w:r>
        <w:rPr>
          <w:spacing w:val="-6"/>
        </w:rPr>
        <w:t> </w:t>
      </w:r>
      <w:r>
        <w:rPr/>
        <w:t>RFAs.</w:t>
      </w:r>
      <w:r>
        <w:rPr>
          <w:spacing w:val="40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Getting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(GTO)</w:t>
      </w:r>
      <w:r>
        <w:rPr>
          <w:spacing w:val="-6"/>
        </w:rPr>
        <w:t> </w:t>
      </w:r>
      <w:r>
        <w:rPr/>
        <w:t>planning</w:t>
      </w:r>
      <w:r>
        <w:rPr>
          <w:spacing w:val="-6"/>
        </w:rPr>
        <w:t> </w:t>
      </w:r>
      <w:r>
        <w:rPr/>
        <w:t>framework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can learn more about and download for free at: </w:t>
      </w:r>
      <w:hyperlink r:id="rId6">
        <w:r>
          <w:rPr>
            <w:color w:val="0000FF"/>
            <w:u w:val="single" w:color="0000FF"/>
          </w:rPr>
          <w:t>http://www.rand.org/pubs/technical_reports/TR101/</w:t>
        </w:r>
        <w:r>
          <w:rPr/>
          <w:t>.</w:t>
        </w:r>
      </w:hyperlink>
      <w:r>
        <w:rPr/>
        <w:t> GTO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project</w:t>
      </w:r>
      <w:r>
        <w:rPr>
          <w:spacing w:val="-11"/>
        </w:rPr>
        <w:t> </w:t>
      </w:r>
      <w:r>
        <w:rPr/>
        <w:t>planning</w:t>
      </w:r>
      <w:r>
        <w:rPr>
          <w:spacing w:val="-11"/>
        </w:rPr>
        <w:t> </w:t>
      </w:r>
      <w:r>
        <w:rPr/>
        <w:t>framework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widely</w:t>
      </w:r>
      <w:r>
        <w:rPr>
          <w:spacing w:val="-12"/>
        </w:rPr>
        <w:t> </w:t>
      </w:r>
      <w:r>
        <w:rPr/>
        <w:t>used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prevention</w:t>
      </w:r>
      <w:r>
        <w:rPr>
          <w:spacing w:val="-12"/>
        </w:rPr>
        <w:t> </w:t>
      </w:r>
      <w:r>
        <w:rPr/>
        <w:t>programming</w:t>
      </w:r>
      <w:r>
        <w:rPr>
          <w:spacing w:val="-11"/>
        </w:rPr>
        <w:t> </w:t>
      </w:r>
      <w:r>
        <w:rPr/>
        <w:t>and,</w:t>
      </w:r>
      <w:r>
        <w:rPr>
          <w:spacing w:val="-11"/>
        </w:rPr>
        <w:t> </w:t>
      </w:r>
      <w:r>
        <w:rPr/>
        <w:t>most recently,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Centers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Disease</w:t>
      </w:r>
      <w:r>
        <w:rPr>
          <w:spacing w:val="-12"/>
        </w:rPr>
        <w:t> </w:t>
      </w:r>
      <w:r>
        <w:rPr/>
        <w:t>Control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Prevention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“Promoting</w:t>
      </w:r>
      <w:r>
        <w:rPr>
          <w:spacing w:val="-12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Based Approaches”</w:t>
      </w:r>
      <w:r>
        <w:rPr>
          <w:spacing w:val="-13"/>
        </w:rPr>
        <w:t> </w:t>
      </w:r>
      <w:r>
        <w:rPr/>
        <w:t>teen</w:t>
      </w:r>
      <w:r>
        <w:rPr>
          <w:spacing w:val="-15"/>
        </w:rPr>
        <w:t> </w:t>
      </w:r>
      <w:r>
        <w:rPr/>
        <w:t>pregnancy</w:t>
      </w:r>
      <w:r>
        <w:rPr>
          <w:spacing w:val="-14"/>
        </w:rPr>
        <w:t> </w:t>
      </w:r>
      <w:r>
        <w:rPr/>
        <w:t>prevention</w:t>
      </w:r>
      <w:r>
        <w:rPr>
          <w:spacing w:val="-15"/>
        </w:rPr>
        <w:t> </w:t>
      </w:r>
      <w:r>
        <w:rPr/>
        <w:t>initiative.</w:t>
      </w:r>
      <w:r>
        <w:rPr>
          <w:spacing w:val="32"/>
        </w:rPr>
        <w:t> </w:t>
      </w:r>
      <w:r>
        <w:rPr/>
        <w:t>By</w:t>
      </w:r>
      <w:r>
        <w:rPr>
          <w:spacing w:val="-14"/>
        </w:rPr>
        <w:t> </w:t>
      </w:r>
      <w:r>
        <w:rPr/>
        <w:t>taking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now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work</w:t>
      </w:r>
      <w:r>
        <w:rPr>
          <w:spacing w:val="-14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this </w:t>
      </w:r>
      <w:r>
        <w:rPr>
          <w:spacing w:val="-2"/>
        </w:rPr>
        <w:t>template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proposal</w:t>
      </w:r>
      <w:r>
        <w:rPr>
          <w:spacing w:val="-8"/>
        </w:rPr>
        <w:t> </w:t>
      </w:r>
      <w:r>
        <w:rPr>
          <w:spacing w:val="-2"/>
        </w:rPr>
        <w:t>content</w:t>
      </w:r>
      <w:r>
        <w:rPr>
          <w:spacing w:val="-8"/>
        </w:rPr>
        <w:t> </w:t>
      </w:r>
      <w:r>
        <w:rPr>
          <w:spacing w:val="-2"/>
        </w:rPr>
        <w:t>can</w:t>
      </w:r>
      <w:r>
        <w:rPr>
          <w:spacing w:val="-8"/>
        </w:rPr>
        <w:t> </w:t>
      </w:r>
      <w:r>
        <w:rPr>
          <w:spacing w:val="-2"/>
        </w:rPr>
        <w:t>become</w:t>
      </w:r>
      <w:r>
        <w:rPr>
          <w:spacing w:val="-8"/>
        </w:rPr>
        <w:t> </w:t>
      </w:r>
      <w:r>
        <w:rPr>
          <w:spacing w:val="-2"/>
        </w:rPr>
        <w:t>ready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“cut,</w:t>
      </w:r>
      <w:r>
        <w:rPr>
          <w:spacing w:val="-9"/>
        </w:rPr>
        <w:t> </w:t>
      </w:r>
      <w:r>
        <w:rPr>
          <w:spacing w:val="-2"/>
        </w:rPr>
        <w:t>paste,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tweak”</w:t>
      </w:r>
      <w:r>
        <w:rPr>
          <w:spacing w:val="-8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future</w:t>
      </w:r>
      <w:r>
        <w:rPr>
          <w:spacing w:val="-9"/>
        </w:rPr>
        <w:t> </w:t>
      </w:r>
      <w:r>
        <w:rPr>
          <w:spacing w:val="-2"/>
        </w:rPr>
        <w:t>Federal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state proposals.</w:t>
      </w:r>
    </w:p>
    <w:p>
      <w:pPr>
        <w:spacing w:line="240" w:lineRule="auto" w:before="3" w:after="0"/>
        <w:rPr>
          <w:sz w:val="11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8"/>
      </w:tblGrid>
      <w:tr>
        <w:trPr>
          <w:trHeight w:val="486" w:hRule="atLeast"/>
        </w:trPr>
        <w:tc>
          <w:tcPr>
            <w:tcW w:w="9648" w:type="dxa"/>
          </w:tcPr>
          <w:p>
            <w:pPr>
              <w:pStyle w:val="TableParagraph"/>
              <w:spacing w:before="104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Proposal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(Funders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Name)</w:t>
            </w:r>
          </w:p>
        </w:tc>
      </w:tr>
      <w:tr>
        <w:trPr>
          <w:trHeight w:val="862" w:hRule="atLeast"/>
        </w:trPr>
        <w:tc>
          <w:tcPr>
            <w:tcW w:w="9648" w:type="dxa"/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Contact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Organizational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Description:</w:t>
            </w:r>
          </w:p>
          <w:p>
            <w:pPr>
              <w:pStyle w:val="TableParagraph"/>
              <w:spacing w:line="235" w:lineRule="auto" w:before="58"/>
              <w:ind w:right="45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Provide your contact information and a simple paragraph about your organization’s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history, experience with the issue, and capacity </w:t>
            </w:r>
            <w:r>
              <w:rPr>
                <w:i/>
                <w:w w:val="85"/>
                <w:sz w:val="22"/>
              </w:rPr>
              <w:t>to deliver on this proposal.</w:t>
            </w:r>
          </w:p>
        </w:tc>
      </w:tr>
      <w:tr>
        <w:trPr>
          <w:trHeight w:val="904" w:hRule="atLeast"/>
        </w:trPr>
        <w:tc>
          <w:tcPr>
            <w:tcW w:w="9648" w:type="dxa"/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Proposal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Overview/Summary:</w:t>
            </w:r>
          </w:p>
          <w:p>
            <w:pPr>
              <w:pStyle w:val="TableParagraph"/>
              <w:spacing w:line="249" w:lineRule="auto" w:before="69"/>
              <w:rPr>
                <w:i/>
                <w:sz w:val="22"/>
              </w:rPr>
            </w:pPr>
            <w:r>
              <w:rPr>
                <w:i/>
                <w:w w:val="85"/>
                <w:sz w:val="22"/>
              </w:rPr>
              <w:t>A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brief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(2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or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3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paragraphs,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certainly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no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more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than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one</w:t>
            </w:r>
            <w:r>
              <w:rPr>
                <w:i/>
                <w:spacing w:val="-4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page)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that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describes</w:t>
            </w:r>
            <w:r>
              <w:rPr>
                <w:i/>
                <w:spacing w:val="-6"/>
                <w:w w:val="85"/>
                <w:sz w:val="22"/>
              </w:rPr>
              <w:t> </w:t>
            </w:r>
            <w:r>
              <w:rPr>
                <w:rFonts w:ascii="Cambria"/>
                <w:b/>
                <w:i/>
                <w:w w:val="85"/>
                <w:sz w:val="22"/>
              </w:rPr>
              <w:t>WHAT </w:t>
            </w:r>
            <w:r>
              <w:rPr>
                <w:i/>
                <w:w w:val="85"/>
                <w:sz w:val="22"/>
              </w:rPr>
              <w:t>you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will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do,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rFonts w:ascii="Cambria"/>
                <w:b/>
                <w:i/>
                <w:w w:val="85"/>
                <w:sz w:val="22"/>
              </w:rPr>
              <w:t>WHY </w:t>
            </w:r>
            <w:r>
              <w:rPr>
                <w:i/>
                <w:w w:val="85"/>
                <w:sz w:val="22"/>
              </w:rPr>
              <w:t>you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are</w:t>
            </w:r>
            <w:r>
              <w:rPr>
                <w:i/>
                <w:spacing w:val="-4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addressing</w:t>
            </w:r>
            <w:r>
              <w:rPr>
                <w:i/>
                <w:spacing w:val="-5"/>
                <w:w w:val="85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the issue, and generally </w:t>
            </w:r>
            <w:r>
              <w:rPr>
                <w:rFonts w:ascii="Cambria"/>
                <w:b/>
                <w:i/>
                <w:w w:val="85"/>
                <w:sz w:val="22"/>
              </w:rPr>
              <w:t>HOW </w:t>
            </w:r>
            <w:r>
              <w:rPr>
                <w:i/>
                <w:w w:val="85"/>
                <w:sz w:val="22"/>
              </w:rPr>
              <w:t>you will address the issue.</w:t>
            </w:r>
          </w:p>
        </w:tc>
      </w:tr>
      <w:tr>
        <w:trPr>
          <w:trHeight w:val="1170" w:hRule="atLeast"/>
        </w:trPr>
        <w:tc>
          <w:tcPr>
            <w:tcW w:w="9648" w:type="dxa"/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Needs/Conditions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Addressed:</w:t>
            </w:r>
          </w:p>
          <w:p>
            <w:pPr>
              <w:pStyle w:val="TableParagraph"/>
              <w:spacing w:line="235" w:lineRule="auto" w:before="5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#1 of GTO and answers the question: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What are the underlying needs and conditions that must be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w w:val="85"/>
                <w:sz w:val="22"/>
                <w:u w:val="single"/>
              </w:rPr>
              <w:t>addressed? (Needs/Resources)</w:t>
            </w:r>
          </w:p>
          <w:p>
            <w:pPr>
              <w:pStyle w:val="TableParagraph"/>
              <w:spacing w:before="54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Explain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process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for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answering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question.</w:t>
            </w:r>
          </w:p>
        </w:tc>
      </w:tr>
      <w:tr>
        <w:trPr>
          <w:trHeight w:val="1169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Outcomes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(Target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Population,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Goals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Objectives):</w:t>
            </w:r>
          </w:p>
          <w:p>
            <w:pPr>
              <w:pStyle w:val="TableParagraph"/>
              <w:spacing w:line="235" w:lineRule="auto" w:before="58"/>
              <w:ind w:right="32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#2 of GTO and answers the question: </w:t>
            </w:r>
            <w:r>
              <w:rPr>
                <w:i/>
                <w:w w:val="80"/>
                <w:sz w:val="22"/>
                <w:u w:val="single"/>
              </w:rPr>
              <w:t>What are the goals, target population, and objectives (i.e.,</w:t>
            </w:r>
            <w:r>
              <w:rPr>
                <w:i/>
                <w:w w:val="80"/>
                <w:sz w:val="22"/>
              </w:rPr>
              <w:t> </w:t>
            </w:r>
            <w:r>
              <w:rPr>
                <w:i/>
                <w:w w:val="85"/>
                <w:sz w:val="22"/>
                <w:u w:val="single"/>
              </w:rPr>
              <w:t>desired</w:t>
            </w:r>
            <w:r>
              <w:rPr>
                <w:i/>
                <w:spacing w:val="-4"/>
                <w:w w:val="85"/>
                <w:sz w:val="22"/>
                <w:u w:val="single"/>
              </w:rPr>
              <w:t> </w:t>
            </w:r>
            <w:r>
              <w:rPr>
                <w:i/>
                <w:w w:val="85"/>
                <w:sz w:val="22"/>
                <w:u w:val="single"/>
              </w:rPr>
              <w:t>outcomes)?</w:t>
            </w:r>
            <w:r>
              <w:rPr>
                <w:i/>
                <w:spacing w:val="-4"/>
                <w:w w:val="85"/>
                <w:sz w:val="22"/>
                <w:u w:val="single"/>
              </w:rPr>
              <w:t> </w:t>
            </w:r>
            <w:r>
              <w:rPr>
                <w:i/>
                <w:w w:val="85"/>
                <w:sz w:val="22"/>
                <w:u w:val="single"/>
              </w:rPr>
              <w:t>(Goals)</w:t>
            </w:r>
          </w:p>
          <w:p>
            <w:pPr>
              <w:pStyle w:val="TableParagraph"/>
              <w:spacing w:before="56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Explain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process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for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answering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question.</w:t>
            </w:r>
          </w:p>
        </w:tc>
      </w:tr>
      <w:tr>
        <w:trPr>
          <w:trHeight w:val="1418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Science-Based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Promising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Program:</w:t>
            </w:r>
          </w:p>
          <w:p>
            <w:pPr>
              <w:pStyle w:val="TableParagraph"/>
              <w:spacing w:line="235" w:lineRule="auto" w:before="59"/>
              <w:ind w:right="32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#3 of GTO and answers the question: </w:t>
            </w:r>
            <w:r>
              <w:rPr>
                <w:i/>
                <w:w w:val="80"/>
                <w:sz w:val="22"/>
                <w:u w:val="single"/>
              </w:rPr>
              <w:t>What science (evidenced) based models and best practice</w:t>
            </w:r>
            <w:r>
              <w:rPr>
                <w:i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programs can be used in reaching the goals? (Best Practices)</w:t>
            </w:r>
          </w:p>
          <w:p>
            <w:pPr>
              <w:pStyle w:val="TableParagraph"/>
              <w:spacing w:line="235" w:lineRule="auto" w:before="59"/>
              <w:rPr>
                <w:i/>
                <w:sz w:val="22"/>
              </w:rPr>
            </w:pPr>
            <w:r>
              <w:rPr>
                <w:i/>
                <w:spacing w:val="-2"/>
                <w:w w:val="80"/>
                <w:sz w:val="22"/>
              </w:rPr>
              <w:t>Describe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program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you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will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implement,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including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basic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overview,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existing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evidence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effectiveness,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logic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model,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if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you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w w:val="80"/>
                <w:sz w:val="22"/>
              </w:rPr>
              <w:t>have </w:t>
            </w:r>
            <w:r>
              <w:rPr>
                <w:i/>
                <w:spacing w:val="-4"/>
                <w:w w:val="85"/>
                <w:sz w:val="22"/>
              </w:rPr>
              <w:t>one.</w:t>
            </w:r>
          </w:p>
        </w:tc>
      </w:tr>
      <w:tr>
        <w:trPr>
          <w:trHeight w:val="1416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Program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Community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Fit:</w:t>
            </w:r>
          </w:p>
          <w:p>
            <w:pPr>
              <w:pStyle w:val="TableParagraph"/>
              <w:spacing w:line="235" w:lineRule="auto" w:before="58"/>
              <w:ind w:right="32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#4 of GTO and answers the question: </w:t>
            </w:r>
            <w:r>
              <w:rPr>
                <w:i/>
                <w:w w:val="80"/>
                <w:sz w:val="22"/>
                <w:u w:val="single"/>
              </w:rPr>
              <w:t>What actions need to be taken so the selected program “fits”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90"/>
                <w:sz w:val="22"/>
                <w:u w:val="single"/>
              </w:rPr>
              <w:t>the</w:t>
            </w:r>
            <w:r>
              <w:rPr>
                <w:i/>
                <w:spacing w:val="-9"/>
                <w:w w:val="90"/>
                <w:sz w:val="22"/>
                <w:u w:val="single"/>
              </w:rPr>
              <w:t> </w:t>
            </w:r>
            <w:r>
              <w:rPr>
                <w:i/>
                <w:w w:val="90"/>
                <w:sz w:val="22"/>
                <w:u w:val="single"/>
              </w:rPr>
              <w:t>community</w:t>
            </w:r>
            <w:r>
              <w:rPr>
                <w:i/>
                <w:spacing w:val="-8"/>
                <w:w w:val="90"/>
                <w:sz w:val="22"/>
                <w:u w:val="single"/>
              </w:rPr>
              <w:t> </w:t>
            </w:r>
            <w:r>
              <w:rPr>
                <w:i/>
                <w:w w:val="90"/>
                <w:sz w:val="22"/>
                <w:u w:val="single"/>
              </w:rPr>
              <w:t>context?</w:t>
            </w:r>
            <w:r>
              <w:rPr>
                <w:i/>
                <w:spacing w:val="-8"/>
                <w:w w:val="90"/>
                <w:sz w:val="22"/>
                <w:u w:val="single"/>
              </w:rPr>
              <w:t> </w:t>
            </w:r>
            <w:r>
              <w:rPr>
                <w:i/>
                <w:w w:val="90"/>
                <w:sz w:val="22"/>
                <w:u w:val="single"/>
              </w:rPr>
              <w:t>(Fit)</w:t>
            </w:r>
          </w:p>
          <w:p>
            <w:pPr>
              <w:pStyle w:val="TableParagraph"/>
              <w:spacing w:line="235" w:lineRule="auto" w:before="60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Describe how you selected the program and how you will ensure that the program is a “good fit” with the community in which it is </w:t>
            </w:r>
            <w:r>
              <w:rPr>
                <w:i/>
                <w:w w:val="90"/>
                <w:sz w:val="22"/>
              </w:rPr>
              <w:t>being</w:t>
            </w:r>
            <w:r>
              <w:rPr>
                <w:i/>
                <w:spacing w:val="-9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implemented.</w:t>
            </w:r>
          </w:p>
        </w:tc>
      </w:tr>
      <w:tr>
        <w:trPr>
          <w:trHeight w:val="300" w:hRule="atLeast"/>
        </w:trPr>
        <w:tc>
          <w:tcPr>
            <w:tcW w:w="9648" w:type="dxa"/>
          </w:tcPr>
          <w:p>
            <w:pPr>
              <w:pStyle w:val="TableParagraph"/>
              <w:spacing w:before="25"/>
              <w:ind w:left="0" w:right="96"/>
              <w:jc w:val="right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Continued</w:t>
            </w:r>
            <w:r>
              <w:rPr>
                <w:i/>
                <w:spacing w:val="-4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on</w:t>
            </w:r>
            <w:r>
              <w:rPr>
                <w:i/>
                <w:spacing w:val="-3"/>
                <w:w w:val="85"/>
                <w:sz w:val="18"/>
              </w:rPr>
              <w:t> </w:t>
            </w:r>
            <w:r>
              <w:rPr>
                <w:i/>
                <w:w w:val="85"/>
                <w:sz w:val="18"/>
              </w:rPr>
              <w:t>next</w:t>
            </w:r>
            <w:r>
              <w:rPr>
                <w:i/>
                <w:spacing w:val="-3"/>
                <w:w w:val="85"/>
                <w:sz w:val="18"/>
              </w:rPr>
              <w:t> </w:t>
            </w:r>
            <w:r>
              <w:rPr>
                <w:i/>
                <w:spacing w:val="-2"/>
                <w:w w:val="85"/>
                <w:sz w:val="18"/>
              </w:rPr>
              <w:t>back…</w:t>
            </w:r>
          </w:p>
        </w:tc>
      </w:tr>
    </w:tbl>
    <w:p>
      <w:pPr>
        <w:pStyle w:val="TableParagraph"/>
        <w:spacing w:after="0"/>
        <w:jc w:val="right"/>
        <w:rPr>
          <w:i/>
          <w:sz w:val="18"/>
        </w:rPr>
        <w:sectPr>
          <w:footerReference w:type="default" r:id="rId5"/>
          <w:type w:val="continuous"/>
          <w:pgSz w:w="12240" w:h="15840"/>
          <w:pgMar w:header="0" w:footer="1516" w:top="1360" w:bottom="2279" w:left="1080" w:right="1080"/>
          <w:pgNumType w:start="1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8"/>
      </w:tblGrid>
      <w:tr>
        <w:trPr>
          <w:trHeight w:val="1912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b/>
                <w:sz w:val="22"/>
              </w:rPr>
              <w:t>Resources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Needed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Succes</w:t>
            </w:r>
            <w:r>
              <w:rPr>
                <w:spacing w:val="-2"/>
                <w:sz w:val="22"/>
              </w:rPr>
              <w:t>s:</w:t>
            </w:r>
          </w:p>
          <w:p>
            <w:pPr>
              <w:pStyle w:val="TableParagraph"/>
              <w:spacing w:line="235" w:lineRule="auto" w:before="59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#5 and answers the question: </w:t>
            </w:r>
            <w:r>
              <w:rPr>
                <w:i/>
                <w:w w:val="80"/>
                <w:sz w:val="22"/>
                <w:u w:val="single"/>
              </w:rPr>
              <w:t>What organizational capacities are needed to implement the program?</w:t>
            </w:r>
            <w:r>
              <w:rPr>
                <w:i/>
                <w:w w:val="80"/>
                <w:sz w:val="22"/>
              </w:rPr>
              <w:t> </w:t>
            </w:r>
            <w:r>
              <w:rPr>
                <w:i/>
                <w:spacing w:val="-2"/>
                <w:w w:val="95"/>
                <w:sz w:val="22"/>
                <w:u w:val="single"/>
              </w:rPr>
              <w:t>(Capacities)</w:t>
            </w:r>
          </w:p>
          <w:p>
            <w:pPr>
              <w:pStyle w:val="TableParagraph"/>
              <w:spacing w:line="235" w:lineRule="auto" w:before="59"/>
              <w:ind w:right="141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Describe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what is needed (to the best of your knowledge and in consultation with your organization’s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leadership) to accomplish the goals of the project.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The purpose is to demonstrate that your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organization either already has the capacity to effectively implement the program or knows what it needs to do so.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(In the final version of this proposal you might include budget information here as </w:t>
            </w:r>
            <w:r>
              <w:rPr>
                <w:i/>
                <w:spacing w:val="-2"/>
                <w:w w:val="90"/>
                <w:sz w:val="22"/>
              </w:rPr>
              <w:t>well.)</w:t>
            </w:r>
          </w:p>
        </w:tc>
      </w:tr>
      <w:tr>
        <w:trPr>
          <w:trHeight w:val="1912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Project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Plan:</w:t>
            </w:r>
          </w:p>
          <w:p>
            <w:pPr>
              <w:pStyle w:val="TableParagraph"/>
              <w:spacing w:before="55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section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addresses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Step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#6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answers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question: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What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is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the</w:t>
            </w:r>
            <w:r>
              <w:rPr>
                <w:i/>
                <w:spacing w:val="-2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(implementation)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plan</w:t>
            </w:r>
            <w:r>
              <w:rPr>
                <w:i/>
                <w:spacing w:val="-2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for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this</w:t>
            </w:r>
            <w:r>
              <w:rPr>
                <w:i/>
                <w:spacing w:val="-2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program?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spacing w:val="-2"/>
                <w:w w:val="80"/>
                <w:sz w:val="22"/>
                <w:u w:val="single"/>
              </w:rPr>
              <w:t>(Plan)</w:t>
            </w:r>
          </w:p>
          <w:p>
            <w:pPr>
              <w:pStyle w:val="TableParagraph"/>
              <w:spacing w:line="235" w:lineRule="auto" w:before="58"/>
              <w:ind w:right="32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In as much detail as you can at this time, describe your program planning up to including a timeline.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 may be able to use an operational/implementation plan narrative in this section or even a Gantt chart that illustrates the plan for implementing the program.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Since this is a General Funds Proposal, the critical steps and tasks can be outlined in advance in the operational/implementation plan and the staff assignments and timeline can be included when you are finalizing it for submission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to a funder.</w:t>
            </w:r>
          </w:p>
        </w:tc>
      </w:tr>
      <w:tr>
        <w:trPr>
          <w:trHeight w:val="2407" w:hRule="atLeast"/>
        </w:trPr>
        <w:tc>
          <w:tcPr>
            <w:tcW w:w="9648" w:type="dxa"/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Quality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Control/Process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Evaluation:</w:t>
            </w:r>
          </w:p>
          <w:p>
            <w:pPr>
              <w:pStyle w:val="TableParagraph"/>
              <w:spacing w:line="235" w:lineRule="auto" w:before="5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#7 and answers the question: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How will the program be implemented with quality? (Implementation</w:t>
            </w:r>
            <w:r>
              <w:rPr>
                <w:i/>
                <w:w w:val="80"/>
                <w:sz w:val="22"/>
              </w:rPr>
              <w:t> </w:t>
            </w:r>
            <w:r>
              <w:rPr>
                <w:i/>
                <w:w w:val="90"/>
                <w:sz w:val="22"/>
                <w:u w:val="single"/>
              </w:rPr>
              <w:t>Process</w:t>
            </w:r>
            <w:r>
              <w:rPr>
                <w:i/>
                <w:spacing w:val="-9"/>
                <w:w w:val="90"/>
                <w:sz w:val="22"/>
                <w:u w:val="single"/>
              </w:rPr>
              <w:t> </w:t>
            </w:r>
            <w:r>
              <w:rPr>
                <w:i/>
                <w:w w:val="90"/>
                <w:sz w:val="22"/>
                <w:u w:val="single"/>
              </w:rPr>
              <w:t>Evaluation)</w:t>
            </w:r>
          </w:p>
          <w:p>
            <w:pPr>
              <w:pStyle w:val="TableParagraph"/>
              <w:spacing w:line="235" w:lineRule="auto" w:before="59"/>
              <w:ind w:right="128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Describe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how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will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ensure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that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the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program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is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being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implemented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according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to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your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plan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and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the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program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creator’s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design.</w:t>
            </w:r>
            <w:r>
              <w:rPr>
                <w:i/>
                <w:spacing w:val="31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This is a “quality control” step and your description will help a funder know that you are taking steps to implement with the highest quality and how you intend to monitor it.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Typically, you’ll address issues such as: how program facilitators are trained; how you know programs are being implemented with fidelity; how you will know participants are satisfied with the program; and how you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will know the program is being implemented according to the plan described in the previous section.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In short, you’ll describe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your process evaluation here – what you will be measuring and how you will measure it.</w:t>
            </w:r>
          </w:p>
        </w:tc>
      </w:tr>
      <w:tr>
        <w:trPr>
          <w:trHeight w:val="1169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Outcomes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Outcome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Evaluation:</w:t>
            </w:r>
          </w:p>
          <w:p>
            <w:pPr>
              <w:pStyle w:val="TableParagraph"/>
              <w:spacing w:before="54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addresses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Step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#8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answers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question:</w:t>
            </w:r>
            <w:r>
              <w:rPr>
                <w:i/>
                <w:spacing w:val="47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How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well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is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the</w:t>
            </w:r>
            <w:r>
              <w:rPr>
                <w:i/>
                <w:spacing w:val="-3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program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working?</w:t>
            </w:r>
            <w:r>
              <w:rPr>
                <w:i/>
                <w:spacing w:val="-3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(Outcome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spacing w:val="-2"/>
                <w:w w:val="80"/>
                <w:sz w:val="22"/>
                <w:u w:val="single"/>
              </w:rPr>
              <w:t>Evaluation)</w:t>
            </w:r>
          </w:p>
          <w:p>
            <w:pPr>
              <w:pStyle w:val="TableParagraph"/>
              <w:spacing w:line="235" w:lineRule="auto" w:before="59"/>
              <w:ind w:right="45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Describe</w:t>
            </w:r>
            <w:r>
              <w:rPr>
                <w:i/>
                <w:spacing w:val="-3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the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outcomes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expect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to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attain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as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result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of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program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implementation;</w:t>
            </w:r>
            <w:r>
              <w:rPr>
                <w:i/>
                <w:spacing w:val="-1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how</w:t>
            </w:r>
            <w:r>
              <w:rPr>
                <w:i/>
                <w:spacing w:val="-3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your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will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evaluate</w:t>
            </w:r>
            <w:r>
              <w:rPr>
                <w:i/>
                <w:spacing w:val="-3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progress</w:t>
            </w:r>
            <w:r>
              <w:rPr>
                <w:i/>
                <w:spacing w:val="-2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toward</w:t>
            </w:r>
            <w:r>
              <w:rPr>
                <w:i/>
                <w:spacing w:val="-3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those </w:t>
            </w:r>
            <w:r>
              <w:rPr>
                <w:i/>
                <w:spacing w:val="-2"/>
                <w:w w:val="85"/>
                <w:sz w:val="22"/>
              </w:rPr>
              <w:t>goals; and how you will know when the outcomes are attained.</w:t>
            </w:r>
          </w:p>
        </w:tc>
      </w:tr>
      <w:tr>
        <w:trPr>
          <w:trHeight w:val="1418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Continuous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Quality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Improvement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(CQI)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Plan:</w:t>
            </w:r>
          </w:p>
          <w:p>
            <w:pPr>
              <w:pStyle w:val="TableParagraph"/>
              <w:spacing w:line="235" w:lineRule="auto" w:before="59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 section addresses Step #9 and answers the question: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How will continuous quality improvement strategies be included?</w:t>
            </w:r>
            <w:r>
              <w:rPr>
                <w:i/>
                <w:w w:val="80"/>
                <w:sz w:val="22"/>
              </w:rPr>
              <w:t> </w:t>
            </w:r>
            <w:r>
              <w:rPr>
                <w:i/>
                <w:w w:val="85"/>
                <w:sz w:val="22"/>
                <w:u w:val="single"/>
              </w:rPr>
              <w:t>(Improve/Continuous Quality Improvement)</w:t>
            </w:r>
          </w:p>
          <w:p>
            <w:pPr>
              <w:pStyle w:val="TableParagraph"/>
              <w:spacing w:line="235" w:lineRule="auto" w:before="59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Describe how you will use a systematic assessment and feedback of evaluation information about planning, implementation, and outcomes to improve future versions of the project.</w:t>
            </w:r>
          </w:p>
        </w:tc>
      </w:tr>
      <w:tr>
        <w:trPr>
          <w:trHeight w:val="1169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Prospects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Plans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Sustainability:</w:t>
            </w:r>
          </w:p>
          <w:p>
            <w:pPr>
              <w:pStyle w:val="TableParagraph"/>
              <w:spacing w:before="54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This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section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addresses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Step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#10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answers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this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question: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If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the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program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is</w:t>
            </w:r>
            <w:r>
              <w:rPr>
                <w:i/>
                <w:spacing w:val="-8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successful,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how</w:t>
            </w:r>
            <w:r>
              <w:rPr>
                <w:i/>
                <w:spacing w:val="-8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will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it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be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w w:val="80"/>
                <w:sz w:val="22"/>
                <w:u w:val="single"/>
              </w:rPr>
              <w:t>sustained?</w:t>
            </w:r>
            <w:r>
              <w:rPr>
                <w:i/>
                <w:spacing w:val="-7"/>
                <w:sz w:val="22"/>
                <w:u w:val="single"/>
              </w:rPr>
              <w:t> </w:t>
            </w:r>
            <w:r>
              <w:rPr>
                <w:i/>
                <w:spacing w:val="-2"/>
                <w:w w:val="80"/>
                <w:sz w:val="22"/>
                <w:u w:val="single"/>
              </w:rPr>
              <w:t>(Sustain)</w:t>
            </w:r>
          </w:p>
          <w:p>
            <w:pPr>
              <w:pStyle w:val="TableParagraph"/>
              <w:spacing w:line="235" w:lineRule="auto" w:before="59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Describe what you are doing to generate additional support for the program, both financial and non-financial, that could help carry the program beyond the life of the funding you are seeking through this proposal.</w:t>
            </w:r>
          </w:p>
        </w:tc>
      </w:tr>
      <w:tr>
        <w:trPr>
          <w:trHeight w:val="615" w:hRule="atLeast"/>
        </w:trPr>
        <w:tc>
          <w:tcPr>
            <w:tcW w:w="9648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Proposed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Budget:</w:t>
            </w:r>
          </w:p>
          <w:p>
            <w:pPr>
              <w:pStyle w:val="TableParagraph"/>
              <w:spacing w:before="55"/>
              <w:rPr>
                <w:i/>
                <w:sz w:val="22"/>
              </w:rPr>
            </w:pPr>
            <w:r>
              <w:rPr>
                <w:i/>
                <w:w w:val="75"/>
                <w:sz w:val="22"/>
              </w:rPr>
              <w:t>If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you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haven’t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already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included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it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under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“Resources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Needed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for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Project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Success”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include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your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budget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here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or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attach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spacing w:val="-5"/>
                <w:w w:val="75"/>
                <w:sz w:val="22"/>
              </w:rPr>
              <w:t>it.</w:t>
            </w:r>
          </w:p>
        </w:tc>
      </w:tr>
    </w:tbl>
    <w:sectPr>
      <w:type w:val="continuous"/>
      <w:pgSz w:w="12240" w:h="15840"/>
      <w:pgMar w:header="0" w:footer="1516" w:top="1420" w:bottom="17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901689</wp:posOffset>
              </wp:positionH>
              <wp:positionV relativeFrom="page">
                <wp:posOffset>8956326</wp:posOffset>
              </wp:positionV>
              <wp:extent cx="5823585" cy="482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2358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1"/>
                            <w:ind w:left="20" w:right="18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80"/>
                              <w:sz w:val="16"/>
                            </w:rPr>
                            <w:t>© 2010 Advocates for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Youth.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Any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part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this publication may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be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copied,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reproduced, distributed,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adapted,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without permission of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the authors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or</w:t>
                          </w:r>
                          <w:r>
                            <w:rPr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the publisher, provided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that the materials are not copied, distributed, or adapted for commercial gain and provided that the authors and Advocates for Youth are credited as the source on all copies,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reproductions, distributions, and adaptations of the material.</w:t>
                          </w:r>
                          <w:r>
                            <w:rPr>
                              <w:i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80"/>
                              <w:sz w:val="16"/>
                            </w:rPr>
                            <w:t>For questions, please contact the National Support Center for State Teen Pregnancy Prevention Organizations,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Advocates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for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Youth,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2000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M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St.,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NW,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Suite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750,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Washington,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DC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20036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202-419-3420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www.advocatesforyouth.org.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999199pt;margin-top:705.222595pt;width:458.55pt;height:38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line="235" w:lineRule="auto" w:before="11"/>
                      <w:ind w:left="20" w:right="18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80"/>
                        <w:sz w:val="16"/>
                      </w:rPr>
                      <w:t>© 2010 Advocates for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Youth.</w:t>
                    </w:r>
                    <w:r>
                      <w:rPr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Any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part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of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this publication may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be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copied,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reproduced, distributed,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and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adapted,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without permission of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the authors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or</w:t>
                    </w:r>
                    <w:r>
                      <w:rPr>
                        <w:i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the publisher, provided</w:t>
                    </w:r>
                    <w:r>
                      <w:rPr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that the materials are not copied, distributed, or adapted for commercial gain and provided that the authors and Advocates for Youth are credited as the source on all copies,</w:t>
                    </w:r>
                    <w:r>
                      <w:rPr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reproductions, distributions, and adaptations of the material.</w:t>
                    </w:r>
                    <w:r>
                      <w:rPr>
                        <w:i/>
                        <w:spacing w:val="39"/>
                        <w:sz w:val="16"/>
                      </w:rPr>
                      <w:t> </w:t>
                    </w:r>
                    <w:r>
                      <w:rPr>
                        <w:i/>
                        <w:w w:val="80"/>
                        <w:sz w:val="16"/>
                      </w:rPr>
                      <w:t>For questions, please contact the National Support Center for State Teen Pregnancy Prevention Organizations,</w:t>
                    </w:r>
                    <w:r>
                      <w:rPr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Advocates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for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Youth,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2000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M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St.,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NW,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Suite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750,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Washington,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DC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20036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–</w:t>
                    </w:r>
                    <w:r>
                      <w:rPr>
                        <w:i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202-419-3420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w w:val="90"/>
                        <w:sz w:val="16"/>
                      </w:rPr>
                      <w:t>–</w:t>
                    </w:r>
                    <w:r>
                      <w:rPr>
                        <w:i/>
                        <w:spacing w:val="-4"/>
                        <w:w w:val="9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90"/>
                          <w:sz w:val="16"/>
                        </w:rPr>
                        <w:t>www.advocatesforyouth.org.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6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and.org/pubs/technical_reports/TR101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advocatesforyouth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dc:title>Microsoft Word - General Funds Proposal - Based on Getting To Outcomes.docx</dc:title>
  <dcterms:created xsi:type="dcterms:W3CDTF">2025-11-24T07:53:44Z</dcterms:created>
  <dcterms:modified xsi:type="dcterms:W3CDTF">2025-11-24T07:53:44Z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9.0.0 (Windows)</vt:lpwstr>
  </property>
</Properties>
</file>