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5938" w:val="left" w:leader="none"/>
          <w:tab w:pos="14499" w:val="left" w:leader="none"/>
        </w:tabs>
      </w:pPr>
      <w:r>
        <w:rPr>
          <w:color w:val="FFFFFF"/>
          <w:shd w:fill="3954A5" w:color="auto" w:val="clear"/>
        </w:rPr>
        <w:tab/>
      </w:r>
      <w:r>
        <w:rPr>
          <w:color w:val="FFFFFF"/>
          <w:w w:val="85"/>
          <w:shd w:fill="3954A5" w:color="auto" w:val="clear"/>
        </w:rPr>
        <w:t>Accounts</w:t>
      </w:r>
      <w:r>
        <w:rPr>
          <w:color w:val="FFFFFF"/>
          <w:spacing w:val="14"/>
          <w:shd w:fill="3954A5" w:color="auto" w:val="clear"/>
        </w:rPr>
        <w:t> </w:t>
      </w:r>
      <w:r>
        <w:rPr>
          <w:color w:val="FFFFFF"/>
          <w:w w:val="85"/>
          <w:shd w:fill="3954A5" w:color="auto" w:val="clear"/>
        </w:rPr>
        <w:t>Receivable</w:t>
      </w:r>
      <w:r>
        <w:rPr>
          <w:color w:val="FFFFFF"/>
          <w:spacing w:val="15"/>
          <w:shd w:fill="3954A5" w:color="auto" w:val="clear"/>
        </w:rPr>
        <w:t> </w:t>
      </w:r>
      <w:r>
        <w:rPr>
          <w:color w:val="FFFFFF"/>
          <w:spacing w:val="-4"/>
          <w:w w:val="85"/>
          <w:shd w:fill="3954A5" w:color="auto" w:val="clear"/>
        </w:rPr>
        <w:t>Form</w:t>
      </w:r>
      <w:r>
        <w:rPr>
          <w:color w:val="FFFFFF"/>
          <w:shd w:fill="3954A5" w:color="auto" w:val="clear"/>
        </w:rPr>
        <w:tab/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9" w:lineRule="auto" w:before="90"/>
        <w:ind w:left="100"/>
      </w:pPr>
      <w:r>
        <w:rPr>
          <w:w w:val="85"/>
        </w:rPr>
        <w:t>An accounts receivable (AR) form helps you manage outstanding balances from your customers. This form should include the date, invoice number, customer name, total</w:t>
      </w:r>
      <w:r>
        <w:rPr>
          <w:spacing w:val="40"/>
        </w:rPr>
        <w:t> </w:t>
      </w:r>
      <w:r>
        <w:rPr>
          <w:w w:val="90"/>
        </w:rPr>
        <w:t>amount and due dates for multiple payments.</w:t>
      </w: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36pt;margin-top:17.662632pt;width:720pt;height:.1pt;mso-position-horizontal-relative:page;mso-position-vertical-relative:paragraph;z-index:-15728640;mso-wrap-distance-left:0;mso-wrap-distance-right:0" id="docshape1" coordorigin="720,353" coordsize="14400,0" path="m720,353l15120,353e" filled="false" stroked="true" strokeweight=".25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095"/>
        <w:gridCol w:w="1292"/>
        <w:gridCol w:w="1099"/>
        <w:gridCol w:w="1498"/>
        <w:gridCol w:w="1181"/>
        <w:gridCol w:w="1416"/>
        <w:gridCol w:w="1436"/>
        <w:gridCol w:w="1292"/>
        <w:gridCol w:w="1502"/>
        <w:gridCol w:w="1292"/>
      </w:tblGrid>
      <w:tr>
        <w:trPr>
          <w:trHeight w:val="426" w:hRule="atLeast"/>
        </w:trPr>
        <w:tc>
          <w:tcPr>
            <w:tcW w:w="3681" w:type="dxa"/>
            <w:gridSpan w:val="3"/>
          </w:tcPr>
          <w:p>
            <w:pPr>
              <w:pStyle w:val="TableParagraph"/>
              <w:spacing w:before="78"/>
              <w:ind w:left="80"/>
              <w:rPr>
                <w:sz w:val="22"/>
              </w:rPr>
            </w:pPr>
            <w:r>
              <w:rPr>
                <w:w w:val="80"/>
                <w:sz w:val="22"/>
              </w:rPr>
              <w:t>Business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Name:</w:t>
            </w:r>
          </w:p>
        </w:tc>
        <w:tc>
          <w:tcPr>
            <w:tcW w:w="3778" w:type="dxa"/>
            <w:gridSpan w:val="3"/>
          </w:tcPr>
          <w:p>
            <w:pPr>
              <w:pStyle w:val="TableParagraph"/>
              <w:spacing w:before="78"/>
              <w:ind w:left="78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Total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Receivable:</w:t>
            </w:r>
          </w:p>
        </w:tc>
        <w:tc>
          <w:tcPr>
            <w:tcW w:w="6938" w:type="dxa"/>
            <w:gridSpan w:val="5"/>
          </w:tcPr>
          <w:p>
            <w:pPr>
              <w:pStyle w:val="TableParagraph"/>
              <w:spacing w:before="78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Current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Date:</w:t>
            </w:r>
          </w:p>
        </w:tc>
      </w:tr>
      <w:tr>
        <w:trPr>
          <w:trHeight w:val="427" w:hRule="atLeast"/>
        </w:trPr>
        <w:tc>
          <w:tcPr>
            <w:tcW w:w="1294" w:type="dxa"/>
            <w:shd w:val="clear" w:color="auto" w:fill="D1D3D4"/>
          </w:tcPr>
          <w:p>
            <w:pPr>
              <w:pStyle w:val="TableParagraph"/>
              <w:spacing w:before="78"/>
              <w:ind w:left="80"/>
              <w:rPr>
                <w:sz w:val="22"/>
              </w:rPr>
            </w:pPr>
            <w:r>
              <w:rPr>
                <w:w w:val="85"/>
                <w:sz w:val="22"/>
              </w:rPr>
              <w:t>Invoice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095" w:type="dxa"/>
            <w:shd w:val="clear" w:color="auto" w:fill="D1D3D4"/>
          </w:tcPr>
          <w:p>
            <w:pPr>
              <w:pStyle w:val="TableParagraph"/>
              <w:spacing w:before="78"/>
              <w:ind w:left="79"/>
              <w:rPr>
                <w:sz w:val="22"/>
              </w:rPr>
            </w:pPr>
            <w:r>
              <w:rPr>
                <w:w w:val="85"/>
                <w:sz w:val="22"/>
              </w:rPr>
              <w:t>Invoice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spacing w:val="-10"/>
                <w:w w:val="95"/>
                <w:sz w:val="22"/>
              </w:rPr>
              <w:t>#</w:t>
            </w:r>
          </w:p>
        </w:tc>
        <w:tc>
          <w:tcPr>
            <w:tcW w:w="2391" w:type="dxa"/>
            <w:gridSpan w:val="2"/>
            <w:shd w:val="clear" w:color="auto" w:fill="D1D3D4"/>
          </w:tcPr>
          <w:p>
            <w:pPr>
              <w:pStyle w:val="TableParagraph"/>
              <w:spacing w:before="78"/>
              <w:ind w:left="79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Customer</w:t>
            </w:r>
          </w:p>
        </w:tc>
        <w:tc>
          <w:tcPr>
            <w:tcW w:w="1498" w:type="dxa"/>
            <w:shd w:val="clear" w:color="auto" w:fill="D1D3D4"/>
          </w:tcPr>
          <w:p>
            <w:pPr>
              <w:pStyle w:val="TableParagraph"/>
              <w:spacing w:before="78"/>
              <w:ind w:left="78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Total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Amount</w:t>
            </w:r>
          </w:p>
        </w:tc>
        <w:tc>
          <w:tcPr>
            <w:tcW w:w="1181" w:type="dxa"/>
            <w:shd w:val="clear" w:color="auto" w:fill="D1D3D4"/>
          </w:tcPr>
          <w:p>
            <w:pPr>
              <w:pStyle w:val="TableParagraph"/>
              <w:spacing w:before="78"/>
              <w:ind w:left="77"/>
              <w:rPr>
                <w:sz w:val="22"/>
              </w:rPr>
            </w:pPr>
            <w:r>
              <w:rPr>
                <w:w w:val="80"/>
                <w:sz w:val="22"/>
              </w:rPr>
              <w:t>Due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Date</w:t>
            </w:r>
          </w:p>
        </w:tc>
        <w:tc>
          <w:tcPr>
            <w:tcW w:w="1416" w:type="dxa"/>
            <w:shd w:val="clear" w:color="auto" w:fill="D1D3D4"/>
          </w:tcPr>
          <w:p>
            <w:pPr>
              <w:pStyle w:val="TableParagraph"/>
              <w:spacing w:before="78"/>
              <w:ind w:left="77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Balance</w:t>
            </w:r>
          </w:p>
        </w:tc>
        <w:tc>
          <w:tcPr>
            <w:tcW w:w="1436" w:type="dxa"/>
            <w:shd w:val="clear" w:color="auto" w:fill="D1D3D4"/>
          </w:tcPr>
          <w:p>
            <w:pPr>
              <w:pStyle w:val="TableParagraph"/>
              <w:spacing w:before="78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Payment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292" w:type="dxa"/>
            <w:shd w:val="clear" w:color="auto" w:fill="D1D3D4"/>
          </w:tcPr>
          <w:p>
            <w:pPr>
              <w:pStyle w:val="TableParagraph"/>
              <w:spacing w:before="78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Payment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1</w:t>
            </w:r>
          </w:p>
        </w:tc>
        <w:tc>
          <w:tcPr>
            <w:tcW w:w="1502" w:type="dxa"/>
            <w:shd w:val="clear" w:color="auto" w:fill="D1D3D4"/>
          </w:tcPr>
          <w:p>
            <w:pPr>
              <w:pStyle w:val="TableParagraph"/>
              <w:spacing w:before="78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Payment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292" w:type="dxa"/>
            <w:shd w:val="clear" w:color="auto" w:fill="D1D3D4"/>
          </w:tcPr>
          <w:p>
            <w:pPr>
              <w:pStyle w:val="TableParagraph"/>
              <w:spacing w:before="78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Payment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spacing w:val="-10"/>
                <w:w w:val="95"/>
                <w:sz w:val="22"/>
              </w:rPr>
              <w:t>2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2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2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2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2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3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4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4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4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4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4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  <w:tr>
        <w:trPr>
          <w:trHeight w:val="535" w:hRule="atLeast"/>
        </w:trPr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134"/>
              <w:ind w:left="78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34"/>
              <w:ind w:left="77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4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134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$</w:t>
            </w:r>
          </w:p>
        </w:tc>
      </w:tr>
    </w:tbl>
    <w:sectPr>
      <w:type w:val="continuous"/>
      <w:pgSz w:w="15840" w:h="12240" w:orient="landscape"/>
      <w:pgMar w:top="70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00"/>
    </w:pPr>
    <w:rPr>
      <w:rFonts w:ascii="Arial MT" w:hAnsi="Arial MT" w:eastAsia="Arial MT" w:cs="Arial MT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2023-04-25T10:14:45Z</dcterms:created>
  <dcterms:modified xsi:type="dcterms:W3CDTF">2023-04-25T10:14:45Z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2023-04-25T00:00:00Z</vt:filetime>
  </property>
  <property fmtid="{D5CDD505-2E9C-101B-9397-08002B2CF9AE}" pid="5" name="Producer">
    <vt:lpwstr>Adobe PDF Library 15.0</vt:lpwstr>
  </property>
</Properties>
</file>