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7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2.9pt;height:1pt;mso-position-horizontal-relative:char;mso-position-vertical-relative:line" coordorigin="0,0" coordsize="10858,20">
            <v:rect style="position:absolute;left:0;top:0;width:10858;height:2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tabs>
          <w:tab w:pos="2518" w:val="left" w:leader="none"/>
          <w:tab w:pos="11028" w:val="left" w:leader="none"/>
        </w:tabs>
        <w:rPr>
          <w:u w:val="none"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PERFORMANCE</w:t>
      </w:r>
      <w:r>
        <w:rPr>
          <w:spacing w:val="-2"/>
          <w:u w:val="single"/>
        </w:rPr>
        <w:t> </w:t>
      </w:r>
      <w:r>
        <w:rPr>
          <w:u w:val="single"/>
        </w:rPr>
        <w:t>APPRAISAL</w:t>
      </w:r>
      <w:r>
        <w:rPr>
          <w:spacing w:val="-3"/>
          <w:u w:val="single"/>
        </w:rPr>
        <w:t> </w:t>
      </w:r>
      <w:r>
        <w:rPr>
          <w:u w:val="single"/>
        </w:rPr>
        <w:t>FORM</w:t>
        <w:tab/>
      </w:r>
    </w:p>
    <w:p>
      <w:pPr>
        <w:pStyle w:val="BodyText"/>
        <w:spacing w:before="5"/>
        <w:rPr>
          <w:rFonts w:ascii="Arial"/>
          <w:b/>
        </w:rPr>
      </w:pPr>
      <w:r>
        <w:rPr/>
        <w:pict>
          <v:group style="position:absolute;margin-left:35.279518pt;margin-top:14.312243pt;width:540.75pt;height:16.95pt;mso-position-horizontal-relative:page;mso-position-vertical-relative:paragraph;z-index:-15728128;mso-wrap-distance-left:0;mso-wrap-distance-right:0" coordorigin="706,286" coordsize="10815,339">
            <v:shape style="position:absolute;left:719;top:295;width:10800;height:320" coordorigin="720,295" coordsize="10800,320" path="m11520,295l720,295,720,317,720,593,720,615,11520,615,11520,593,11520,593,11520,317,11412,317,828,317,828,317,11520,317,11520,295xe" filled="true" fillcolor="#d9d9d9" stroked="false">
              <v:path arrowok="t"/>
              <v:fill type="solid"/>
            </v:shape>
            <v:shape style="position:absolute;left:705;top:286;width:10815;height:339" coordorigin="706,286" coordsize="10815,339" path="m11520,615l706,615,706,625,11520,625,11520,615xm11520,286l720,286,720,296,11520,296,11520,286xe" filled="true" fillcolor="#000000" stroked="false">
              <v:path arrowok="t"/>
              <v:fill type="solid"/>
            </v:shape>
            <v:shape style="position:absolute;left:720;top:295;width:10800;height:320" type="#_x0000_t202" filled="false" stroked="false">
              <v:textbox inset="0,0,0,0">
                <w:txbxContent>
                  <w:p>
                    <w:pPr>
                      <w:spacing w:before="17"/>
                      <w:ind w:left="3375" w:right="3376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I:</w:t>
                    </w:r>
                    <w:r>
                      <w:rPr>
                        <w:rFonts w:ascii="Arial"/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Appraisal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9"/>
        <w:gridCol w:w="1500"/>
        <w:gridCol w:w="2660"/>
        <w:gridCol w:w="4591"/>
      </w:tblGrid>
      <w:tr>
        <w:trPr>
          <w:trHeight w:val="488" w:hRule="atLeast"/>
        </w:trPr>
        <w:tc>
          <w:tcPr>
            <w:tcW w:w="6029" w:type="dxa"/>
            <w:gridSpan w:val="3"/>
          </w:tcPr>
          <w:p>
            <w:pPr>
              <w:pStyle w:val="TableParagraph"/>
              <w:spacing w:before="113"/>
              <w:ind w:left="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Employee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Name:</w:t>
            </w:r>
          </w:p>
        </w:tc>
        <w:tc>
          <w:tcPr>
            <w:tcW w:w="4591" w:type="dxa"/>
          </w:tcPr>
          <w:p>
            <w:pPr>
              <w:pStyle w:val="TableParagraph"/>
              <w:spacing w:before="113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Date:</w:t>
            </w:r>
          </w:p>
        </w:tc>
      </w:tr>
      <w:tr>
        <w:trPr>
          <w:trHeight w:val="521" w:hRule="atLeast"/>
        </w:trPr>
        <w:tc>
          <w:tcPr>
            <w:tcW w:w="6029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Title:</w:t>
            </w:r>
          </w:p>
        </w:tc>
        <w:tc>
          <w:tcPr>
            <w:tcW w:w="45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Period:</w:t>
            </w:r>
          </w:p>
        </w:tc>
      </w:tr>
      <w:tr>
        <w:trPr>
          <w:trHeight w:val="493" w:hRule="atLeast"/>
        </w:trPr>
        <w:tc>
          <w:tcPr>
            <w:tcW w:w="6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Appraiser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Name: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Last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Appraisal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Date:</w:t>
            </w:r>
          </w:p>
        </w:tc>
      </w:tr>
      <w:tr>
        <w:trPr>
          <w:trHeight w:val="491" w:hRule="atLeast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5"/>
              <w:ind w:left="1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Appraisal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Type: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1"/>
              <w:ind w:left="130"/>
              <w:rPr>
                <w:rFonts w:ascii="Arial" w:hAnsi="Arial"/>
                <w:b/>
                <w:sz w:val="22"/>
              </w:rPr>
            </w:pPr>
            <w:r>
              <w:rPr>
                <w:rFonts w:ascii="MS UI Gothic" w:hAnsi="MS UI Gothic"/>
                <w:w w:val="95"/>
                <w:sz w:val="22"/>
              </w:rPr>
              <w:t>✠</w:t>
            </w:r>
            <w:r>
              <w:rPr>
                <w:rFonts w:ascii="MS UI Gothic" w:hAnsi="MS UI Gothic"/>
                <w:spacing w:val="-13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Annual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1"/>
              <w:ind w:left="430"/>
              <w:rPr>
                <w:rFonts w:ascii="Arial" w:hAnsi="Arial"/>
                <w:b/>
                <w:sz w:val="22"/>
              </w:rPr>
            </w:pPr>
            <w:r>
              <w:rPr>
                <w:rFonts w:ascii="MS UI Gothic" w:hAnsi="MS UI Gothic"/>
                <w:spacing w:val="-1"/>
                <w:sz w:val="22"/>
              </w:rPr>
              <w:t>□</w:t>
            </w:r>
            <w:r>
              <w:rPr>
                <w:rFonts w:ascii="MS UI Gothic" w:hAnsi="MS UI Gothic"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Probationary</w:t>
            </w:r>
          </w:p>
        </w:tc>
        <w:tc>
          <w:tcPr>
            <w:tcW w:w="4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10"/>
              <w:rPr>
                <w:rFonts w:ascii="Arial" w:hAnsi="Arial"/>
                <w:b/>
                <w:sz w:val="22"/>
              </w:rPr>
            </w:pPr>
            <w:r>
              <w:rPr>
                <w:rFonts w:ascii="MS UI Gothic" w:hAnsi="MS UI Gothic"/>
                <w:spacing w:val="-1"/>
                <w:sz w:val="22"/>
              </w:rPr>
              <w:t>□</w:t>
            </w:r>
            <w:r>
              <w:rPr>
                <w:rFonts w:ascii="MS UI Gothic" w:hAnsi="MS UI Gothic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Other:</w:t>
            </w:r>
          </w:p>
        </w:tc>
      </w:tr>
    </w:tbl>
    <w:p>
      <w:pPr>
        <w:pStyle w:val="BodyText"/>
        <w:spacing w:before="7"/>
        <w:rPr>
          <w:rFonts w:ascii="Arial"/>
          <w:b/>
          <w:sz w:val="17"/>
        </w:rPr>
      </w:pPr>
      <w:r>
        <w:rPr/>
        <w:pict>
          <v:group style="position:absolute;margin-left:36.239521pt;margin-top:12.120469pt;width:539.8pt;height:19pt;mso-position-horizontal-relative:page;mso-position-vertical-relative:paragraph;z-index:-15727616;mso-wrap-distance-left:0;mso-wrap-distance-right:0" coordorigin="725,242" coordsize="10796,380">
            <v:shape style="position:absolute;left:739;top:251;width:10781;height:360" coordorigin="739,252" coordsize="10781,360" path="m11520,252l739,252,739,294,739,570,739,612,11520,612,11520,570,847,570,847,569,11412,569,11520,569,11520,294,11520,293,11520,252xe" filled="true" fillcolor="#d9d9d9" stroked="false">
              <v:path arrowok="t"/>
              <v:fill type="solid"/>
            </v:shape>
            <v:shape style="position:absolute;left:724;top:242;width:10796;height:380" coordorigin="725,242" coordsize="10796,380" path="m11520,612l725,612,725,622,11520,622,11520,612xm11520,242l739,242,739,252,11520,252,11520,242xe" filled="true" fillcolor="#000000" stroked="false">
              <v:path arrowok="t"/>
              <v:fill type="solid"/>
            </v:shape>
            <v:shape style="position:absolute;left:739;top:252;width:10781;height:360" type="#_x0000_t202" filled="false" stroked="false">
              <v:textbox inset="0,0,0,0">
                <w:txbxContent>
                  <w:p>
                    <w:pPr>
                      <w:spacing w:before="36"/>
                      <w:ind w:left="2894" w:right="2893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II:</w:t>
                    </w:r>
                    <w:r>
                      <w:rPr>
                        <w:rFonts w:ascii="Arial"/>
                        <w:b/>
                        <w:spacing w:val="6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Ratings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pStyle w:val="BodyText"/>
        <w:spacing w:before="66"/>
        <w:ind w:left="199" w:right="329"/>
      </w:pPr>
      <w:r>
        <w:rPr/>
        <w:t>There are five rating categories (see below) that will be recorded in whole numbers only (1, 2, 3, 4, or 5).</w:t>
      </w:r>
      <w:r>
        <w:rPr>
          <w:spacing w:val="1"/>
        </w:rPr>
        <w:t> </w:t>
      </w:r>
      <w:r>
        <w:rPr/>
        <w:t>The</w:t>
      </w:r>
      <w:r>
        <w:rPr>
          <w:spacing w:val="-56"/>
        </w:rPr>
        <w:t> </w:t>
      </w:r>
      <w:r>
        <w:rPr/>
        <w:t>notation</w:t>
      </w:r>
      <w:r>
        <w:rPr>
          <w:spacing w:val="-2"/>
        </w:rPr>
        <w:t> </w:t>
      </w:r>
      <w:r>
        <w:rPr/>
        <w:t>“NB”</w:t>
      </w:r>
      <w:r>
        <w:rPr>
          <w:spacing w:val="-2"/>
        </w:rPr>
        <w:t> </w:t>
      </w:r>
      <w:r>
        <w:rPr/>
        <w:t>indicates</w:t>
      </w:r>
      <w:r>
        <w:rPr>
          <w:spacing w:val="-1"/>
        </w:rPr>
        <w:t> </w:t>
      </w:r>
      <w:r>
        <w:rPr/>
        <w:t>“No</w:t>
      </w:r>
      <w:r>
        <w:rPr>
          <w:spacing w:val="-1"/>
        </w:rPr>
        <w:t> </w:t>
      </w:r>
      <w:r>
        <w:rPr/>
        <w:t>Basis”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objective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competency.</w:t>
      </w:r>
    </w:p>
    <w:p>
      <w:pPr>
        <w:pStyle w:val="BodyText"/>
        <w:spacing w:before="3"/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9000"/>
      </w:tblGrid>
      <w:tr>
        <w:trPr>
          <w:trHeight w:val="1449" w:hRule="atLeast"/>
        </w:trPr>
        <w:tc>
          <w:tcPr>
            <w:tcW w:w="1620" w:type="dxa"/>
          </w:tcPr>
          <w:p>
            <w:pPr>
              <w:pStyle w:val="TableParagraph"/>
              <w:spacing w:before="8"/>
              <w:ind w:left="0"/>
              <w:rPr>
                <w:sz w:val="37"/>
              </w:rPr>
            </w:pPr>
          </w:p>
          <w:p>
            <w:pPr>
              <w:pStyle w:val="TableParagraph"/>
              <w:ind w:left="122" w:right="116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w w:val="95"/>
                <w:sz w:val="28"/>
              </w:rPr>
              <w:t>-</w:t>
            </w:r>
            <w:r>
              <w:rPr>
                <w:rFonts w:ascii="Verdana"/>
                <w:spacing w:val="-13"/>
                <w:w w:val="95"/>
                <w:sz w:val="28"/>
              </w:rPr>
              <w:t> </w:t>
            </w:r>
            <w:r>
              <w:rPr>
                <w:rFonts w:ascii="Verdana"/>
                <w:w w:val="95"/>
                <w:sz w:val="28"/>
              </w:rPr>
              <w:t>1</w:t>
            </w:r>
            <w:r>
              <w:rPr>
                <w:rFonts w:ascii="Verdana"/>
                <w:spacing w:val="-12"/>
                <w:w w:val="95"/>
                <w:sz w:val="28"/>
              </w:rPr>
              <w:t> </w:t>
            </w:r>
            <w:r>
              <w:rPr>
                <w:rFonts w:ascii="Verdana"/>
                <w:w w:val="95"/>
                <w:sz w:val="28"/>
              </w:rPr>
              <w:t>-</w:t>
            </w:r>
          </w:p>
          <w:p>
            <w:pPr>
              <w:pStyle w:val="TableParagraph"/>
              <w:spacing w:before="22"/>
              <w:ind w:left="122" w:right="116"/>
              <w:jc w:val="center"/>
              <w:rPr>
                <w:sz w:val="21"/>
              </w:rPr>
            </w:pPr>
            <w:r>
              <w:rPr>
                <w:sz w:val="21"/>
              </w:rPr>
              <w:t>Unsatisfactory</w:t>
            </w:r>
          </w:p>
        </w:tc>
        <w:tc>
          <w:tcPr>
            <w:tcW w:w="9000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105" w:right="127"/>
              <w:rPr>
                <w:sz w:val="21"/>
              </w:rPr>
            </w:pPr>
            <w:r>
              <w:rPr>
                <w:sz w:val="21"/>
              </w:rPr>
              <w:t>The employee exhibited </w:t>
            </w:r>
            <w:r>
              <w:rPr>
                <w:rFonts w:ascii="Arial"/>
                <w:i/>
                <w:sz w:val="21"/>
              </w:rPr>
              <w:t>significant </w:t>
            </w:r>
            <w:r>
              <w:rPr>
                <w:sz w:val="21"/>
              </w:rPr>
              <w:t>shortfalls in professional behavior or job knowledge 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performance.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Performance at this level cannot be allowed to continue.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When assigning this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rating, provide specific examples of unacceptable behavior or performance, steps to correct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problem,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consequences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if 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problem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corrected.</w:t>
            </w:r>
          </w:p>
        </w:tc>
      </w:tr>
      <w:tr>
        <w:trPr>
          <w:trHeight w:val="1209" w:hRule="atLeast"/>
        </w:trPr>
        <w:tc>
          <w:tcPr>
            <w:tcW w:w="1620" w:type="dxa"/>
          </w:tcPr>
          <w:p>
            <w:pPr>
              <w:pStyle w:val="TableParagraph"/>
              <w:spacing w:before="191"/>
              <w:ind w:left="122" w:right="116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w w:val="95"/>
                <w:sz w:val="28"/>
              </w:rPr>
              <w:t>-</w:t>
            </w:r>
            <w:r>
              <w:rPr>
                <w:rFonts w:ascii="Verdana"/>
                <w:spacing w:val="-13"/>
                <w:w w:val="95"/>
                <w:sz w:val="28"/>
              </w:rPr>
              <w:t> </w:t>
            </w:r>
            <w:r>
              <w:rPr>
                <w:rFonts w:ascii="Verdana"/>
                <w:w w:val="95"/>
                <w:sz w:val="28"/>
              </w:rPr>
              <w:t>2</w:t>
            </w:r>
            <w:r>
              <w:rPr>
                <w:rFonts w:ascii="Verdana"/>
                <w:spacing w:val="-12"/>
                <w:w w:val="95"/>
                <w:sz w:val="28"/>
              </w:rPr>
              <w:t> </w:t>
            </w:r>
            <w:r>
              <w:rPr>
                <w:rFonts w:ascii="Verdana"/>
                <w:w w:val="95"/>
                <w:sz w:val="28"/>
              </w:rPr>
              <w:t>-</w:t>
            </w:r>
          </w:p>
          <w:p>
            <w:pPr>
              <w:pStyle w:val="TableParagraph"/>
              <w:spacing w:before="25"/>
              <w:ind w:left="194" w:right="186" w:hanging="4"/>
              <w:jc w:val="center"/>
              <w:rPr>
                <w:sz w:val="21"/>
              </w:rPr>
            </w:pPr>
            <w:r>
              <w:rPr>
                <w:sz w:val="21"/>
              </w:rPr>
              <w:t>Needs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Improvement</w:t>
            </w:r>
          </w:p>
        </w:tc>
        <w:tc>
          <w:tcPr>
            <w:tcW w:w="9000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105" w:right="1026"/>
              <w:jc w:val="both"/>
              <w:rPr>
                <w:sz w:val="21"/>
              </w:rPr>
            </w:pPr>
            <w:r>
              <w:rPr>
                <w:sz w:val="21"/>
              </w:rPr>
              <w:t>The employee’s performance is not meeting expected levels OR the employee is still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training/learning and performance must improve to meet expectations. This area is 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development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priority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until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deficiencies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improve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satisfactory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degree.</w:t>
            </w:r>
          </w:p>
        </w:tc>
      </w:tr>
      <w:tr>
        <w:trPr>
          <w:trHeight w:val="1689" w:hRule="atLeast"/>
        </w:trPr>
        <w:tc>
          <w:tcPr>
            <w:tcW w:w="1620" w:type="dxa"/>
          </w:tcPr>
          <w:p>
            <w:pPr>
              <w:pStyle w:val="TableParagraph"/>
              <w:spacing w:before="5"/>
              <w:ind w:left="0"/>
              <w:rPr>
                <w:sz w:val="37"/>
              </w:rPr>
            </w:pPr>
          </w:p>
          <w:p>
            <w:pPr>
              <w:pStyle w:val="TableParagraph"/>
              <w:ind w:left="122" w:right="116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w w:val="95"/>
                <w:sz w:val="28"/>
              </w:rPr>
              <w:t>-</w:t>
            </w:r>
            <w:r>
              <w:rPr>
                <w:rFonts w:ascii="Verdana"/>
                <w:spacing w:val="-13"/>
                <w:w w:val="95"/>
                <w:sz w:val="28"/>
              </w:rPr>
              <w:t> </w:t>
            </w:r>
            <w:r>
              <w:rPr>
                <w:rFonts w:ascii="Verdana"/>
                <w:w w:val="95"/>
                <w:sz w:val="28"/>
              </w:rPr>
              <w:t>3</w:t>
            </w:r>
            <w:r>
              <w:rPr>
                <w:rFonts w:ascii="Verdana"/>
                <w:spacing w:val="-12"/>
                <w:w w:val="95"/>
                <w:sz w:val="28"/>
              </w:rPr>
              <w:t> </w:t>
            </w:r>
            <w:r>
              <w:rPr>
                <w:rFonts w:ascii="Verdana"/>
                <w:w w:val="95"/>
                <w:sz w:val="28"/>
              </w:rPr>
              <w:t>-</w:t>
            </w:r>
          </w:p>
          <w:p>
            <w:pPr>
              <w:pStyle w:val="TableParagraph"/>
              <w:spacing w:before="23"/>
              <w:ind w:left="206" w:right="197" w:hanging="3"/>
              <w:jc w:val="center"/>
              <w:rPr>
                <w:sz w:val="21"/>
              </w:rPr>
            </w:pPr>
            <w:r>
              <w:rPr>
                <w:sz w:val="21"/>
              </w:rPr>
              <w:t>Meets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Expectations</w:t>
            </w:r>
          </w:p>
        </w:tc>
        <w:tc>
          <w:tcPr>
            <w:tcW w:w="9000" w:type="dxa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127"/>
              <w:rPr>
                <w:sz w:val="21"/>
              </w:rPr>
            </w:pPr>
            <w:r>
              <w:rPr>
                <w:sz w:val="21"/>
              </w:rPr>
              <w:t>The employee is competent at the expected levels of performance and is making valued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contributions to the organization.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Performance is consistent with what is routinely expected of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the employee in the position, and the employee has successfully completed the goals and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challenges outlined during the review period.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Performance is good, not average, and 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individual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considered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stable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skilled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worker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peers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others.</w:t>
            </w:r>
          </w:p>
        </w:tc>
      </w:tr>
      <w:tr>
        <w:trPr>
          <w:trHeight w:val="1449" w:hRule="atLeast"/>
        </w:trPr>
        <w:tc>
          <w:tcPr>
            <w:tcW w:w="1620" w:type="dxa"/>
          </w:tcPr>
          <w:p>
            <w:pPr>
              <w:pStyle w:val="TableParagraph"/>
              <w:spacing w:before="311"/>
              <w:ind w:left="122" w:right="116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w w:val="95"/>
                <w:sz w:val="28"/>
              </w:rPr>
              <w:t>-</w:t>
            </w:r>
            <w:r>
              <w:rPr>
                <w:rFonts w:ascii="Verdana"/>
                <w:spacing w:val="-13"/>
                <w:w w:val="95"/>
                <w:sz w:val="28"/>
              </w:rPr>
              <w:t> </w:t>
            </w:r>
            <w:r>
              <w:rPr>
                <w:rFonts w:ascii="Verdana"/>
                <w:w w:val="95"/>
                <w:sz w:val="28"/>
              </w:rPr>
              <w:t>4</w:t>
            </w:r>
            <w:r>
              <w:rPr>
                <w:rFonts w:ascii="Verdana"/>
                <w:spacing w:val="-12"/>
                <w:w w:val="95"/>
                <w:sz w:val="28"/>
              </w:rPr>
              <w:t> </w:t>
            </w:r>
            <w:r>
              <w:rPr>
                <w:rFonts w:ascii="Verdana"/>
                <w:w w:val="95"/>
                <w:sz w:val="28"/>
              </w:rPr>
              <w:t>-</w:t>
            </w:r>
          </w:p>
          <w:p>
            <w:pPr>
              <w:pStyle w:val="TableParagraph"/>
              <w:spacing w:before="25"/>
              <w:ind w:left="206" w:right="197" w:hanging="3"/>
              <w:jc w:val="center"/>
              <w:rPr>
                <w:sz w:val="21"/>
              </w:rPr>
            </w:pPr>
            <w:r>
              <w:rPr>
                <w:sz w:val="21"/>
              </w:rPr>
              <w:t>Exceeds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Expectations</w:t>
            </w:r>
          </w:p>
        </w:tc>
        <w:tc>
          <w:tcPr>
            <w:tcW w:w="9000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105" w:right="413"/>
              <w:rPr>
                <w:sz w:val="21"/>
              </w:rPr>
            </w:pPr>
            <w:r>
              <w:rPr>
                <w:sz w:val="21"/>
              </w:rPr>
              <w:t>Overall performance of duties and responsibilities exceeded the performance standards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established for the position.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Performance regularly contributed to the achievement of 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agency’s mission, goals and objectives. This rating indicates the overall performance of the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has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level that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Arial" w:hAnsi="Arial"/>
                <w:i/>
                <w:sz w:val="21"/>
              </w:rPr>
              <w:t>consistently</w:t>
            </w:r>
            <w:r>
              <w:rPr>
                <w:rFonts w:ascii="Arial" w:hAnsi="Arial"/>
                <w:i/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excess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 stated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expectations.</w:t>
            </w:r>
          </w:p>
        </w:tc>
      </w:tr>
      <w:tr>
        <w:trPr>
          <w:trHeight w:val="1689" w:hRule="atLeast"/>
        </w:trPr>
        <w:tc>
          <w:tcPr>
            <w:tcW w:w="1620" w:type="dxa"/>
          </w:tcPr>
          <w:p>
            <w:pPr>
              <w:pStyle w:val="TableParagraph"/>
              <w:spacing w:before="1"/>
              <w:ind w:left="0"/>
              <w:rPr>
                <w:sz w:val="48"/>
              </w:rPr>
            </w:pPr>
          </w:p>
          <w:p>
            <w:pPr>
              <w:pStyle w:val="TableParagraph"/>
              <w:ind w:left="122" w:right="116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w w:val="95"/>
                <w:sz w:val="28"/>
              </w:rPr>
              <w:t>-</w:t>
            </w:r>
            <w:r>
              <w:rPr>
                <w:rFonts w:ascii="Verdana"/>
                <w:spacing w:val="-13"/>
                <w:w w:val="95"/>
                <w:sz w:val="28"/>
              </w:rPr>
              <w:t> </w:t>
            </w:r>
            <w:r>
              <w:rPr>
                <w:rFonts w:ascii="Verdana"/>
                <w:w w:val="95"/>
                <w:sz w:val="28"/>
              </w:rPr>
              <w:t>5</w:t>
            </w:r>
            <w:r>
              <w:rPr>
                <w:rFonts w:ascii="Verdana"/>
                <w:spacing w:val="-12"/>
                <w:w w:val="95"/>
                <w:sz w:val="28"/>
              </w:rPr>
              <w:t> </w:t>
            </w:r>
            <w:r>
              <w:rPr>
                <w:rFonts w:ascii="Verdana"/>
                <w:w w:val="95"/>
                <w:sz w:val="28"/>
              </w:rPr>
              <w:t>-</w:t>
            </w:r>
          </w:p>
          <w:p>
            <w:pPr>
              <w:pStyle w:val="TableParagraph"/>
              <w:spacing w:before="23"/>
              <w:ind w:left="120" w:right="116"/>
              <w:jc w:val="center"/>
              <w:rPr>
                <w:sz w:val="21"/>
              </w:rPr>
            </w:pPr>
            <w:r>
              <w:rPr>
                <w:sz w:val="21"/>
              </w:rPr>
              <w:t>Outstanding</w:t>
            </w:r>
          </w:p>
        </w:tc>
        <w:tc>
          <w:tcPr>
            <w:tcW w:w="9000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105" w:right="127"/>
              <w:rPr>
                <w:sz w:val="21"/>
              </w:rPr>
            </w:pPr>
            <w:r>
              <w:rPr>
                <w:sz w:val="21"/>
              </w:rPr>
              <w:t>Performance </w:t>
            </w:r>
            <w:r>
              <w:rPr>
                <w:rFonts w:ascii="Arial"/>
                <w:i/>
                <w:sz w:val="21"/>
              </w:rPr>
              <w:t>significantly </w:t>
            </w:r>
            <w:r>
              <w:rPr>
                <w:sz w:val="21"/>
              </w:rPr>
              <w:t>exceeded standards and expectations.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Performance at this level is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recognized by peers, customers, the public, and others.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 employee devised and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implemented improvements that resulted in major organizational improvements/successes.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Performance is generally not equaled by other current and/or former employees performing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work of 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similar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nature.</w:t>
            </w:r>
          </w:p>
        </w:tc>
      </w:tr>
      <w:tr>
        <w:trPr>
          <w:trHeight w:val="726" w:hRule="atLeast"/>
        </w:trPr>
        <w:tc>
          <w:tcPr>
            <w:tcW w:w="1620" w:type="dxa"/>
          </w:tcPr>
          <w:p>
            <w:pPr>
              <w:pStyle w:val="TableParagraph"/>
              <w:spacing w:before="191"/>
              <w:ind w:left="117" w:right="116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w w:val="115"/>
                <w:sz w:val="28"/>
              </w:rPr>
              <w:t>NB</w:t>
            </w:r>
          </w:p>
        </w:tc>
        <w:tc>
          <w:tcPr>
            <w:tcW w:w="9000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basis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knowledge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evaluate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particular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objective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competency.</w:t>
            </w:r>
          </w:p>
        </w:tc>
      </w:tr>
    </w:tbl>
    <w:p>
      <w:pPr>
        <w:spacing w:after="0"/>
        <w:rPr>
          <w:sz w:val="21"/>
        </w:rPr>
        <w:sectPr>
          <w:footerReference w:type="default" r:id="rId5"/>
          <w:type w:val="continuous"/>
          <w:pgSz w:w="12240" w:h="15840"/>
          <w:pgMar w:footer="640" w:top="900" w:bottom="820" w:left="520" w:right="420"/>
          <w:pgNumType w:start="1"/>
        </w:sectPr>
      </w:pPr>
    </w:p>
    <w:p>
      <w:pPr>
        <w:pStyle w:val="BodyText"/>
        <w:ind w:left="204"/>
        <w:rPr>
          <w:sz w:val="20"/>
        </w:rPr>
      </w:pPr>
      <w:r>
        <w:rPr>
          <w:sz w:val="20"/>
        </w:rPr>
        <w:pict>
          <v:group style="width:539.8pt;height:16.7pt;mso-position-horizontal-relative:char;mso-position-vertical-relative:line" coordorigin="0,0" coordsize="10796,334">
            <v:shape style="position:absolute;left:14;top:10;width:10781;height:314" coordorigin="14,10" coordsize="10781,314" path="m10795,10l14,10,14,28,14,304,14,324,10795,324,10795,305,10795,304,10795,29,10687,29,122,29,122,28,10795,28,10795,10xe" filled="true" fillcolor="#d9d9d9" stroked="false">
              <v:path arrowok="t"/>
              <v:fill type="solid"/>
            </v:shape>
            <v:shape style="position:absolute;left:-1;top:0;width:10796;height:334" coordorigin="0,0" coordsize="10796,334" path="m10795,324l0,324,0,334,10795,334,10795,324xm10795,0l14,0,14,10,10795,10,10795,0xe" filled="true" fillcolor="#000000" stroked="false">
              <v:path arrowok="t"/>
              <v:fill type="solid"/>
            </v:shape>
            <v:shape style="position:absolute;left:14;top:9;width:10781;height:315" type="#_x0000_t202" filled="false" stroked="false">
              <v:textbox inset="0,0,0,0">
                <w:txbxContent>
                  <w:p>
                    <w:pPr>
                      <w:spacing w:before="15"/>
                      <w:ind w:left="2893" w:right="2894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III:</w:t>
                    </w:r>
                    <w:r>
                      <w:rPr>
                        <w:rFonts w:ascii="Arial"/>
                        <w:b/>
                        <w:spacing w:val="6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Objectives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66"/>
        <w:ind w:left="199" w:right="329"/>
      </w:pPr>
      <w:r>
        <w:rPr/>
        <w:t>It is important for supervisors and individual employees to agree upon a performance plan that outlines key</w:t>
      </w:r>
      <w:r>
        <w:rPr>
          <w:spacing w:val="1"/>
        </w:rPr>
        <w:t> </w:t>
      </w:r>
      <w:r>
        <w:rPr/>
        <w:t>assignments, special projects, and expected outcomes of job performance.</w:t>
      </w:r>
      <w:r>
        <w:rPr>
          <w:spacing w:val="1"/>
        </w:rPr>
        <w:t> </w:t>
      </w:r>
      <w:r>
        <w:rPr/>
        <w:t>The purpose of the performance plan is</w:t>
      </w:r>
      <w:r>
        <w:rPr>
          <w:spacing w:val="-56"/>
        </w:rPr>
        <w:t> </w:t>
      </w:r>
      <w:r>
        <w:rPr/>
        <w:t>to promote ongoing communication and progress in completing of job-related activities.</w:t>
      </w:r>
      <w:r>
        <w:rPr>
          <w:spacing w:val="1"/>
        </w:rPr>
        <w:t> </w:t>
      </w:r>
      <w:r>
        <w:rPr/>
        <w:t>With clear goals and</w:t>
      </w:r>
      <w:r>
        <w:rPr>
          <w:spacing w:val="1"/>
        </w:rPr>
        <w:t> </w:t>
      </w:r>
      <w:r>
        <w:rPr/>
        <w:t>objectives established on a regular basis (e.g., annually, quarterly, etc.), it is much easier to sustain progress and</w:t>
      </w:r>
      <w:r>
        <w:rPr>
          <w:spacing w:val="1"/>
        </w:rPr>
        <w:t> </w:t>
      </w:r>
      <w:r>
        <w:rPr/>
        <w:t>achieve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level of personal and</w:t>
      </w:r>
      <w:r>
        <w:rPr>
          <w:spacing w:val="-3"/>
        </w:rPr>
        <w:t> </w:t>
      </w:r>
      <w:r>
        <w:rPr/>
        <w:t>professional development.</w:t>
      </w:r>
    </w:p>
    <w:p>
      <w:pPr>
        <w:pStyle w:val="BodyText"/>
        <w:spacing w:before="1"/>
      </w:pPr>
    </w:p>
    <w:p>
      <w:pPr>
        <w:pStyle w:val="BodyText"/>
        <w:ind w:left="199" w:right="329"/>
      </w:pPr>
      <w:r>
        <w:rPr/>
        <w:t>The supervisor and employee should meet during a specific time period (usually one year or less) to agree upon</w:t>
      </w:r>
      <w:r>
        <w:rPr>
          <w:spacing w:val="1"/>
        </w:rPr>
        <w:t> </w:t>
      </w:r>
      <w:r>
        <w:rPr/>
        <w:t>action items, assignments, and outcomes for which the employee will be held accountable.</w:t>
      </w:r>
      <w:r>
        <w:rPr>
          <w:spacing w:val="1"/>
        </w:rPr>
        <w:t> </w:t>
      </w:r>
      <w:r>
        <w:rPr/>
        <w:t>Supervisors and</w:t>
      </w:r>
      <w:r>
        <w:rPr>
          <w:spacing w:val="1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modify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time,</w:t>
      </w:r>
      <w:r>
        <w:rPr>
          <w:spacing w:val="-2"/>
        </w:rPr>
        <w:t> </w:t>
      </w:r>
      <w:r>
        <w:rPr/>
        <w:t>depending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changing</w:t>
      </w:r>
      <w:r>
        <w:rPr>
          <w:spacing w:val="-3"/>
        </w:rPr>
        <w:t> </w:t>
      </w:r>
      <w:r>
        <w:rPr/>
        <w:t>circumstances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organization.</w:t>
      </w:r>
    </w:p>
    <w:p>
      <w:pPr>
        <w:pStyle w:val="BodyText"/>
        <w:spacing w:before="4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815"/>
      </w:tblGrid>
      <w:tr>
        <w:trPr>
          <w:trHeight w:val="481" w:hRule="atLeast"/>
        </w:trPr>
        <w:tc>
          <w:tcPr>
            <w:tcW w:w="10894" w:type="dxa"/>
            <w:gridSpan w:val="6"/>
            <w:shd w:val="clear" w:color="auto" w:fill="D9D9D9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OBJECTIVE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1:</w:t>
            </w:r>
          </w:p>
        </w:tc>
      </w:tr>
      <w:tr>
        <w:trPr>
          <w:trHeight w:val="1350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i/>
                <w:sz w:val="21"/>
              </w:rPr>
            </w:pPr>
            <w:r>
              <w:rPr>
                <w:rFonts w:ascii="Arial"/>
                <w:b/>
                <w:sz w:val="21"/>
              </w:rPr>
              <w:t>Description</w:t>
            </w:r>
            <w:r>
              <w:rPr>
                <w:sz w:val="21"/>
              </w:rPr>
              <w:t>:</w:t>
            </w:r>
            <w:r>
              <w:rPr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(include</w:t>
            </w:r>
            <w:r>
              <w:rPr>
                <w:rFonts w:ascii="Arial"/>
                <w:i/>
                <w:spacing w:val="-2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target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dates</w:t>
            </w:r>
            <w:r>
              <w:rPr>
                <w:rFonts w:ascii="Arial"/>
                <w:i/>
                <w:spacing w:val="-1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if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applicable,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-2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also</w:t>
            </w:r>
            <w:r>
              <w:rPr>
                <w:rFonts w:ascii="Arial"/>
                <w:i/>
                <w:spacing w:val="-1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other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specific</w:t>
            </w:r>
            <w:r>
              <w:rPr>
                <w:rFonts w:ascii="Arial"/>
                <w:i/>
                <w:spacing w:val="-2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criteria):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43" w:after="0"/>
              <w:ind w:left="827" w:right="0" w:hanging="36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.</w:t>
            </w:r>
          </w:p>
        </w:tc>
      </w:tr>
      <w:tr>
        <w:trPr>
          <w:trHeight w:val="1849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How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observed/measured: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21" w:after="0"/>
              <w:ind w:left="82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Quarterly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meetings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discuss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progress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Supervisor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observation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17" w:after="0"/>
              <w:ind w:left="82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Email,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blog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entries,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and/or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reports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Employee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(self-assessment)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964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Comments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results:</w:t>
            </w:r>
          </w:p>
        </w:tc>
      </w:tr>
      <w:tr>
        <w:trPr>
          <w:trHeight w:val="757" w:hRule="atLeast"/>
        </w:trPr>
        <w:tc>
          <w:tcPr>
            <w:tcW w:w="1817" w:type="dxa"/>
          </w:tcPr>
          <w:p>
            <w:pPr>
              <w:pStyle w:val="TableParagraph"/>
              <w:spacing w:before="21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Supervisor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21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21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21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21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5" w:val="left" w:leader="none"/>
              </w:tabs>
              <w:spacing w:before="21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601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Comments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results:</w:t>
            </w: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815"/>
      </w:tblGrid>
      <w:tr>
        <w:trPr>
          <w:trHeight w:val="481" w:hRule="atLeast"/>
        </w:trPr>
        <w:tc>
          <w:tcPr>
            <w:tcW w:w="10894" w:type="dxa"/>
            <w:gridSpan w:val="6"/>
            <w:shd w:val="clear" w:color="auto" w:fill="D9D9D9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OBJECTIVE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2:</w:t>
            </w:r>
          </w:p>
        </w:tc>
      </w:tr>
      <w:tr>
        <w:trPr>
          <w:trHeight w:val="1096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i/>
                <w:sz w:val="21"/>
              </w:rPr>
            </w:pPr>
            <w:r>
              <w:rPr>
                <w:rFonts w:ascii="Arial"/>
                <w:b/>
                <w:sz w:val="21"/>
              </w:rPr>
              <w:t>Description</w:t>
            </w:r>
            <w:r>
              <w:rPr>
                <w:sz w:val="21"/>
              </w:rPr>
              <w:t>:</w:t>
            </w:r>
            <w:r>
              <w:rPr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(include</w:t>
            </w:r>
            <w:r>
              <w:rPr>
                <w:rFonts w:ascii="Arial"/>
                <w:i/>
                <w:spacing w:val="-2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target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dates</w:t>
            </w:r>
            <w:r>
              <w:rPr>
                <w:rFonts w:ascii="Arial"/>
                <w:i/>
                <w:spacing w:val="-1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if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applicable,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-2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also</w:t>
            </w:r>
            <w:r>
              <w:rPr>
                <w:rFonts w:ascii="Arial"/>
                <w:i/>
                <w:spacing w:val="-1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other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specific</w:t>
            </w:r>
            <w:r>
              <w:rPr>
                <w:rFonts w:ascii="Arial"/>
                <w:i/>
                <w:spacing w:val="-2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criteria):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31"/>
              <w:ind w:left="467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1098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line="241" w:lineRule="exact" w:before="1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How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observed/measured: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57" w:lineRule="exact" w:before="0" w:after="0"/>
              <w:ind w:left="82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Quarterly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meetings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discuss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progress</w:t>
            </w:r>
          </w:p>
        </w:tc>
      </w:tr>
      <w:tr>
        <w:trPr>
          <w:trHeight w:val="757" w:hRule="atLeast"/>
        </w:trPr>
        <w:tc>
          <w:tcPr>
            <w:tcW w:w="1817" w:type="dxa"/>
          </w:tcPr>
          <w:p>
            <w:pPr>
              <w:pStyle w:val="TableParagraph"/>
              <w:spacing w:before="21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Employee</w:t>
            </w:r>
          </w:p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(self-assessment)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21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21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21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21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5" w:val="left" w:leader="none"/>
              </w:tabs>
              <w:spacing w:before="21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640" w:top="1040" w:bottom="880" w:left="520" w:right="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815"/>
      </w:tblGrid>
      <w:tr>
        <w:trPr>
          <w:trHeight w:val="2049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Comments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results: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Supervisor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964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Comments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results:</w:t>
            </w:r>
          </w:p>
        </w:tc>
      </w:tr>
      <w:tr>
        <w:trPr>
          <w:trHeight w:val="361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line="227" w:lineRule="exact"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OBJECTIVE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3:</w:t>
            </w:r>
          </w:p>
        </w:tc>
      </w:tr>
      <w:tr>
        <w:trPr>
          <w:trHeight w:val="1084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Description: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(include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target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dates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if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applicable,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also</w:t>
            </w:r>
            <w:r>
              <w:rPr>
                <w:rFonts w:ascii="Arial"/>
                <w:b/>
                <w:spacing w:val="-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other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specific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criteria):</w:t>
            </w:r>
          </w:p>
        </w:tc>
      </w:tr>
      <w:tr>
        <w:trPr>
          <w:trHeight w:val="1473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How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observed/measured: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118" w:after="0"/>
              <w:ind w:left="82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Quarterly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meetings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discuss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progress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120" w:after="0"/>
              <w:ind w:left="82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Supervisor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observation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Employee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(self-assessment)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28" w:lineRule="exac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28" w:lineRule="exac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28" w:lineRule="exac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1326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Comments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results: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Supervisor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1686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Comments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results:</w:t>
            </w:r>
          </w:p>
        </w:tc>
      </w:tr>
    </w:tbl>
    <w:p>
      <w:pPr>
        <w:spacing w:after="0"/>
        <w:rPr>
          <w:rFonts w:ascii="Arial"/>
          <w:sz w:val="21"/>
        </w:rPr>
        <w:sectPr>
          <w:pgSz w:w="12240" w:h="15840"/>
          <w:pgMar w:header="0" w:footer="640" w:top="900" w:bottom="820" w:left="520" w:right="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815"/>
      </w:tblGrid>
      <w:tr>
        <w:trPr>
          <w:trHeight w:val="479" w:hRule="atLeast"/>
        </w:trPr>
        <w:tc>
          <w:tcPr>
            <w:tcW w:w="10894" w:type="dxa"/>
            <w:gridSpan w:val="6"/>
            <w:shd w:val="clear" w:color="auto" w:fill="D9D9D9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OBJECTIVE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4:</w:t>
            </w:r>
          </w:p>
        </w:tc>
      </w:tr>
      <w:tr>
        <w:trPr>
          <w:trHeight w:val="1098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7"/>
              <w:rPr>
                <w:rFonts w:ascii="Arial"/>
                <w:i/>
                <w:sz w:val="21"/>
              </w:rPr>
            </w:pPr>
            <w:r>
              <w:rPr>
                <w:rFonts w:ascii="Arial"/>
                <w:b/>
                <w:sz w:val="21"/>
              </w:rPr>
              <w:t>Description</w:t>
            </w:r>
            <w:r>
              <w:rPr>
                <w:sz w:val="21"/>
              </w:rPr>
              <w:t>:</w:t>
            </w:r>
            <w:r>
              <w:rPr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(include</w:t>
            </w:r>
            <w:r>
              <w:rPr>
                <w:rFonts w:ascii="Arial"/>
                <w:i/>
                <w:spacing w:val="-2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target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dates</w:t>
            </w:r>
            <w:r>
              <w:rPr>
                <w:rFonts w:ascii="Arial"/>
                <w:i/>
                <w:spacing w:val="-1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if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applicable,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-2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also</w:t>
            </w:r>
            <w:r>
              <w:rPr>
                <w:rFonts w:ascii="Arial"/>
                <w:i/>
                <w:spacing w:val="-1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other</w:t>
            </w:r>
            <w:r>
              <w:rPr>
                <w:rFonts w:ascii="Arial"/>
                <w:i/>
                <w:spacing w:val="-3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specific</w:t>
            </w:r>
            <w:r>
              <w:rPr>
                <w:rFonts w:ascii="Arial"/>
                <w:i/>
                <w:spacing w:val="-2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criteria):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31"/>
              <w:ind w:left="467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1835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line="241" w:lineRule="exact" w:before="1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How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observed/measured: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7" w:lineRule="exact" w:before="0" w:after="0"/>
              <w:ind w:left="82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Quarterly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meetings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discuss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progress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119" w:after="0"/>
              <w:ind w:left="82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Supervisor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observation</w:t>
            </w:r>
          </w:p>
        </w:tc>
      </w:tr>
      <w:tr>
        <w:trPr>
          <w:trHeight w:val="757" w:hRule="atLeast"/>
        </w:trPr>
        <w:tc>
          <w:tcPr>
            <w:tcW w:w="1817" w:type="dxa"/>
          </w:tcPr>
          <w:p>
            <w:pPr>
              <w:pStyle w:val="TableParagraph"/>
              <w:spacing w:before="21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Employee</w:t>
            </w:r>
          </w:p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(self-assessment)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21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21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21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21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5" w:val="left" w:leader="none"/>
              </w:tabs>
              <w:spacing w:before="21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1686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Comments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results: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Supervisor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2049" w:hRule="atLeast"/>
        </w:trPr>
        <w:tc>
          <w:tcPr>
            <w:tcW w:w="1089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Comments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results:</w:t>
            </w:r>
          </w:p>
        </w:tc>
      </w:tr>
    </w:tbl>
    <w:p>
      <w:pPr>
        <w:pStyle w:val="BodyText"/>
        <w:spacing w:before="1"/>
        <w:rPr>
          <w:sz w:val="18"/>
        </w:rPr>
      </w:pPr>
      <w:r>
        <w:rPr/>
        <w:pict>
          <v:group style="position:absolute;margin-left:36.239521pt;margin-top:12.360955pt;width:539.8pt;height:14.8pt;mso-position-horizontal-relative:page;mso-position-vertical-relative:paragraph;z-index:-15726592;mso-wrap-distance-left:0;mso-wrap-distance-right:0" coordorigin="725,247" coordsize="10796,296">
            <v:shape style="position:absolute;left:739;top:256;width:10781;height:276" coordorigin="739,257" coordsize="10781,276" path="m11520,257l11412,257,847,257,739,257,739,533,847,533,11412,533,11520,533,11520,257xe" filled="true" fillcolor="#d9d9d9" stroked="false">
              <v:path arrowok="t"/>
              <v:fill type="solid"/>
            </v:shape>
            <v:shape style="position:absolute;left:724;top:247;width:10796;height:296" coordorigin="725,247" coordsize="10796,296" path="m11520,533l725,533,725,542,11520,542,11520,533xm11520,247l739,247,739,257,11520,257,11520,247xe" filled="true" fillcolor="#000000" stroked="false">
              <v:path arrowok="t"/>
              <v:fill type="solid"/>
            </v:shape>
            <v:shape style="position:absolute;left:739;top:256;width:10781;height:276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2893" w:right="2894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IV:</w:t>
                    </w:r>
                    <w:r>
                      <w:rPr>
                        <w:rFonts w:ascii="Arial"/>
                        <w:b/>
                        <w:spacing w:val="6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Core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Competencies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66"/>
        <w:ind w:left="199" w:right="329"/>
      </w:pPr>
      <w:r>
        <w:rPr/>
        <w:t>Competencies are sets of measurable and observable knowledge, skills, abilities, and behaviors that contribute to</w:t>
      </w:r>
      <w:r>
        <w:rPr>
          <w:spacing w:val="1"/>
        </w:rPr>
        <w:t> </w:t>
      </w:r>
      <w:r>
        <w:rPr/>
        <w:t>success.</w:t>
      </w:r>
      <w:r>
        <w:rPr>
          <w:spacing w:val="1"/>
        </w:rPr>
        <w:t> </w:t>
      </w:r>
      <w:r>
        <w:rPr/>
        <w:t>Each core competency below is described by an accompanying rating scale made up of behavioral</w:t>
      </w:r>
      <w:r>
        <w:rPr>
          <w:spacing w:val="1"/>
        </w:rPr>
        <w:t> </w:t>
      </w:r>
      <w:r>
        <w:rPr/>
        <w:t>indicators and standards.</w:t>
      </w:r>
      <w:r>
        <w:rPr>
          <w:spacing w:val="1"/>
        </w:rPr>
        <w:t> </w:t>
      </w:r>
      <w:r>
        <w:rPr/>
        <w:t>To determine the appropriate competency level, review the behavioral indicators listed</w:t>
      </w:r>
      <w:r>
        <w:rPr>
          <w:spacing w:val="1"/>
        </w:rPr>
        <w:t> </w:t>
      </w:r>
      <w:r>
        <w:rPr/>
        <w:t>under each rating option and determine which group of behaviors best describe the employee’s level of competency</w:t>
      </w:r>
      <w:r>
        <w:rPr>
          <w:spacing w:val="-56"/>
        </w:rPr>
        <w:t> </w:t>
      </w:r>
      <w:r>
        <w:rPr/>
        <w:t>demonstrated during the performance period.</w:t>
      </w:r>
      <w:r>
        <w:rPr>
          <w:spacing w:val="1"/>
        </w:rPr>
        <w:t> </w:t>
      </w:r>
      <w:r>
        <w:rPr/>
        <w:t>The employee does not necessarily have to demonstrate every</w:t>
      </w:r>
      <w:r>
        <w:rPr>
          <w:spacing w:val="1"/>
        </w:rPr>
        <w:t> </w:t>
      </w:r>
      <w:r>
        <w:rPr/>
        <w:t>behavior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behavior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equivalent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full intent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/>
        <w:t>level to</w:t>
      </w:r>
      <w:r>
        <w:rPr>
          <w:spacing w:val="-1"/>
        </w:rPr>
        <w:t> </w:t>
      </w:r>
      <w:r>
        <w:rPr/>
        <w:t>assign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rating.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1"/>
      </w:tblGrid>
      <w:tr>
        <w:trPr>
          <w:trHeight w:val="491" w:hRule="atLeast"/>
        </w:trPr>
        <w:tc>
          <w:tcPr>
            <w:tcW w:w="11071" w:type="dxa"/>
            <w:shd w:val="clear" w:color="auto" w:fill="DFDFDF"/>
          </w:tcPr>
          <w:p>
            <w:pPr>
              <w:pStyle w:val="TableParagraph"/>
              <w:tabs>
                <w:tab w:pos="599" w:val="left" w:leader="none"/>
              </w:tabs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</w:t>
              <w:tab/>
              <w:t>CUSTOMER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FOCUS</w:t>
            </w:r>
          </w:p>
        </w:tc>
      </w:tr>
      <w:tr>
        <w:trPr>
          <w:trHeight w:val="1206" w:hRule="atLeast"/>
        </w:trPr>
        <w:tc>
          <w:tcPr>
            <w:tcW w:w="11071" w:type="dxa"/>
          </w:tcPr>
          <w:p>
            <w:pPr>
              <w:pStyle w:val="TableParagraph"/>
              <w:spacing w:before="115"/>
              <w:ind w:right="148" w:hanging="1"/>
              <w:rPr>
                <w:sz w:val="21"/>
              </w:rPr>
            </w:pPr>
            <w:r>
              <w:rPr>
                <w:sz w:val="21"/>
              </w:rPr>
              <w:t>Maintains a focus on serving the customers of the Montana State Library (MSL).</w:t>
            </w:r>
            <w:r>
              <w:rPr>
                <w:spacing w:val="58"/>
                <w:sz w:val="21"/>
              </w:rPr>
              <w:t> </w:t>
            </w:r>
            <w:r>
              <w:rPr>
                <w:sz w:val="21"/>
              </w:rPr>
              <w:t>MSL’s customers include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coworkers (internal customers); statewide libraries (local, academic, and special libraries); state agencies;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businesses; the public; special populations (e.g. services for the blind); granting authorities; the Library Commission;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advisory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councils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task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forces;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professional associations;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others.</w:t>
            </w:r>
          </w:p>
        </w:tc>
      </w:tr>
      <w:tr>
        <w:trPr>
          <w:trHeight w:val="616" w:hRule="atLeast"/>
        </w:trPr>
        <w:tc>
          <w:tcPr>
            <w:tcW w:w="11071" w:type="dxa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How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observed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measured: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39" w:lineRule="exact" w:before="1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observe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performing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job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duties,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review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products,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gather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feedback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staff.</w:t>
            </w:r>
          </w:p>
        </w:tc>
      </w:tr>
    </w:tbl>
    <w:p>
      <w:pPr>
        <w:spacing w:after="0" w:line="239" w:lineRule="exact"/>
        <w:jc w:val="left"/>
        <w:rPr>
          <w:sz w:val="21"/>
        </w:rPr>
        <w:sectPr>
          <w:pgSz w:w="12240" w:h="15840"/>
          <w:pgMar w:header="0" w:footer="640" w:top="900" w:bottom="820" w:left="520" w:right="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995"/>
      </w:tblGrid>
      <w:tr>
        <w:trPr>
          <w:trHeight w:val="1396" w:hRule="atLeast"/>
        </w:trPr>
        <w:tc>
          <w:tcPr>
            <w:tcW w:w="11074" w:type="dxa"/>
            <w:gridSpan w:val="6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51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Staff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 communicate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regular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basis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completion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projects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operations.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Employee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self-report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accomplishments.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7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2257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line="241" w:lineRule="exact" w:before="1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Behavioral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Indicators: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Develops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maintains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state/agency-wide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perspective.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Develops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specialized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knowledge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expertise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assigned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subject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matter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areas.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26" w:hanging="361"/>
              <w:jc w:val="left"/>
              <w:rPr>
                <w:sz w:val="21"/>
              </w:rPr>
            </w:pPr>
            <w:r>
              <w:rPr>
                <w:sz w:val="21"/>
              </w:rPr>
              <w:t>Understands own limitations, and approaches difficult tasks as challenges to be mastered rather than as threats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avoided.</w:t>
            </w:r>
          </w:p>
          <w:p>
            <w:pPr>
              <w:pStyle w:val="TableParagraph"/>
              <w:spacing w:line="255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Employee</w:t>
            </w:r>
          </w:p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(self-assessment)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2125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observations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during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(provide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examples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support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rating):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Supervisor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28" w:lineRule="exac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28" w:lineRule="exac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28" w:lineRule="exac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925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observations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during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(provide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examples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support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rating):</w:t>
            </w:r>
          </w:p>
        </w:tc>
      </w:tr>
      <w:tr>
        <w:trPr>
          <w:trHeight w:val="491" w:hRule="atLeast"/>
        </w:trPr>
        <w:tc>
          <w:tcPr>
            <w:tcW w:w="11074" w:type="dxa"/>
            <w:gridSpan w:val="6"/>
            <w:shd w:val="clear" w:color="auto" w:fill="DFDFDF"/>
          </w:tcPr>
          <w:p>
            <w:pPr>
              <w:pStyle w:val="TableParagraph"/>
              <w:tabs>
                <w:tab w:pos="599" w:val="left" w:leader="none"/>
              </w:tabs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</w:t>
              <w:tab/>
              <w:t>CONTINUAL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LEARNING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SELF-AWARENESS</w:t>
            </w:r>
          </w:p>
        </w:tc>
      </w:tr>
      <w:tr>
        <w:trPr>
          <w:trHeight w:val="1449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7"/>
              <w:ind w:right="454"/>
              <w:rPr>
                <w:sz w:val="21"/>
              </w:rPr>
            </w:pPr>
            <w:r>
              <w:rPr>
                <w:sz w:val="21"/>
              </w:rPr>
              <w:t>Values professional development, continual learning, and is committed to the Montana State Library and 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profession (i.e., library, information technology, public program administration).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 order to effectively serve its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customers, MSL employees must know their own limitations and proactively learn, develop, and stay abreast 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changes and developments in the field (e.g., trends in librarianship, new technology, more efficient administrative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business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processes,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etc.)</w:t>
            </w:r>
          </w:p>
        </w:tc>
      </w:tr>
      <w:tr>
        <w:trPr>
          <w:trHeight w:val="2013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line="241" w:lineRule="exact"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How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observed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measured: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observe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performing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job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duties,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review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products,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gather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feedback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staff.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Staff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 communicate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regular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basis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completion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projects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operations.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Employee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self-report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accomplishments.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7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1372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line="241" w:lineRule="exact" w:before="1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Behavioral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Indicators: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Develops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maintains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state/agency-wide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perspective.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Develops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specialized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knowledge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expertise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assigned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subject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matter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areas.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2" w:lineRule="exact" w:before="0" w:after="0"/>
              <w:ind w:left="467" w:right="226" w:hanging="361"/>
              <w:jc w:val="left"/>
              <w:rPr>
                <w:sz w:val="21"/>
              </w:rPr>
            </w:pPr>
            <w:r>
              <w:rPr>
                <w:sz w:val="21"/>
              </w:rPr>
              <w:t>Understands own limitations, and approaches difficult tasks as challenges to be mastered rather than as threats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avoided.</w:t>
            </w:r>
          </w:p>
        </w:tc>
      </w:tr>
    </w:tbl>
    <w:p>
      <w:pPr>
        <w:spacing w:after="0" w:line="242" w:lineRule="exact"/>
        <w:jc w:val="left"/>
        <w:rPr>
          <w:sz w:val="21"/>
        </w:rPr>
        <w:sectPr>
          <w:pgSz w:w="12240" w:h="15840"/>
          <w:pgMar w:header="0" w:footer="640" w:top="900" w:bottom="820" w:left="520" w:right="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995"/>
      </w:tblGrid>
      <w:tr>
        <w:trPr>
          <w:trHeight w:val="885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line="251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7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757" w:hRule="atLeast"/>
        </w:trPr>
        <w:tc>
          <w:tcPr>
            <w:tcW w:w="1817" w:type="dxa"/>
          </w:tcPr>
          <w:p>
            <w:pPr>
              <w:pStyle w:val="TableParagraph"/>
              <w:spacing w:before="21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Employee</w:t>
            </w:r>
          </w:p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(self-assessment)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21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21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21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21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525" w:val="left" w:leader="none"/>
              </w:tabs>
              <w:spacing w:before="21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2005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observations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during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(provide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examples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support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rating):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Supervisor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1751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observations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during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(provide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examples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support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rating):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995"/>
      </w:tblGrid>
      <w:tr>
        <w:trPr>
          <w:trHeight w:val="491" w:hRule="atLeast"/>
        </w:trPr>
        <w:tc>
          <w:tcPr>
            <w:tcW w:w="11074" w:type="dxa"/>
            <w:gridSpan w:val="6"/>
            <w:shd w:val="clear" w:color="auto" w:fill="DFDFDF"/>
          </w:tcPr>
          <w:p>
            <w:pPr>
              <w:pStyle w:val="TableParagraph"/>
              <w:tabs>
                <w:tab w:pos="599" w:val="left" w:leader="none"/>
              </w:tabs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</w:t>
              <w:tab/>
              <w:t>COMMITMENT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TEAM AND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ORGANIZATION</w:t>
            </w:r>
          </w:p>
        </w:tc>
      </w:tr>
      <w:tr>
        <w:trPr>
          <w:trHeight w:val="1206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ind w:right="349"/>
              <w:rPr>
                <w:sz w:val="21"/>
              </w:rPr>
            </w:pPr>
            <w:r>
              <w:rPr>
                <w:sz w:val="21"/>
              </w:rPr>
              <w:t>Demonstrates commitment to the team and the mission of the MSL.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This involves ensuring organizational and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customer needs are met; being a reliable and helpful coworker and employee; ensuring follow-through on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assignments and requests from customers; and being inclusive by collaborating with coworkers and other affected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making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decisions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implementing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projects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programs.</w:t>
            </w:r>
          </w:p>
        </w:tc>
      </w:tr>
      <w:tr>
        <w:trPr>
          <w:trHeight w:val="2015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How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observed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measured: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56" w:lineRule="exact" w:before="1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observe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performing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job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duties,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review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products,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gather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feedback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staff.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Staff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 communicate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regular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basis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completion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projects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operations.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Employee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self-report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accomplishments.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2255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line="241" w:lineRule="exact"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Behavioral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Indicators: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Develops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maintains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state/agency-wide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perspective.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468" w:val="left" w:leader="none"/>
              </w:tabs>
              <w:spacing w:line="257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Develops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specialized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knowledge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expertise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assigned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subject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matter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areas.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468" w:val="left" w:leader="none"/>
              </w:tabs>
              <w:spacing w:line="237" w:lineRule="auto" w:before="1" w:after="0"/>
              <w:ind w:left="467" w:right="226" w:hanging="361"/>
              <w:jc w:val="left"/>
              <w:rPr>
                <w:sz w:val="21"/>
              </w:rPr>
            </w:pPr>
            <w:r>
              <w:rPr>
                <w:sz w:val="21"/>
              </w:rPr>
              <w:t>Understands own limitations, and approaches difficult tasks as challenges to be mastered rather than as threats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avoided.</w:t>
            </w:r>
          </w:p>
          <w:p>
            <w:pPr>
              <w:pStyle w:val="TableParagraph"/>
              <w:spacing w:line="256" w:lineRule="exact" w:before="1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7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757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Employee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(self-assessment)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640" w:top="900" w:bottom="820" w:left="520" w:right="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995"/>
      </w:tblGrid>
      <w:tr>
        <w:trPr>
          <w:trHeight w:val="2855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observations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during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(provide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examples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support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rating):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Supervisor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925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observations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during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(provide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examples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support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rating):</w:t>
            </w: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995"/>
      </w:tblGrid>
      <w:tr>
        <w:trPr>
          <w:trHeight w:val="491" w:hRule="atLeast"/>
        </w:trPr>
        <w:tc>
          <w:tcPr>
            <w:tcW w:w="11074" w:type="dxa"/>
            <w:gridSpan w:val="6"/>
            <w:shd w:val="clear" w:color="auto" w:fill="DFDFDF"/>
          </w:tcPr>
          <w:p>
            <w:pPr>
              <w:pStyle w:val="TableParagraph"/>
              <w:tabs>
                <w:tab w:pos="599" w:val="left" w:leader="none"/>
              </w:tabs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4.</w:t>
              <w:tab/>
              <w:t>COMMUNICATION</w:t>
            </w:r>
          </w:p>
        </w:tc>
      </w:tr>
      <w:tr>
        <w:trPr>
          <w:trHeight w:val="1206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ind w:right="93"/>
              <w:rPr>
                <w:sz w:val="21"/>
              </w:rPr>
            </w:pPr>
            <w:r>
              <w:rPr>
                <w:sz w:val="21"/>
              </w:rPr>
              <w:t>Provides timely and concise information to others verbally, non-verbally, and in writing, and helps other communicate</w:t>
            </w:r>
            <w:r>
              <w:rPr>
                <w:spacing w:val="-57"/>
                <w:sz w:val="21"/>
              </w:rPr>
              <w:t> </w:t>
            </w:r>
            <w:r>
              <w:rPr>
                <w:sz w:val="21"/>
              </w:rPr>
              <w:t>effectively.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This is especially important at the MSL when determining customer needs (which includes helping them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identify and articulate their needs); working with special populations; negotiating services and interagency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agreements;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tactfully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influencing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persuading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constituents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(e.g.,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state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agencies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libraries).</w:t>
            </w:r>
          </w:p>
        </w:tc>
      </w:tr>
      <w:tr>
        <w:trPr>
          <w:trHeight w:val="2015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How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observed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measured: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56" w:lineRule="exact" w:before="1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observe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performing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job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duties,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review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products,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gather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feedback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staff.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Staff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 communicate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regular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basis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completion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projects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operations.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Employee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self-report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accomplishments.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2255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Behavioral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Indicators: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56" w:lineRule="exact" w:before="1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Develops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maintains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state/agency-wide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perspective.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Develops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specialized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knowledge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expertise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assigned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subject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matter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areas.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37" w:lineRule="auto" w:before="2" w:after="0"/>
              <w:ind w:left="467" w:right="226" w:hanging="361"/>
              <w:jc w:val="left"/>
              <w:rPr>
                <w:sz w:val="21"/>
              </w:rPr>
            </w:pPr>
            <w:r>
              <w:rPr>
                <w:sz w:val="21"/>
              </w:rPr>
              <w:t>Understands own limitations, and approaches difficult tasks as challenges to be mastered rather than as threats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avoided.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7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Employee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(self-assessment)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2029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observations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during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(provide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examples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support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rating):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2240" w:h="15840"/>
          <w:pgMar w:header="0" w:footer="640" w:top="900" w:bottom="820" w:left="520" w:right="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995"/>
      </w:tblGrid>
      <w:tr>
        <w:trPr>
          <w:trHeight w:val="827" w:hRule="atLeast"/>
        </w:trPr>
        <w:tc>
          <w:tcPr>
            <w:tcW w:w="11074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Supervisor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1477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observations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during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(provide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examples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support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rating):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815"/>
        <w:gridCol w:w="1815"/>
        <w:gridCol w:w="1817"/>
        <w:gridCol w:w="1815"/>
        <w:gridCol w:w="1995"/>
      </w:tblGrid>
      <w:tr>
        <w:trPr>
          <w:trHeight w:val="493" w:hRule="atLeast"/>
        </w:trPr>
        <w:tc>
          <w:tcPr>
            <w:tcW w:w="11074" w:type="dxa"/>
            <w:gridSpan w:val="6"/>
            <w:shd w:val="clear" w:color="auto" w:fill="DFDFDF"/>
          </w:tcPr>
          <w:p>
            <w:pPr>
              <w:pStyle w:val="TableParagraph"/>
              <w:tabs>
                <w:tab w:pos="599" w:val="left" w:leader="none"/>
              </w:tabs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5.</w:t>
              <w:tab/>
              <w:t>RESOURCEFUL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INDEPENDENT</w:t>
            </w:r>
          </w:p>
        </w:tc>
      </w:tr>
      <w:tr>
        <w:trPr>
          <w:trHeight w:val="964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ind w:right="109"/>
              <w:rPr>
                <w:sz w:val="21"/>
              </w:rPr>
            </w:pPr>
            <w:r>
              <w:rPr>
                <w:sz w:val="21"/>
              </w:rPr>
              <w:t>MSL employees must be creative, resourceful, and open-minded in order to meet various customer needs and 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take advantage of opportunities as they arise.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This includes independently and efficiently managing work and time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effectively;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exercising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creativity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innovation.</w:t>
            </w:r>
          </w:p>
        </w:tc>
      </w:tr>
      <w:tr>
        <w:trPr>
          <w:trHeight w:val="2013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line="241" w:lineRule="exact" w:before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How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observed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measured: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observe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employee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performing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job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duties,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review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products,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gather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feedback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staff.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Staff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 communicate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regular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basis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completion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projects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daily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operations.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Employee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self-report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accomplishments.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6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  <w:p>
            <w:pPr>
              <w:pStyle w:val="TableParagraph"/>
              <w:spacing w:line="257" w:lineRule="exact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0"/>
                <w:sz w:val="21"/>
              </w:rPr>
              <w:t></w:t>
            </w:r>
          </w:p>
        </w:tc>
      </w:tr>
      <w:tr>
        <w:trPr>
          <w:trHeight w:val="1612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line="241" w:lineRule="exact" w:before="1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Behavioral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Indicators: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Develops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maintains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state/agency-wide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perspective.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7" w:val="left" w:leader="none"/>
                <w:tab w:pos="468" w:val="left" w:leader="none"/>
              </w:tabs>
              <w:spacing w:line="256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Develops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specialized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knowledge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expertise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assigned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subject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matter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areas.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26" w:hanging="361"/>
              <w:jc w:val="left"/>
              <w:rPr>
                <w:sz w:val="21"/>
              </w:rPr>
            </w:pPr>
            <w:r>
              <w:rPr>
                <w:sz w:val="21"/>
              </w:rPr>
              <w:t>Understands own limitations, and approaches difficult tasks as challenges to be mastered rather than as threats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avoided.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Employee</w:t>
            </w:r>
          </w:p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(self-assessment)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2029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observations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during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(provide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examples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support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rating):</w:t>
            </w:r>
          </w:p>
        </w:tc>
      </w:tr>
      <w:tr>
        <w:trPr>
          <w:trHeight w:val="755" w:hRule="atLeast"/>
        </w:trPr>
        <w:tc>
          <w:tcPr>
            <w:tcW w:w="1817" w:type="dxa"/>
          </w:tcPr>
          <w:p>
            <w:pPr>
              <w:pStyle w:val="TableParagraph"/>
              <w:spacing w:before="1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Supervisor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7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1.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Unacceptable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2.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right="548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526" w:val="left" w:leader="none"/>
              </w:tabs>
              <w:spacing w:before="19"/>
              <w:ind w:left="106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3.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6" w:right="547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523" w:val="left" w:leader="none"/>
              </w:tabs>
              <w:spacing w:before="19"/>
              <w:ind w:left="103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4.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line="230" w:lineRule="atLeast"/>
              <w:ind w:left="103" w:right="548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Expectations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525" w:val="left" w:leader="none"/>
              </w:tabs>
              <w:spacing w:before="19"/>
              <w:ind w:left="105"/>
              <w:rPr>
                <w:rFonts w:ascii="MS UI Gothic" w:hAnsi="MS UI Gothic"/>
                <w:sz w:val="21"/>
              </w:rPr>
            </w:pPr>
            <w:r>
              <w:rPr>
                <w:rFonts w:ascii="Verdana" w:hAnsi="Verdana"/>
                <w:sz w:val="21"/>
              </w:rPr>
              <w:t>5.</w:t>
              <w:tab/>
            </w:r>
            <w:r>
              <w:rPr>
                <w:rFonts w:ascii="MS UI Gothic" w:hAnsi="MS UI Gothic"/>
                <w:sz w:val="21"/>
              </w:rPr>
              <w:t>□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>
        <w:trPr>
          <w:trHeight w:val="1477" w:hRule="atLeast"/>
        </w:trPr>
        <w:tc>
          <w:tcPr>
            <w:tcW w:w="11074" w:type="dxa"/>
            <w:gridSpan w:val="6"/>
          </w:tcPr>
          <w:p>
            <w:pPr>
              <w:pStyle w:val="TableParagraph"/>
              <w:spacing w:before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observations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during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(provide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examples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support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your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rating):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2240" w:h="15840"/>
          <w:pgMar w:header="0" w:footer="640" w:top="900" w:bottom="820" w:left="520" w:right="420"/>
        </w:sectPr>
      </w:pPr>
    </w:p>
    <w:p>
      <w:pPr>
        <w:pStyle w:val="BodyText"/>
        <w:ind w:left="204"/>
        <w:rPr>
          <w:sz w:val="20"/>
        </w:rPr>
      </w:pPr>
      <w:r>
        <w:rPr>
          <w:sz w:val="20"/>
        </w:rPr>
        <w:pict>
          <v:group style="width:539.8pt;height:17.2pt;mso-position-horizontal-relative:char;mso-position-vertical-relative:line" coordorigin="0,0" coordsize="10796,344">
            <v:shape style="position:absolute;left:14;top:9;width:10781;height:324" coordorigin="14,9" coordsize="10781,324" path="m10795,9l14,9,14,33,14,309,14,333,10795,333,10795,310,10795,309,10795,34,10687,34,122,34,122,33,10795,33,10795,9xe" filled="true" fillcolor="#d9d9d9" stroked="false">
              <v:path arrowok="t"/>
              <v:fill type="solid"/>
            </v:shape>
            <v:shape style="position:absolute;left:-1;top:0;width:10796;height:344" coordorigin="0,0" coordsize="10796,344" path="m10795,334l0,334,0,343,10795,343,10795,334xm10795,0l14,0,14,10,10795,10,10795,0xe" filled="true" fillcolor="#000000" stroked="false">
              <v:path arrowok="t"/>
              <v:fill type="solid"/>
            </v:shape>
            <v:shape style="position:absolute;left:14;top:9;width:10781;height:324" type="#_x0000_t202" filled="false" stroked="false">
              <v:textbox inset="0,0,0,0">
                <w:txbxContent>
                  <w:p>
                    <w:pPr>
                      <w:spacing w:before="19"/>
                      <w:ind w:left="2894" w:right="2894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VI:</w:t>
                    </w:r>
                    <w:r>
                      <w:rPr>
                        <w:rFonts w:ascii="Arial"/>
                        <w:b/>
                        <w:spacing w:val="6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Professional Development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Plan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66"/>
        <w:ind w:left="199" w:right="318"/>
      </w:pPr>
      <w:r>
        <w:rPr/>
        <w:t>Summarize any training for the upcoming evaluation period and target dates for completion.</w:t>
      </w:r>
      <w:r>
        <w:rPr>
          <w:spacing w:val="1"/>
        </w:rPr>
        <w:t> </w:t>
      </w:r>
      <w:r>
        <w:rPr/>
        <w:t>Complete the</w:t>
      </w:r>
      <w:r>
        <w:rPr>
          <w:spacing w:val="1"/>
        </w:rPr>
        <w:t> </w:t>
      </w:r>
      <w:r>
        <w:rPr/>
        <w:t>“Development Area,” “Training/Education,” and “Target Completion Date” sections at the beginning of the evaluation</w:t>
      </w:r>
      <w:r>
        <w:rPr>
          <w:spacing w:val="-56"/>
        </w:rPr>
        <w:t> </w:t>
      </w:r>
      <w:r>
        <w:rPr/>
        <w:t>period.</w:t>
      </w:r>
      <w:r>
        <w:rPr>
          <w:spacing w:val="1"/>
        </w:rPr>
        <w:t> </w:t>
      </w:r>
      <w:r>
        <w:rPr/>
        <w:t>Training plans must include any needs identified through the appraisal from the previous period.</w:t>
      </w:r>
      <w:r>
        <w:rPr>
          <w:spacing w:val="1"/>
        </w:rPr>
        <w:t> </w:t>
      </w:r>
      <w:r>
        <w:rPr/>
        <w:t>Document</w:t>
      </w:r>
      <w:r>
        <w:rPr>
          <w:spacing w:val="-56"/>
        </w:rPr>
        <w:t> </w:t>
      </w:r>
      <w:r>
        <w:rPr/>
        <w:t>whether the employee successfully completed the training/education, date of completion, and any comments at the</w:t>
      </w:r>
      <w:r>
        <w:rPr>
          <w:spacing w:val="1"/>
        </w:rPr>
        <w:t> </w:t>
      </w:r>
      <w:r>
        <w:rPr/>
        <w:t>end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appraisal period.</w:t>
      </w:r>
    </w:p>
    <w:p>
      <w:pPr>
        <w:pStyle w:val="BodyText"/>
        <w:spacing w:before="6"/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060"/>
        <w:gridCol w:w="1214"/>
        <w:gridCol w:w="1214"/>
        <w:gridCol w:w="2071"/>
      </w:tblGrid>
      <w:tr>
        <w:trPr>
          <w:trHeight w:val="618" w:hRule="atLeast"/>
        </w:trPr>
        <w:tc>
          <w:tcPr>
            <w:tcW w:w="3060" w:type="dxa"/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6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Development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3060" w:type="dxa"/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57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Training/Education</w:t>
            </w:r>
          </w:p>
        </w:tc>
        <w:tc>
          <w:tcPr>
            <w:tcW w:w="1214" w:type="dxa"/>
            <w:shd w:val="clear" w:color="auto" w:fill="D9D9D9"/>
          </w:tcPr>
          <w:p>
            <w:pPr>
              <w:pStyle w:val="TableParagraph"/>
              <w:spacing w:line="201" w:lineRule="exact"/>
              <w:ind w:left="106" w:right="1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Target</w:t>
            </w:r>
          </w:p>
          <w:p>
            <w:pPr>
              <w:pStyle w:val="TableParagraph"/>
              <w:spacing w:line="206" w:lineRule="exact"/>
              <w:ind w:left="110" w:right="1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Completion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1214" w:type="dxa"/>
            <w:shd w:val="clear" w:color="auto" w:fill="D9D9D9"/>
          </w:tcPr>
          <w:p>
            <w:pPr>
              <w:pStyle w:val="TableParagraph"/>
              <w:ind w:left="417" w:right="186" w:hanging="2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Achieved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(y/n)</w:t>
            </w:r>
          </w:p>
          <w:p>
            <w:pPr>
              <w:pStyle w:val="TableParagraph"/>
              <w:spacing w:line="191" w:lineRule="exact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2071" w:type="dxa"/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49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Comments</w:t>
            </w:r>
          </w:p>
        </w:tc>
      </w:tr>
      <w:tr>
        <w:trPr>
          <w:trHeight w:val="277" w:hRule="atLeast"/>
        </w:trPr>
        <w:tc>
          <w:tcPr>
            <w:tcW w:w="30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30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group style="position:absolute;margin-left:35.279518pt;margin-top:18.981445pt;width:540.75pt;height:18pt;mso-position-horizontal-relative:page;mso-position-vertical-relative:paragraph;z-index:-15725568;mso-wrap-distance-left:0;mso-wrap-distance-right:0" coordorigin="706,380" coordsize="10815,360">
            <v:shape style="position:absolute;left:719;top:390;width:10800;height:340" coordorigin="720,390" coordsize="10800,340" path="m11520,390l720,390,720,422,720,696,720,730,11520,730,11520,696,11520,696,11520,423,11412,423,828,423,828,422,11520,422,11520,390xe" filled="true" fillcolor="#d9d9d9" stroked="false">
              <v:path arrowok="t"/>
              <v:fill type="solid"/>
            </v:shape>
            <v:shape style="position:absolute;left:705;top:379;width:10815;height:360" coordorigin="706,380" coordsize="10815,360" path="m11520,730l706,730,706,740,11520,740,11520,730xm11520,380l720,380,720,389,11520,389,11520,380xe" filled="true" fillcolor="#000000" stroked="false">
              <v:path arrowok="t"/>
              <v:fill type="solid"/>
            </v:shape>
            <v:shape style="position:absolute;left:720;top:389;width:10800;height:341" type="#_x0000_t202" filled="false" stroked="false">
              <v:textbox inset="0,0,0,0">
                <w:txbxContent>
                  <w:p>
                    <w:pPr>
                      <w:spacing w:before="29"/>
                      <w:ind w:left="3375" w:right="3377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Section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VI:</w:t>
                    </w:r>
                    <w:r>
                      <w:rPr>
                        <w:rFonts w:ascii="Arial" w:hAnsi="Arial"/>
                        <w:b/>
                        <w:spacing w:val="6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Employee’s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Comments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99" w:right="318"/>
      </w:pPr>
      <w:r>
        <w:rPr/>
        <w:t>The employee may comment and/or provide a written response to the appraisal.</w:t>
      </w:r>
      <w:r>
        <w:rPr>
          <w:spacing w:val="1"/>
        </w:rPr>
        <w:t> </w:t>
      </w:r>
      <w:r>
        <w:rPr/>
        <w:t>The employee may also appraise</w:t>
      </w:r>
      <w:r>
        <w:rPr>
          <w:spacing w:val="1"/>
        </w:rPr>
        <w:t> </w:t>
      </w:r>
      <w:r>
        <w:rPr/>
        <w:t>the job and supervision received in terms of what assists or impedes performance, the adequacy of training, and the</w:t>
      </w:r>
      <w:r>
        <w:rPr>
          <w:spacing w:val="-56"/>
        </w:rPr>
        <w:t> </w:t>
      </w:r>
      <w:r>
        <w:rPr/>
        <w:t>conduciveness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performance.</w:t>
      </w:r>
      <w:r>
        <w:rPr>
          <w:spacing w:val="55"/>
        </w:rPr>
        <w:t> </w:t>
      </w:r>
      <w:r>
        <w:rPr/>
        <w:t>Attach</w:t>
      </w:r>
      <w:r>
        <w:rPr>
          <w:spacing w:val="-1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sheets</w:t>
      </w:r>
      <w:r>
        <w:rPr>
          <w:spacing w:val="-1"/>
        </w:rPr>
        <w:t> </w:t>
      </w:r>
      <w:r>
        <w:rPr/>
        <w:t>if necessary.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41.158485pt;margin-top:11.981591pt;width:529.2pt;height:.1pt;mso-position-horizontal-relative:page;mso-position-vertical-relative:paragraph;z-index:-15725056;mso-wrap-distance-left:0;mso-wrap-distance-right:0" coordorigin="823,240" coordsize="10584,0" path="m823,240l11407,240e" filled="false" stroked="true" strokeweight=".526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41.158485pt;margin-top:10.990967pt;width:529.2pt;height:.1pt;mso-position-horizontal-relative:page;mso-position-vertical-relative:paragraph;z-index:-15724544;mso-wrap-distance-left:0;mso-wrap-distance-right:0" coordorigin="823,220" coordsize="10584,0" path="m823,220l11407,220e" filled="false" stroked="true" strokeweight=".526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1.158485pt;margin-top:10.870972pt;width:529.2pt;height:.1pt;mso-position-horizontal-relative:page;mso-position-vertical-relative:paragraph;z-index:-15724032;mso-wrap-distance-left:0;mso-wrap-distance-right:0" coordorigin="823,217" coordsize="10584,0" path="m823,217l11407,217e" filled="false" stroked="true" strokeweight=".526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1.158485pt;margin-top:10.870972pt;width:529.2pt;height:.1pt;mso-position-horizontal-relative:page;mso-position-vertical-relative:paragraph;z-index:-15723520;mso-wrap-distance-left:0;mso-wrap-distance-right:0" coordorigin="823,217" coordsize="10584,0" path="m823,217l11407,217e" filled="false" stroked="true" strokeweight=".526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1.158485pt;margin-top:10.870972pt;width:529.2pt;height:.1pt;mso-position-horizontal-relative:page;mso-position-vertical-relative:paragraph;z-index:-15723008;mso-wrap-distance-left:0;mso-wrap-distance-right:0" coordorigin="823,217" coordsize="10584,0" path="m823,217l11407,217e" filled="false" stroked="true" strokeweight=".526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1.158485pt;margin-top:10.870972pt;width:529.2pt;height:.1pt;mso-position-horizontal-relative:page;mso-position-vertical-relative:paragraph;z-index:-15722496;mso-wrap-distance-left:0;mso-wrap-distance-right:0" coordorigin="823,217" coordsize="10584,0" path="m823,217l11407,217e" filled="false" stroked="true" strokeweight=".526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41.158485pt;margin-top:10.990967pt;width:529.2pt;height:.1pt;mso-position-horizontal-relative:page;mso-position-vertical-relative:paragraph;z-index:-15721984;mso-wrap-distance-left:0;mso-wrap-distance-right:0" coordorigin="823,220" coordsize="10584,0" path="m823,220l11407,220e" filled="false" stroked="true" strokeweight=".526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1.158485pt;margin-top:10.870956pt;width:529.2pt;height:.1pt;mso-position-horizontal-relative:page;mso-position-vertical-relative:paragraph;z-index:-15721472;mso-wrap-distance-left:0;mso-wrap-distance-right:0" coordorigin="823,217" coordsize="10584,0" path="m823,217l11407,217e" filled="false" stroked="true" strokeweight=".526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1.158485pt;margin-top:10.870972pt;width:529.2pt;height:.1pt;mso-position-horizontal-relative:page;mso-position-vertical-relative:paragraph;z-index:-15720960;mso-wrap-distance-left:0;mso-wrap-distance-right:0" coordorigin="823,217" coordsize="10584,0" path="m823,217l11407,217e" filled="false" stroked="true" strokeweight=".526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41.158485pt;margin-top:10.849317pt;width:529.2pt;height:.1pt;mso-position-horizontal-relative:page;mso-position-vertical-relative:paragraph;z-index:-15720448;mso-wrap-distance-left:0;mso-wrap-distance-right:0" coordorigin="823,217" coordsize="10584,0" path="m823,217l11407,217e" filled="false" stroked="true" strokeweight=".52699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2240" w:h="15840"/>
          <w:pgMar w:header="0" w:footer="640" w:top="1140" w:bottom="820" w:left="520" w:right="420"/>
        </w:sectPr>
      </w:pPr>
    </w:p>
    <w:p>
      <w:pPr>
        <w:pStyle w:val="BodyText"/>
        <w:ind w:left="194"/>
        <w:rPr>
          <w:sz w:val="20"/>
        </w:rPr>
      </w:pPr>
      <w:r>
        <w:rPr>
          <w:sz w:val="20"/>
        </w:rPr>
        <w:pict>
          <v:shape style="width:540pt;height:15.25pt;mso-position-horizontal-relative:char;mso-position-vertical-relative:line" type="#_x0000_t202" filled="true" fillcolor="#cccccc" stroked="true" strokeweight=".479531pt" strokecolor="#000000">
            <w10:anchorlock/>
            <v:textbox inset="0,0,0,0">
              <w:txbxContent>
                <w:p>
                  <w:pPr>
                    <w:spacing w:before="5"/>
                    <w:ind w:left="2207" w:right="2205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Section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VII:</w:t>
                  </w:r>
                  <w:r>
                    <w:rPr>
                      <w:rFonts w:ascii="Arial"/>
                      <w:b/>
                      <w:spacing w:val="6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Signatures and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Performance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Plan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Tracking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13"/>
        </w:rPr>
      </w:pPr>
    </w:p>
    <w:p>
      <w:pPr>
        <w:pStyle w:val="BodyText"/>
        <w:spacing w:before="66"/>
        <w:ind w:left="199" w:right="329"/>
      </w:pPr>
      <w:r>
        <w:rPr/>
        <w:t>The immediate supervisor and the employee both sign the performance appraisal document when periodic</w:t>
      </w:r>
      <w:r>
        <w:rPr>
          <w:spacing w:val="1"/>
        </w:rPr>
        <w:t> </w:t>
      </w:r>
      <w:r>
        <w:rPr/>
        <w:t>appraisals are conducted.</w:t>
      </w:r>
      <w:r>
        <w:rPr>
          <w:spacing w:val="1"/>
        </w:rPr>
        <w:t> </w:t>
      </w:r>
      <w:r>
        <w:rPr/>
        <w:t>Signatures do not indicate agreement; only that a discussion was held and the employee</w:t>
      </w:r>
      <w:r>
        <w:rPr>
          <w:spacing w:val="-56"/>
        </w:rPr>
        <w:t> </w:t>
      </w:r>
      <w:r>
        <w:rPr/>
        <w:t>received a copy of the appraisal.</w:t>
      </w:r>
      <w:r>
        <w:rPr>
          <w:spacing w:val="1"/>
        </w:rPr>
        <w:t> </w:t>
      </w:r>
      <w:r>
        <w:rPr/>
        <w:t>The supervisor’s signature represents certification that this performance appraisal</w:t>
      </w:r>
      <w:r>
        <w:rPr>
          <w:spacing w:val="-56"/>
        </w:rPr>
        <w:t> </w:t>
      </w:r>
      <w:r>
        <w:rPr/>
        <w:t>constitutes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supervisor’s</w:t>
      </w:r>
      <w:r>
        <w:rPr>
          <w:spacing w:val="-1"/>
        </w:rPr>
        <w:t> </w:t>
      </w:r>
      <w:r>
        <w:rPr/>
        <w:t>best</w:t>
      </w:r>
      <w:r>
        <w:rPr>
          <w:spacing w:val="-3"/>
        </w:rPr>
        <w:t> </w:t>
      </w:r>
      <w:r>
        <w:rPr/>
        <w:t>judgment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work</w:t>
      </w:r>
      <w:r>
        <w:rPr>
          <w:spacing w:val="1"/>
        </w:rPr>
        <w:t> </w:t>
      </w:r>
      <w:r>
        <w:rPr/>
        <w:t>performed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covered</w:t>
      </w:r>
      <w:r>
        <w:rPr>
          <w:spacing w:val="-2"/>
        </w:rPr>
        <w:t> </w:t>
      </w:r>
      <w:r>
        <w:rPr/>
        <w:t>appraisal period.</w:t>
      </w:r>
    </w:p>
    <w:p>
      <w:pPr>
        <w:pStyle w:val="BodyText"/>
        <w:spacing w:before="5"/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1171"/>
        <w:gridCol w:w="1169"/>
        <w:gridCol w:w="3286"/>
        <w:gridCol w:w="3286"/>
      </w:tblGrid>
      <w:tr>
        <w:trPr>
          <w:trHeight w:val="414" w:hRule="atLeast"/>
        </w:trPr>
        <w:tc>
          <w:tcPr>
            <w:tcW w:w="1709" w:type="dxa"/>
            <w:shd w:val="clear" w:color="auto" w:fill="E5E5E5"/>
          </w:tcPr>
          <w:p>
            <w:pPr>
              <w:pStyle w:val="TableParagraph"/>
              <w:spacing w:before="81"/>
              <w:ind w:left="29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Discussion</w:t>
            </w:r>
          </w:p>
        </w:tc>
        <w:tc>
          <w:tcPr>
            <w:tcW w:w="1171" w:type="dxa"/>
            <w:shd w:val="clear" w:color="auto" w:fill="E5E5E5"/>
          </w:tcPr>
          <w:p>
            <w:pPr>
              <w:pStyle w:val="TableParagraph"/>
              <w:spacing w:line="201" w:lineRule="exact"/>
              <w:ind w:left="106" w:right="10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Scheduled</w:t>
            </w:r>
          </w:p>
          <w:p>
            <w:pPr>
              <w:pStyle w:val="TableParagraph"/>
              <w:spacing w:line="194" w:lineRule="exact"/>
              <w:ind w:left="106" w:right="1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1169" w:type="dxa"/>
            <w:shd w:val="clear" w:color="auto" w:fill="E5E5E5"/>
          </w:tcPr>
          <w:p>
            <w:pPr>
              <w:pStyle w:val="TableParagraph"/>
              <w:spacing w:line="201" w:lineRule="exact"/>
              <w:ind w:left="3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Actual</w:t>
            </w:r>
          </w:p>
          <w:p>
            <w:pPr>
              <w:pStyle w:val="TableParagraph"/>
              <w:spacing w:line="194" w:lineRule="exact"/>
              <w:ind w:left="3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3286" w:type="dxa"/>
            <w:shd w:val="clear" w:color="auto" w:fill="E5E5E5"/>
          </w:tcPr>
          <w:p>
            <w:pPr>
              <w:pStyle w:val="TableParagraph"/>
              <w:spacing w:before="81"/>
              <w:ind w:left="63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Employee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Signature</w:t>
            </w:r>
          </w:p>
        </w:tc>
        <w:tc>
          <w:tcPr>
            <w:tcW w:w="3286" w:type="dxa"/>
            <w:shd w:val="clear" w:color="auto" w:fill="E5E5E5"/>
          </w:tcPr>
          <w:p>
            <w:pPr>
              <w:pStyle w:val="TableParagraph"/>
              <w:spacing w:before="81"/>
              <w:ind w:left="58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Supervisor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Signature</w:t>
            </w:r>
          </w:p>
        </w:tc>
      </w:tr>
      <w:tr>
        <w:trPr>
          <w:trHeight w:val="457" w:hRule="atLeast"/>
        </w:trPr>
        <w:tc>
          <w:tcPr>
            <w:tcW w:w="1709" w:type="dxa"/>
          </w:tcPr>
          <w:p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Pre-appraisal</w:t>
            </w:r>
          </w:p>
          <w:p>
            <w:pPr>
              <w:pStyle w:val="TableParagraph"/>
              <w:spacing w:line="213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signatures: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32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709" w:type="dxa"/>
          </w:tcPr>
          <w:p>
            <w:pPr>
              <w:pStyle w:val="TableParagraph"/>
              <w:spacing w:line="228" w:lineRule="exact"/>
              <w:ind w:left="105" w:right="154"/>
              <w:rPr>
                <w:sz w:val="20"/>
              </w:rPr>
            </w:pPr>
            <w:r>
              <w:rPr>
                <w:sz w:val="20"/>
              </w:rPr>
              <w:t>Periodic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709" w:type="dxa"/>
          </w:tcPr>
          <w:p>
            <w:pPr>
              <w:pStyle w:val="TableParagraph"/>
              <w:spacing w:line="230" w:lineRule="exact"/>
              <w:ind w:left="105" w:right="154"/>
              <w:rPr>
                <w:sz w:val="20"/>
              </w:rPr>
            </w:pPr>
            <w:r>
              <w:rPr>
                <w:sz w:val="20"/>
              </w:rPr>
              <w:t>Periodic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709" w:type="dxa"/>
          </w:tcPr>
          <w:p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Review</w:t>
            </w:r>
          </w:p>
          <w:p>
            <w:pPr>
              <w:pStyle w:val="TableParagraph"/>
              <w:spacing w:line="21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signatures: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2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tabs>
          <w:tab w:pos="7186" w:val="left" w:leader="dot"/>
        </w:tabs>
        <w:spacing w:before="1"/>
        <w:ind w:left="199" w:right="0" w:firstLine="0"/>
        <w:jc w:val="left"/>
        <w:rPr>
          <w:sz w:val="20"/>
        </w:rPr>
      </w:pPr>
      <w:r>
        <w:rPr>
          <w:w w:val="95"/>
          <w:sz w:val="20"/>
        </w:rPr>
        <w:t>*I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reviewed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current job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description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it:</w:t>
      </w:r>
      <w:r>
        <w:rPr>
          <w:spacing w:val="59"/>
          <w:sz w:val="20"/>
        </w:rPr>
        <w:t> </w:t>
      </w:r>
      <w:r>
        <w:rPr>
          <w:rFonts w:ascii="MS UI Gothic" w:hAnsi="MS UI Gothic"/>
          <w:w w:val="95"/>
          <w:sz w:val="20"/>
        </w:rPr>
        <w:t>❑</w:t>
      </w:r>
      <w:r>
        <w:rPr>
          <w:rFonts w:ascii="MS UI Gothic" w:hAnsi="MS UI Gothic"/>
          <w:spacing w:val="-7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accurate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.</w:t>
      </w:r>
      <w:r>
        <w:rPr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OR</w:t>
        <w:tab/>
      </w:r>
      <w:r>
        <w:rPr>
          <w:rFonts w:ascii="MS UI Gothic" w:hAnsi="MS UI Gothic"/>
          <w:w w:val="95"/>
          <w:sz w:val="20"/>
        </w:rPr>
        <w:t>❑</w:t>
      </w:r>
      <w:r>
        <w:rPr>
          <w:rFonts w:ascii="MS UI Gothic" w:hAnsi="MS UI Gothic"/>
          <w:spacing w:val="-9"/>
          <w:w w:val="95"/>
          <w:sz w:val="20"/>
        </w:rPr>
        <w:t> </w:t>
      </w:r>
      <w:r>
        <w:rPr>
          <w:w w:val="95"/>
          <w:sz w:val="20"/>
        </w:rPr>
        <w:t>needs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updating</w:t>
      </w:r>
    </w:p>
    <w:p>
      <w:pPr>
        <w:pStyle w:val="BodyText"/>
        <w:rPr>
          <w:sz w:val="19"/>
        </w:rPr>
      </w:pPr>
    </w:p>
    <w:p>
      <w:pPr>
        <w:spacing w:before="0"/>
        <w:ind w:left="200" w:right="329" w:firstLine="0"/>
        <w:jc w:val="left"/>
        <w:rPr>
          <w:sz w:val="20"/>
        </w:rPr>
      </w:pPr>
      <w:r>
        <w:rPr>
          <w:spacing w:val="-2"/>
          <w:sz w:val="20"/>
        </w:rPr>
        <w:t>**I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understand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right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submit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written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response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appraisal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within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working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days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after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appraisal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is</w:t>
      </w:r>
      <w:r>
        <w:rPr>
          <w:spacing w:val="-52"/>
          <w:sz w:val="20"/>
        </w:rPr>
        <w:t> </w:t>
      </w:r>
      <w:r>
        <w:rPr>
          <w:sz w:val="20"/>
        </w:rPr>
        <w:t>provided.</w:t>
      </w:r>
    </w:p>
    <w:sectPr>
      <w:footerReference w:type="default" r:id="rId6"/>
      <w:pgSz w:w="12240" w:h="15840"/>
      <w:pgMar w:footer="694" w:header="0" w:top="900" w:bottom="880" w:left="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rect style="position:absolute;margin-left:34.559521pt;margin-top:743.279968pt;width:542.879988pt;height:.239531pt;mso-position-horizontal-relative:page;mso-position-vertical-relative:page;z-index:-1655654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999485pt;margin-top:745.024109pt;width:153pt;height:12pt;mso-position-horizontal-relative:page;mso-position-vertical-relative:page;z-index:-16556032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MSL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Performance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Appraisal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719391pt;margin-top:745.024109pt;width:21.6pt;height:12pt;mso-position-horizontal-relative:page;mso-position-vertical-relative:page;z-index:-16555520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919189pt;margin-top:745.024109pt;width:47.95pt;height:12pt;mso-position-horizontal-relative:page;mso-position-vertical-relative:page;z-index:-16555008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CMS,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LLC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559521pt;margin-top:743.279968pt;width:542.879988pt;height:.239531pt;mso-position-horizontal-relative:page;mso-position-vertical-relative:page;z-index:-16554496" filled="true" fillcolor="#000000" stroked="false">
          <v:fill type="solid"/>
          <w10:wrap type="none"/>
        </v:rect>
      </w:pict>
    </w:r>
    <w:r>
      <w:rPr/>
      <w:pict>
        <v:shape style="position:absolute;margin-left:34.999485pt;margin-top:745.024109pt;width:153pt;height:12pt;mso-position-horizontal-relative:page;mso-position-vertical-relative:page;z-index:-16553984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MSL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Performance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Appraisal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958832pt;margin-top:745.024109pt;width:24.1pt;height:12pt;mso-position-horizontal-relative:page;mso-position-vertical-relative:page;z-index:-16553472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10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919861pt;margin-top:745.024109pt;width:47.95pt;height:12pt;mso-position-horizontal-relative:page;mso-position-vertical-relative:page;z-index:-16552960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CMS,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LLC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3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71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dc:title>Microsoft Word - blank performance appraisal form</dc:title>
  <dcterms:created xsi:type="dcterms:W3CDTF">2023-09-27T07:58:17Z</dcterms:created>
  <dcterms:modified xsi:type="dcterms:W3CDTF">2023-09-27T07:58:17Z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2023-09-27T00:00:00Z</vt:filetime>
  </property>
</Properties>
</file>