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60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695700" cy="10668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695700" cy="1066800"/>
                          <a:chExt cx="3695700" cy="10668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797" y="266382"/>
                            <a:ext cx="3261995" cy="577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287" y="14287"/>
                            <a:ext cx="366712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7125" h="1038225">
                                <a:moveTo>
                                  <a:pt x="0" y="1038225"/>
                                </a:moveTo>
                                <a:lnTo>
                                  <a:pt x="3667125" y="1038225"/>
                                </a:lnTo>
                                <a:lnTo>
                                  <a:pt x="3667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82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1pt;height:84pt;mso-position-horizontal-relative:char;mso-position-vertical-relative:line" id="docshapegroup1" coordorigin="0,0" coordsize="5820,1680">
                <v:shape style="position:absolute;left:248;top:419;width:5137;height:909" type="#_x0000_t75" id="docshape2" stroked="false">
                  <v:imagedata r:id="rId5" o:title=""/>
                </v:shape>
                <v:rect style="position:absolute;left:22;top:22;width:5775;height:1635" id="docshape3" filled="false" stroked="true" strokeweight="2.25pt" strokecolor="#ff0000">
                  <v:stroke dashstyl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3"/>
        </w:rPr>
      </w:pPr>
    </w:p>
    <w:p>
      <w:pPr>
        <w:pStyle w:val="Title"/>
      </w:pPr>
      <w:r>
        <w:rPr/>
        <w:t>Executive</w:t>
      </w:r>
      <w:r>
        <w:rPr>
          <w:spacing w:val="-5"/>
        </w:rPr>
        <w:t> </w:t>
      </w:r>
      <w:r>
        <w:rPr/>
        <w:t>Summary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color w:val="FF0000"/>
        </w:rPr>
        <w:t>(Type</w:t>
      </w:r>
      <w:r>
        <w:rPr>
          <w:color w:val="FF0000"/>
          <w:spacing w:val="-4"/>
        </w:rPr>
        <w:t> </w:t>
      </w:r>
      <w:r>
        <w:rPr>
          <w:color w:val="FF0000"/>
        </w:rPr>
        <w:t>name</w:t>
      </w:r>
      <w:r>
        <w:rPr>
          <w:color w:val="FF0000"/>
          <w:spacing w:val="-3"/>
        </w:rPr>
        <w:t> </w:t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color w:val="FF0000"/>
        </w:rPr>
        <w:t>school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here)</w:t>
      </w:r>
    </w:p>
    <w:p>
      <w:pPr>
        <w:pStyle w:val="BodyText"/>
        <w:spacing w:before="9"/>
        <w:rPr>
          <w:rFonts w:ascii="Calibri"/>
          <w:b/>
          <w:sz w:val="45"/>
        </w:rPr>
      </w:pPr>
    </w:p>
    <w:p>
      <w:pPr>
        <w:pStyle w:val="BodyText"/>
        <w:tabs>
          <w:tab w:pos="6022" w:val="left" w:leader="none"/>
        </w:tabs>
        <w:spacing w:line="300" w:lineRule="auto"/>
        <w:ind w:left="100" w:right="107"/>
      </w:pP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Executive</w:t>
      </w:r>
      <w:r>
        <w:rPr>
          <w:color w:val="333333"/>
          <w:spacing w:val="-3"/>
        </w:rPr>
        <w:t> </w:t>
      </w:r>
      <w:r>
        <w:rPr>
          <w:color w:val="333333"/>
        </w:rPr>
        <w:t>Summary</w:t>
      </w:r>
      <w:r>
        <w:rPr>
          <w:color w:val="333333"/>
          <w:spacing w:val="-2"/>
        </w:rPr>
        <w:t> </w:t>
      </w:r>
      <w:r>
        <w:rPr>
          <w:color w:val="333333"/>
        </w:rPr>
        <w:t>(ES)</w:t>
      </w:r>
      <w:r>
        <w:rPr>
          <w:color w:val="333333"/>
          <w:spacing w:val="-2"/>
        </w:rPr>
        <w:t> </w:t>
      </w:r>
      <w:r>
        <w:rPr>
          <w:color w:val="333333"/>
        </w:rPr>
        <w:t>provides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school</w:t>
      </w:r>
      <w:r>
        <w:rPr>
          <w:color w:val="333333"/>
          <w:spacing w:val="-3"/>
        </w:rPr>
        <w:t> </w:t>
      </w:r>
      <w:r>
        <w:rPr>
          <w:color w:val="333333"/>
        </w:rPr>
        <w:t>an</w:t>
      </w:r>
      <w:r>
        <w:rPr>
          <w:color w:val="333333"/>
          <w:spacing w:val="-3"/>
        </w:rPr>
        <w:t> </w:t>
      </w:r>
      <w:r>
        <w:rPr>
          <w:color w:val="333333"/>
        </w:rPr>
        <w:t>opportunity</w:t>
      </w:r>
      <w:r>
        <w:rPr>
          <w:color w:val="333333"/>
          <w:spacing w:val="-2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describe</w:t>
      </w:r>
      <w:r>
        <w:rPr>
          <w:color w:val="333333"/>
          <w:spacing w:val="-3"/>
        </w:rPr>
        <w:t>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</w:rPr>
        <w:t>narrative</w:t>
      </w:r>
      <w:r>
        <w:rPr>
          <w:color w:val="333333"/>
          <w:spacing w:val="-3"/>
        </w:rPr>
        <w:t> </w:t>
      </w:r>
      <w:r>
        <w:rPr>
          <w:color w:val="333333"/>
        </w:rPr>
        <w:t>form</w:t>
      </w:r>
      <w:r>
        <w:rPr>
          <w:color w:val="333333"/>
          <w:spacing w:val="-2"/>
        </w:rPr>
        <w:t> </w:t>
      </w:r>
      <w:r>
        <w:rPr>
          <w:color w:val="333333"/>
        </w:rPr>
        <w:t>its</w:t>
      </w:r>
      <w:r>
        <w:rPr>
          <w:color w:val="333333"/>
          <w:spacing w:val="-2"/>
        </w:rPr>
        <w:t> </w:t>
      </w:r>
      <w:r>
        <w:rPr>
          <w:color w:val="333333"/>
        </w:rPr>
        <w:t>vision</w:t>
      </w:r>
      <w:r>
        <w:rPr>
          <w:color w:val="333333"/>
          <w:spacing w:val="-20"/>
        </w:rPr>
        <w:t> </w:t>
      </w:r>
      <w:r>
        <w:rPr>
          <w:color w:val="333333"/>
        </w:rPr>
        <w:t>as well as strengths and challenges within the context of continuous improvement. Use this template to complete the responses to the various questions below.</w:t>
        <w:tab/>
        <w:t>The</w:t>
      </w:r>
      <w:r>
        <w:rPr>
          <w:color w:val="333333"/>
          <w:spacing w:val="-8"/>
        </w:rPr>
        <w:t> </w:t>
      </w:r>
      <w:r>
        <w:rPr>
          <w:color w:val="333333"/>
        </w:rPr>
        <w:t>responses</w:t>
      </w:r>
      <w:r>
        <w:rPr>
          <w:color w:val="333333"/>
          <w:spacing w:val="-7"/>
        </w:rPr>
        <w:t> </w:t>
      </w:r>
      <w:r>
        <w:rPr>
          <w:color w:val="333333"/>
        </w:rPr>
        <w:t>should</w:t>
      </w:r>
      <w:r>
        <w:rPr>
          <w:color w:val="333333"/>
          <w:spacing w:val="-8"/>
        </w:rPr>
        <w:t> </w:t>
      </w:r>
      <w:r>
        <w:rPr>
          <w:color w:val="333333"/>
        </w:rPr>
        <w:t>be</w:t>
      </w:r>
      <w:r>
        <w:rPr>
          <w:color w:val="333333"/>
          <w:spacing w:val="-8"/>
        </w:rPr>
        <w:t> </w:t>
      </w:r>
      <w:r>
        <w:rPr>
          <w:color w:val="333333"/>
        </w:rPr>
        <w:t>brief,</w:t>
      </w:r>
      <w:r>
        <w:rPr>
          <w:color w:val="333333"/>
          <w:spacing w:val="-6"/>
        </w:rPr>
        <w:t> </w:t>
      </w:r>
      <w:r>
        <w:rPr>
          <w:color w:val="333333"/>
        </w:rPr>
        <w:t>descriptive,</w:t>
      </w:r>
      <w:r>
        <w:rPr>
          <w:color w:val="333333"/>
          <w:spacing w:val="-6"/>
        </w:rPr>
        <w:t> </w:t>
      </w:r>
      <w:r>
        <w:rPr>
          <w:color w:val="333333"/>
        </w:rPr>
        <w:t>and appropriate for the specific section.</w:t>
      </w:r>
    </w:p>
    <w:p>
      <w:pPr>
        <w:pStyle w:val="Heading1"/>
        <w:spacing w:before="99"/>
      </w:pPr>
      <w:r>
        <w:rPr>
          <w:spacing w:val="-2"/>
        </w:rPr>
        <w:t>Description</w:t>
      </w:r>
    </w:p>
    <w:p>
      <w:pPr>
        <w:pStyle w:val="BodyText"/>
        <w:spacing w:line="300" w:lineRule="auto" w:before="64"/>
        <w:ind w:left="100" w:right="107"/>
      </w:pPr>
      <w:r>
        <w:rPr>
          <w:color w:val="333333"/>
        </w:rPr>
        <w:t>Describe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school's</w:t>
      </w:r>
      <w:r>
        <w:rPr>
          <w:color w:val="333333"/>
          <w:spacing w:val="-4"/>
        </w:rPr>
        <w:t> </w:t>
      </w:r>
      <w:r>
        <w:rPr>
          <w:color w:val="333333"/>
        </w:rPr>
        <w:t>size,</w:t>
      </w:r>
      <w:r>
        <w:rPr>
          <w:color w:val="333333"/>
          <w:spacing w:val="-3"/>
        </w:rPr>
        <w:t> </w:t>
      </w:r>
      <w:r>
        <w:rPr>
          <w:color w:val="333333"/>
        </w:rPr>
        <w:t>community/communities,</w:t>
      </w:r>
      <w:r>
        <w:rPr>
          <w:color w:val="333333"/>
          <w:spacing w:val="-3"/>
        </w:rPr>
        <w:t> </w:t>
      </w:r>
      <w:r>
        <w:rPr>
          <w:color w:val="333333"/>
        </w:rPr>
        <w:t>location,</w:t>
      </w:r>
      <w:r>
        <w:rPr>
          <w:color w:val="333333"/>
          <w:spacing w:val="-3"/>
        </w:rPr>
        <w:t> </w:t>
      </w:r>
      <w:r>
        <w:rPr>
          <w:color w:val="333333"/>
        </w:rPr>
        <w:t>and</w:t>
      </w:r>
      <w:r>
        <w:rPr>
          <w:color w:val="333333"/>
          <w:spacing w:val="-5"/>
        </w:rPr>
        <w:t> </w:t>
      </w:r>
      <w:r>
        <w:rPr>
          <w:color w:val="333333"/>
        </w:rPr>
        <w:t>changes</w:t>
      </w:r>
      <w:r>
        <w:rPr>
          <w:color w:val="333333"/>
          <w:spacing w:val="-4"/>
        </w:rPr>
        <w:t> </w:t>
      </w:r>
      <w:r>
        <w:rPr>
          <w:color w:val="333333"/>
        </w:rPr>
        <w:t>it</w:t>
      </w:r>
      <w:r>
        <w:rPr>
          <w:color w:val="333333"/>
          <w:spacing w:val="-3"/>
        </w:rPr>
        <w:t> </w:t>
      </w:r>
      <w:r>
        <w:rPr>
          <w:color w:val="333333"/>
        </w:rPr>
        <w:t>has</w:t>
      </w:r>
      <w:r>
        <w:rPr>
          <w:color w:val="333333"/>
          <w:spacing w:val="-4"/>
        </w:rPr>
        <w:t> </w:t>
      </w:r>
      <w:r>
        <w:rPr>
          <w:color w:val="333333"/>
        </w:rPr>
        <w:t>experienced in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last three years. Include demographic information about the students, staff, and community at large. What unique features and challenges are associated with the community/communities the school serves?</w:t>
      </w:r>
    </w:p>
    <w:p>
      <w:pPr>
        <w:pStyle w:val="BodyText"/>
        <w:spacing w:before="5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206100</wp:posOffset>
                </wp:positionV>
                <wp:extent cx="5922645" cy="42354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922645" cy="423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3" w:right="0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(Type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responses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using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complete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sentences,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spellcheck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grammar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check.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6000-character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  <w:sz w:val="22"/>
                              </w:rPr>
                              <w:t>limit)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pt;margin-top:16.228392pt;width:466.35pt;height:33.35pt;mso-position-horizontal-relative:page;mso-position-vertical-relative:paragraph;z-index:-15728128;mso-wrap-distance-left:0;mso-wrap-distance-right:0" type="#_x0000_t202" id="docshape4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143" w:right="0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color w:val="FF0000"/>
                          <w:sz w:val="22"/>
                        </w:rPr>
                        <w:t>(Type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responses</w:t>
                      </w:r>
                      <w:r>
                        <w:rPr>
                          <w:rFonts w:ascii="Calibri"/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using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complete</w:t>
                      </w:r>
                      <w:r>
                        <w:rPr>
                          <w:rFonts w:ascii="Calibri"/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sentences,</w:t>
                      </w:r>
                      <w:r>
                        <w:rPr>
                          <w:rFonts w:ascii="Calibri"/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spellcheck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grammar</w:t>
                      </w:r>
                      <w:r>
                        <w:rPr>
                          <w:rFonts w:ascii="Calibri"/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check.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6000-character</w:t>
                      </w:r>
                      <w:r>
                        <w:rPr>
                          <w:rFonts w:ascii="Calibri"/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pacing w:val="-2"/>
                          <w:sz w:val="22"/>
                        </w:rPr>
                        <w:t>limit)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24"/>
      </w:pPr>
      <w:r>
        <w:rPr>
          <w:spacing w:val="-2"/>
        </w:rPr>
        <w:t>Purpose</w:t>
      </w:r>
    </w:p>
    <w:p>
      <w:pPr>
        <w:pStyle w:val="BodyText"/>
        <w:spacing w:line="300" w:lineRule="auto" w:before="67"/>
        <w:ind w:left="100" w:right="1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457834</wp:posOffset>
                </wp:positionH>
                <wp:positionV relativeFrom="paragraph">
                  <wp:posOffset>692618</wp:posOffset>
                </wp:positionV>
                <wp:extent cx="5922645" cy="42354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922645" cy="423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0" w:right="0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(Type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responses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using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complete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sentences,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spellcheck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grammar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check.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6000-character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  <w:sz w:val="22"/>
                              </w:rPr>
                              <w:t>limit)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49999pt;margin-top:54.536865pt;width:466.35pt;height:33.35pt;mso-position-horizontal-relative:page;mso-position-vertical-relative:paragraph;z-index:-15727616;mso-wrap-distance-left:0;mso-wrap-distance-right:0" type="#_x0000_t202" id="docshape5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140" w:right="0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color w:val="FF0000"/>
                          <w:sz w:val="22"/>
                        </w:rPr>
                        <w:t>(Type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responses</w:t>
                      </w:r>
                      <w:r>
                        <w:rPr>
                          <w:rFonts w:ascii="Calibri"/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using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complete</w:t>
                      </w:r>
                      <w:r>
                        <w:rPr>
                          <w:rFonts w:ascii="Calibri"/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sentences,</w:t>
                      </w:r>
                      <w:r>
                        <w:rPr>
                          <w:rFonts w:ascii="Calibri"/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spellcheck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grammar</w:t>
                      </w:r>
                      <w:r>
                        <w:rPr>
                          <w:rFonts w:ascii="Calibri"/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check.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6000-character</w:t>
                      </w:r>
                      <w:r>
                        <w:rPr>
                          <w:rFonts w:ascii="Calibri"/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pacing w:val="-2"/>
                          <w:sz w:val="22"/>
                        </w:rPr>
                        <w:t>limit)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color w:val="333333"/>
        </w:rPr>
        <w:t>Provide the school's purpose statement and ancillary content such as mission, vision, values, and/or beliefs.</w:t>
      </w:r>
      <w:r>
        <w:rPr>
          <w:color w:val="333333"/>
          <w:spacing w:val="-5"/>
        </w:rPr>
        <w:t> </w:t>
      </w:r>
      <w:r>
        <w:rPr>
          <w:color w:val="333333"/>
        </w:rPr>
        <w:t>Describe</w:t>
      </w:r>
      <w:r>
        <w:rPr>
          <w:color w:val="333333"/>
          <w:spacing w:val="-4"/>
        </w:rPr>
        <w:t> </w:t>
      </w:r>
      <w:r>
        <w:rPr>
          <w:color w:val="333333"/>
        </w:rPr>
        <w:t>how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school</w:t>
      </w:r>
      <w:r>
        <w:rPr>
          <w:color w:val="333333"/>
          <w:spacing w:val="-4"/>
        </w:rPr>
        <w:t> </w:t>
      </w:r>
      <w:r>
        <w:rPr>
          <w:color w:val="333333"/>
        </w:rPr>
        <w:t>embodies</w:t>
      </w:r>
      <w:r>
        <w:rPr>
          <w:color w:val="333333"/>
          <w:spacing w:val="-3"/>
        </w:rPr>
        <w:t> </w:t>
      </w:r>
      <w:r>
        <w:rPr>
          <w:color w:val="333333"/>
        </w:rPr>
        <w:t>its</w:t>
      </w:r>
      <w:r>
        <w:rPr>
          <w:color w:val="333333"/>
          <w:spacing w:val="-3"/>
        </w:rPr>
        <w:t> </w:t>
      </w:r>
      <w:r>
        <w:rPr>
          <w:color w:val="333333"/>
        </w:rPr>
        <w:t>purpose</w:t>
      </w:r>
      <w:r>
        <w:rPr>
          <w:color w:val="333333"/>
          <w:spacing w:val="-4"/>
        </w:rPr>
        <w:t> </w:t>
      </w:r>
      <w:r>
        <w:rPr>
          <w:color w:val="333333"/>
        </w:rPr>
        <w:t>through</w:t>
      </w:r>
      <w:r>
        <w:rPr>
          <w:color w:val="333333"/>
          <w:spacing w:val="-4"/>
        </w:rPr>
        <w:t> </w:t>
      </w:r>
      <w:r>
        <w:rPr>
          <w:color w:val="333333"/>
        </w:rPr>
        <w:t>its</w:t>
      </w:r>
      <w:r>
        <w:rPr>
          <w:color w:val="333333"/>
          <w:spacing w:val="-3"/>
        </w:rPr>
        <w:t> </w:t>
      </w:r>
      <w:r>
        <w:rPr>
          <w:color w:val="333333"/>
        </w:rPr>
        <w:t>program</w:t>
      </w:r>
      <w:r>
        <w:rPr>
          <w:color w:val="333333"/>
          <w:spacing w:val="-3"/>
        </w:rPr>
        <w:t> </w:t>
      </w:r>
      <w:r>
        <w:rPr>
          <w:color w:val="333333"/>
        </w:rPr>
        <w:t>offerings</w:t>
      </w:r>
      <w:r>
        <w:rPr>
          <w:color w:val="333333"/>
          <w:spacing w:val="-3"/>
        </w:rPr>
        <w:t> </w:t>
      </w:r>
      <w:r>
        <w:rPr>
          <w:color w:val="333333"/>
        </w:rPr>
        <w:t>and</w:t>
      </w:r>
      <w:r>
        <w:rPr>
          <w:color w:val="333333"/>
          <w:spacing w:val="-4"/>
        </w:rPr>
        <w:t> </w:t>
      </w:r>
      <w:r>
        <w:rPr>
          <w:color w:val="333333"/>
        </w:rPr>
        <w:t>expectations</w:t>
      </w:r>
      <w:r>
        <w:rPr>
          <w:color w:val="333333"/>
          <w:spacing w:val="-16"/>
        </w:rPr>
        <w:t> </w:t>
      </w:r>
      <w:r>
        <w:rPr>
          <w:color w:val="333333"/>
        </w:rPr>
        <w:t>for </w:t>
      </w:r>
      <w:r>
        <w:rPr>
          <w:color w:val="333333"/>
          <w:spacing w:val="-2"/>
        </w:rPr>
        <w:t>students.</w:t>
      </w:r>
    </w:p>
    <w:p>
      <w:pPr>
        <w:pStyle w:val="Heading1"/>
        <w:spacing w:before="186"/>
      </w:pPr>
      <w:r>
        <w:rPr/>
        <w:t>Notable</w:t>
      </w:r>
      <w:r>
        <w:rPr>
          <w:spacing w:val="-6"/>
        </w:rPr>
        <w:t> </w:t>
      </w:r>
      <w:r>
        <w:rPr/>
        <w:t>Achievements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Improvement</w:t>
      </w:r>
    </w:p>
    <w:p>
      <w:pPr>
        <w:pStyle w:val="BodyText"/>
        <w:spacing w:line="297" w:lineRule="auto" w:before="66"/>
        <w:ind w:left="100" w:right="107"/>
      </w:pPr>
      <w:r>
        <w:rPr>
          <w:color w:val="333333"/>
        </w:rPr>
        <w:t>Describe the school's notable achievements and areas of improvement in the last three years. Additionally,</w:t>
      </w:r>
      <w:r>
        <w:rPr>
          <w:color w:val="333333"/>
          <w:spacing w:val="-2"/>
        </w:rPr>
        <w:t> </w:t>
      </w:r>
      <w:r>
        <w:rPr>
          <w:color w:val="333333"/>
        </w:rPr>
        <w:t>describe</w:t>
      </w:r>
      <w:r>
        <w:rPr>
          <w:color w:val="333333"/>
          <w:spacing w:val="-4"/>
        </w:rPr>
        <w:t> </w:t>
      </w:r>
      <w:r>
        <w:rPr>
          <w:color w:val="333333"/>
        </w:rPr>
        <w:t>areas</w:t>
      </w:r>
      <w:r>
        <w:rPr>
          <w:color w:val="333333"/>
          <w:spacing w:val="-3"/>
        </w:rPr>
        <w:t> </w:t>
      </w:r>
      <w:r>
        <w:rPr>
          <w:color w:val="333333"/>
        </w:rPr>
        <w:t>for</w:t>
      </w:r>
      <w:r>
        <w:rPr>
          <w:color w:val="333333"/>
          <w:spacing w:val="-3"/>
        </w:rPr>
        <w:t> </w:t>
      </w:r>
      <w:r>
        <w:rPr>
          <w:color w:val="333333"/>
        </w:rPr>
        <w:t>improvement</w:t>
      </w:r>
      <w:r>
        <w:rPr>
          <w:color w:val="333333"/>
          <w:spacing w:val="-2"/>
        </w:rPr>
        <w:t> </w:t>
      </w:r>
      <w:r>
        <w:rPr>
          <w:color w:val="333333"/>
        </w:rPr>
        <w:t>that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school</w:t>
      </w:r>
      <w:r>
        <w:rPr>
          <w:color w:val="333333"/>
          <w:spacing w:val="-4"/>
        </w:rPr>
        <w:t> </w:t>
      </w:r>
      <w:r>
        <w:rPr>
          <w:color w:val="333333"/>
        </w:rPr>
        <w:t>is</w:t>
      </w:r>
      <w:r>
        <w:rPr>
          <w:color w:val="333333"/>
          <w:spacing w:val="-3"/>
        </w:rPr>
        <w:t> </w:t>
      </w:r>
      <w:r>
        <w:rPr>
          <w:color w:val="333333"/>
        </w:rPr>
        <w:t>striving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achieve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next</w:t>
      </w:r>
      <w:r>
        <w:rPr>
          <w:color w:val="333333"/>
          <w:spacing w:val="-2"/>
        </w:rPr>
        <w:t> </w:t>
      </w:r>
      <w:r>
        <w:rPr>
          <w:color w:val="333333"/>
        </w:rPr>
        <w:t>three</w:t>
      </w:r>
      <w:r>
        <w:rPr>
          <w:color w:val="333333"/>
          <w:spacing w:val="-4"/>
        </w:rPr>
        <w:t> </w:t>
      </w:r>
      <w:r>
        <w:rPr>
          <w:color w:val="333333"/>
        </w:rPr>
        <w:t>years.</w:t>
      </w:r>
    </w:p>
    <w:p>
      <w:pPr>
        <w:pStyle w:val="BodyText"/>
        <w:spacing w:before="5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473075</wp:posOffset>
                </wp:positionH>
                <wp:positionV relativeFrom="paragraph">
                  <wp:posOffset>213676</wp:posOffset>
                </wp:positionV>
                <wp:extent cx="5922645" cy="42354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22645" cy="423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0" w:right="0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(Type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responses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using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complete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sentences,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spellcheck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grammar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check.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6000-character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  <w:sz w:val="22"/>
                              </w:rPr>
                              <w:t>limit)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5pt;margin-top:16.824942pt;width:466.35pt;height:33.35pt;mso-position-horizontal-relative:page;mso-position-vertical-relative:paragraph;z-index:-15727104;mso-wrap-distance-left:0;mso-wrap-distance-right:0" type="#_x0000_t202" id="docshape6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140" w:right="0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color w:val="FF0000"/>
                          <w:sz w:val="22"/>
                        </w:rPr>
                        <w:t>(Type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responses</w:t>
                      </w:r>
                      <w:r>
                        <w:rPr>
                          <w:rFonts w:ascii="Calibri"/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using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complete</w:t>
                      </w:r>
                      <w:r>
                        <w:rPr>
                          <w:rFonts w:ascii="Calibri"/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sentences,</w:t>
                      </w:r>
                      <w:r>
                        <w:rPr>
                          <w:rFonts w:ascii="Calibri"/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spellcheck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grammar</w:t>
                      </w:r>
                      <w:r>
                        <w:rPr>
                          <w:rFonts w:ascii="Calibri"/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check.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6000-character</w:t>
                      </w:r>
                      <w:r>
                        <w:rPr>
                          <w:rFonts w:ascii="Calibri"/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pacing w:val="-2"/>
                          <w:sz w:val="22"/>
                        </w:rPr>
                        <w:t>limit)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33"/>
        </w:rPr>
      </w:pPr>
    </w:p>
    <w:p>
      <w:pPr>
        <w:pStyle w:val="Heading1"/>
      </w:pPr>
      <w:hyperlink r:id="rId6">
        <w:r>
          <w:rPr/>
          <w:t>Additional</w:t>
        </w:r>
      </w:hyperlink>
      <w:r>
        <w:rPr>
          <w:spacing w:val="-6"/>
        </w:rPr>
        <w:t> </w:t>
      </w:r>
      <w:r>
        <w:rPr>
          <w:spacing w:val="-2"/>
        </w:rPr>
        <w:t>Information</w:t>
      </w:r>
    </w:p>
    <w:p>
      <w:pPr>
        <w:pStyle w:val="BodyText"/>
        <w:spacing w:line="295" w:lineRule="auto" w:before="69"/>
        <w:ind w:left="100" w:right="107"/>
      </w:pPr>
      <w:r>
        <w:rPr>
          <w:color w:val="333333"/>
        </w:rPr>
        <w:t>Provide</w:t>
      </w:r>
      <w:r>
        <w:rPr>
          <w:color w:val="333333"/>
          <w:spacing w:val="-3"/>
        </w:rPr>
        <w:t> </w:t>
      </w:r>
      <w:r>
        <w:rPr>
          <w:color w:val="333333"/>
        </w:rPr>
        <w:t>any</w:t>
      </w:r>
      <w:r>
        <w:rPr>
          <w:color w:val="333333"/>
          <w:spacing w:val="-2"/>
        </w:rPr>
        <w:t> </w:t>
      </w:r>
      <w:r>
        <w:rPr>
          <w:color w:val="333333"/>
        </w:rPr>
        <w:t>additional</w:t>
      </w:r>
      <w:r>
        <w:rPr>
          <w:color w:val="333333"/>
          <w:spacing w:val="-3"/>
        </w:rPr>
        <w:t> </w:t>
      </w:r>
      <w:r>
        <w:rPr>
          <w:color w:val="333333"/>
        </w:rPr>
        <w:t>information</w:t>
      </w:r>
      <w:r>
        <w:rPr>
          <w:color w:val="333333"/>
          <w:spacing w:val="-3"/>
        </w:rPr>
        <w:t> </w:t>
      </w:r>
      <w:r>
        <w:rPr>
          <w:color w:val="333333"/>
        </w:rPr>
        <w:t>you</w:t>
      </w:r>
      <w:r>
        <w:rPr>
          <w:color w:val="333333"/>
          <w:spacing w:val="-3"/>
        </w:rPr>
        <w:t> </w:t>
      </w:r>
      <w:r>
        <w:rPr>
          <w:color w:val="333333"/>
        </w:rPr>
        <w:t>would</w:t>
      </w:r>
      <w:r>
        <w:rPr>
          <w:color w:val="333333"/>
          <w:spacing w:val="-3"/>
        </w:rPr>
        <w:t> </w:t>
      </w:r>
      <w:r>
        <w:rPr>
          <w:color w:val="333333"/>
        </w:rPr>
        <w:t>like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share</w:t>
      </w:r>
      <w:r>
        <w:rPr>
          <w:color w:val="333333"/>
          <w:spacing w:val="-3"/>
        </w:rPr>
        <w:t> </w:t>
      </w:r>
      <w:r>
        <w:rPr>
          <w:color w:val="333333"/>
        </w:rPr>
        <w:t>with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public</w:t>
      </w:r>
      <w:r>
        <w:rPr>
          <w:color w:val="333333"/>
          <w:spacing w:val="-2"/>
        </w:rPr>
        <w:t> </w:t>
      </w:r>
      <w:r>
        <w:rPr>
          <w:color w:val="333333"/>
        </w:rPr>
        <w:t>and</w:t>
      </w:r>
      <w:r>
        <w:rPr>
          <w:color w:val="333333"/>
          <w:spacing w:val="-3"/>
        </w:rPr>
        <w:t> </w:t>
      </w:r>
      <w:r>
        <w:rPr>
          <w:color w:val="333333"/>
        </w:rPr>
        <w:t>community</w:t>
      </w:r>
      <w:r>
        <w:rPr>
          <w:color w:val="333333"/>
          <w:spacing w:val="-2"/>
        </w:rPr>
        <w:t> </w:t>
      </w:r>
      <w:r>
        <w:rPr>
          <w:color w:val="333333"/>
        </w:rPr>
        <w:t>that</w:t>
      </w:r>
      <w:r>
        <w:rPr>
          <w:color w:val="333333"/>
          <w:spacing w:val="-1"/>
        </w:rPr>
        <w:t> </w:t>
      </w:r>
      <w:r>
        <w:rPr>
          <w:color w:val="333333"/>
        </w:rPr>
        <w:t>were</w:t>
      </w:r>
      <w:r>
        <w:rPr>
          <w:color w:val="333333"/>
          <w:spacing w:val="-3"/>
        </w:rPr>
        <w:t> </w:t>
      </w:r>
      <w:r>
        <w:rPr>
          <w:color w:val="333333"/>
        </w:rPr>
        <w:t>not prompted in the previous sections.</w:t>
      </w:r>
    </w:p>
    <w:p>
      <w:pPr>
        <w:pStyle w:val="BodyText"/>
        <w:spacing w:before="8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473075</wp:posOffset>
                </wp:positionH>
                <wp:positionV relativeFrom="paragraph">
                  <wp:posOffset>84125</wp:posOffset>
                </wp:positionV>
                <wp:extent cx="5922645" cy="42354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922645" cy="423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0" w:right="0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(Type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responses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using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complete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sentences,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spellcheck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grammar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check.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z w:val="22"/>
                              </w:rPr>
                              <w:t>6000-character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  <w:sz w:val="22"/>
                              </w:rPr>
                              <w:t>limit)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5pt;margin-top:6.62403pt;width:466.35pt;height:33.35pt;mso-position-horizontal-relative:page;mso-position-vertical-relative:paragraph;z-index:-15726592;mso-wrap-distance-left:0;mso-wrap-distance-right:0" type="#_x0000_t202" id="docshape7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140" w:right="0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color w:val="FF0000"/>
                          <w:sz w:val="22"/>
                        </w:rPr>
                        <w:t>(Type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responses</w:t>
                      </w:r>
                      <w:r>
                        <w:rPr>
                          <w:rFonts w:ascii="Calibri"/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using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complete</w:t>
                      </w:r>
                      <w:r>
                        <w:rPr>
                          <w:rFonts w:ascii="Calibri"/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sentences,</w:t>
                      </w:r>
                      <w:r>
                        <w:rPr>
                          <w:rFonts w:ascii="Calibri"/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spellcheck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grammar</w:t>
                      </w:r>
                      <w:r>
                        <w:rPr>
                          <w:rFonts w:ascii="Calibri"/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check.</w:t>
                      </w:r>
                      <w:r>
                        <w:rPr>
                          <w:rFonts w:ascii="Calibri"/>
                          <w:color w:val="FF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z w:val="22"/>
                        </w:rPr>
                        <w:t>6000-character</w:t>
                      </w:r>
                      <w:r>
                        <w:rPr>
                          <w:rFonts w:ascii="Calibri"/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0000"/>
                          <w:spacing w:val="-2"/>
                          <w:sz w:val="22"/>
                        </w:rPr>
                        <w:t>limit)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56"/>
        <w:ind w:left="0" w:right="1489" w:firstLine="0"/>
        <w:jc w:val="right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sectPr>
      <w:type w:val="continuous"/>
      <w:pgSz w:w="12240" w:h="15840"/>
      <w:pgMar w:top="740" w:bottom="28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"/>
      <w:ind w:left="1691" w:right="1654"/>
      <w:jc w:val="center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dvanc-ed.org/assist/s/diagnostic/section/view?surveyId=1147697&amp;sectionId=26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SBell</dc:creator>
  <dcterms:created xsi:type="dcterms:W3CDTF">2023-10-23T08:20:16Z</dcterms:created>
  <dcterms:modified xsi:type="dcterms:W3CDTF">2023-10-23T08:20:16Z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2023-10-23T00:00:00Z</vt:filetime>
  </property>
  <property fmtid="{D5CDD505-2E9C-101B-9397-08002B2CF9AE}" pid="5" name="Producer">
    <vt:lpwstr>Microsoft® Word for Microsoft 365</vt:lpwstr>
  </property>
</Properties>
</file>