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8"/>
        <w:ind w:left="1950" w:right="1970" w:firstLine="0"/>
        <w:jc w:val="center"/>
        <w:rPr>
          <w:b/>
          <w:sz w:val="48"/>
        </w:rPr>
      </w:pPr>
      <w:r>
        <w:rPr>
          <w:b/>
          <w:color w:val="FF0000"/>
          <w:sz w:val="48"/>
        </w:rPr>
        <w:t>General</w:t>
      </w:r>
      <w:r>
        <w:rPr>
          <w:b/>
          <w:color w:val="FF0000"/>
          <w:spacing w:val="-1"/>
          <w:sz w:val="48"/>
        </w:rPr>
        <w:t> </w:t>
      </w:r>
      <w:r>
        <w:rPr>
          <w:b/>
          <w:color w:val="FF0000"/>
          <w:sz w:val="48"/>
        </w:rPr>
        <w:t>Memo</w:t>
      </w:r>
      <w:r>
        <w:rPr>
          <w:b/>
          <w:color w:val="FF0000"/>
          <w:spacing w:val="-1"/>
          <w:sz w:val="48"/>
        </w:rPr>
        <w:t> </w:t>
      </w:r>
      <w:r>
        <w:rPr>
          <w:b/>
          <w:color w:val="FF0000"/>
          <w:sz w:val="48"/>
        </w:rPr>
        <w:t>Writing</w:t>
      </w:r>
      <w:r>
        <w:rPr>
          <w:b/>
          <w:color w:val="FF0000"/>
          <w:spacing w:val="-4"/>
          <w:sz w:val="48"/>
        </w:rPr>
        <w:t> </w:t>
      </w:r>
      <w:r>
        <w:rPr>
          <w:b/>
          <w:color w:val="FF0000"/>
          <w:sz w:val="48"/>
        </w:rPr>
        <w:t>Guidelines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4"/>
      </w:tblGrid>
      <w:tr>
        <w:trPr>
          <w:trHeight w:val="2769" w:hRule="atLeast"/>
        </w:trPr>
        <w:tc>
          <w:tcPr>
            <w:tcW w:w="10984" w:type="dxa"/>
          </w:tcPr>
          <w:p>
            <w:pPr>
              <w:pStyle w:val="TableParagraph"/>
              <w:spacing w:before="120"/>
              <w:ind w:left="107" w:firstLine="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Composing</w:t>
            </w:r>
            <w:r>
              <w:rPr>
                <w:b/>
                <w:spacing w:val="-3"/>
                <w:sz w:val="28"/>
                <w:u w:val="thick"/>
              </w:rPr>
              <w:t> </w:t>
            </w:r>
            <w:r>
              <w:rPr>
                <w:b/>
                <w:sz w:val="28"/>
                <w:u w:val="thick"/>
              </w:rPr>
              <w:t>a</w:t>
            </w:r>
            <w:r>
              <w:rPr>
                <w:b/>
                <w:spacing w:val="-3"/>
                <w:sz w:val="28"/>
                <w:u w:val="thick"/>
              </w:rPr>
              <w:t> </w:t>
            </w:r>
            <w:r>
              <w:rPr>
                <w:b/>
                <w:sz w:val="28"/>
                <w:u w:val="thick"/>
              </w:rPr>
              <w:t>Memo: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114" w:after="0"/>
              <w:ind w:left="828" w:right="121" w:hanging="361"/>
              <w:jc w:val="left"/>
              <w:rPr>
                <w:sz w:val="22"/>
              </w:rPr>
            </w:pPr>
            <w:r>
              <w:rPr>
                <w:sz w:val="22"/>
              </w:rPr>
              <w:t>Like most business correspondence, memos need to be short and direct, easy to read and understand. This means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step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 writing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memo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thinking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carefully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 want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 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briefly.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815" w:hanging="361"/>
              <w:jc w:val="left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brainstorming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surprisingly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time-consuming,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 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quickly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easily.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113" w:hanging="361"/>
              <w:jc w:val="left"/>
              <w:rPr>
                <w:sz w:val="22"/>
              </w:rPr>
            </w:pPr>
            <w:r>
              <w:rPr>
                <w:sz w:val="22"/>
              </w:rPr>
              <w:t>Expect to revise your memo like you would a school paper: the first draft you write will probably </w:t>
            </w:r>
            <w:r>
              <w:rPr>
                <w:i/>
                <w:sz w:val="22"/>
              </w:rPr>
              <w:t>not </w:t>
            </w:r>
            <w:r>
              <w:rPr>
                <w:sz w:val="22"/>
              </w:rPr>
              <w:t>be clear and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concise.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Consider giving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someone else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you’ve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makes sense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68" w:lineRule="exact" w:before="0" w:after="0"/>
              <w:ind w:left="828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Memo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Subjects: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representative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immediately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</w:p>
        </w:tc>
      </w:tr>
      <w:tr>
        <w:trPr>
          <w:trHeight w:val="3338" w:hRule="atLeast"/>
        </w:trPr>
        <w:tc>
          <w:tcPr>
            <w:tcW w:w="10984" w:type="dxa"/>
          </w:tcPr>
          <w:p>
            <w:pPr>
              <w:pStyle w:val="TableParagraph"/>
              <w:spacing w:before="117"/>
              <w:ind w:left="107" w:firstLine="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Memo</w:t>
            </w:r>
            <w:r>
              <w:rPr>
                <w:b/>
                <w:spacing w:val="-2"/>
                <w:sz w:val="28"/>
                <w:u w:val="thick"/>
              </w:rPr>
              <w:t> </w:t>
            </w:r>
            <w:r>
              <w:rPr>
                <w:b/>
                <w:sz w:val="28"/>
                <w:u w:val="thick"/>
              </w:rPr>
              <w:t>Formatting: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69" w:lineRule="exact" w:before="118" w:after="0"/>
              <w:ind w:left="828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Memos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one-inch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margins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stationery)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8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professional font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black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8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All lines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begin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left margin,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except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MEMO 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(which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centered)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8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memo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single-spaced,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spaces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paragraphs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316" w:hanging="361"/>
              <w:jc w:val="left"/>
              <w:rPr>
                <w:sz w:val="22"/>
              </w:rPr>
            </w:pPr>
            <w:r>
              <w:rPr>
                <w:sz w:val="22"/>
              </w:rPr>
              <w:t>Second-page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headings: 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subsequent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Memo is addressed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page number,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67" w:lineRule="exact" w:before="0" w:after="0"/>
              <w:ind w:left="828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usually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initials,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first name,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 complete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8" w:right="0" w:hanging="362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Don’t </w:t>
            </w:r>
            <w:r>
              <w:rPr>
                <w:sz w:val="22"/>
              </w:rPr>
              <w:t>add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greeting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body.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1506" w:hanging="361"/>
              <w:jc w:val="left"/>
              <w:rPr>
                <w:sz w:val="22"/>
              </w:rPr>
            </w:pPr>
            <w:r>
              <w:rPr>
                <w:sz w:val="22"/>
              </w:rPr>
              <w:t>Some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special memo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pre-made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templates.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“MEMO”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“MEMORANDUM”)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heading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shown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here 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format your memo.</w:t>
            </w:r>
          </w:p>
        </w:tc>
      </w:tr>
      <w:tr>
        <w:trPr>
          <w:trHeight w:val="3528" w:hRule="atLeast"/>
        </w:trPr>
        <w:tc>
          <w:tcPr>
            <w:tcW w:w="10984" w:type="dxa"/>
          </w:tcPr>
          <w:p>
            <w:pPr>
              <w:pStyle w:val="TableParagraph"/>
              <w:spacing w:before="117"/>
              <w:ind w:left="107" w:firstLine="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Memo Tone: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117" w:after="0"/>
              <w:ind w:left="828" w:right="1081" w:hanging="361"/>
              <w:jc w:val="left"/>
              <w:rPr>
                <w:sz w:val="22"/>
              </w:rPr>
            </w:pPr>
            <w:r>
              <w:rPr>
                <w:sz w:val="22"/>
              </w:rPr>
              <w:t>Writers communicate tone through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word choice (10-cent words vs. “plain speech”), the verbs they use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(commands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vs. declarative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verbs), and sentence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structure (complex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vs. simple).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216" w:hanging="361"/>
              <w:jc w:val="left"/>
              <w:rPr>
                <w:sz w:val="22"/>
              </w:rPr>
            </w:pPr>
            <w:r>
              <w:rPr>
                <w:sz w:val="22"/>
              </w:rPr>
              <w:t>Memos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instruct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 based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this context, you need to be specific and detailed without including unnecessary (i.e. time-wasting or confusing)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without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insulting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 reader’s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intelligence.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43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make 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decisions 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content 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include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 use,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 need 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think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carefully about who your audience is, what they already know, and what you want them to do with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you’re giving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664" w:hanging="361"/>
              <w:jc w:val="left"/>
              <w:rPr>
                <w:sz w:val="22"/>
              </w:rPr>
            </w:pPr>
            <w:r>
              <w:rPr>
                <w:sz w:val="22"/>
              </w:rPr>
              <w:t>Because memos usually circulate “in-house,” they can have a more informal tone than correspondence with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outsiders.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Remember,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however,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 what counts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“formal”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“informal”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defined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each</w:t>
            </w:r>
          </w:p>
          <w:p>
            <w:pPr>
              <w:pStyle w:val="TableParagraph"/>
              <w:spacing w:line="253" w:lineRule="exact"/>
              <w:ind w:firstLine="0"/>
              <w:rPr>
                <w:sz w:val="22"/>
              </w:rPr>
            </w:pPr>
            <w:r>
              <w:rPr>
                <w:sz w:val="22"/>
              </w:rPr>
              <w:t>organization’s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context.</w:t>
            </w:r>
          </w:p>
        </w:tc>
      </w:tr>
      <w:tr>
        <w:trPr>
          <w:trHeight w:val="2248" w:hRule="atLeast"/>
        </w:trPr>
        <w:tc>
          <w:tcPr>
            <w:tcW w:w="10984" w:type="dxa"/>
          </w:tcPr>
          <w:p>
            <w:pPr>
              <w:pStyle w:val="TableParagraph"/>
              <w:spacing w:before="120"/>
              <w:ind w:left="107" w:firstLine="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Memos</w:t>
            </w:r>
            <w:r>
              <w:rPr>
                <w:b/>
                <w:spacing w:val="-1"/>
                <w:sz w:val="28"/>
                <w:u w:val="thick"/>
              </w:rPr>
              <w:t> </w:t>
            </w:r>
            <w:r>
              <w:rPr>
                <w:b/>
                <w:sz w:val="28"/>
                <w:u w:val="thick"/>
              </w:rPr>
              <w:t>Sent</w:t>
            </w:r>
            <w:r>
              <w:rPr>
                <w:b/>
                <w:spacing w:val="-2"/>
                <w:sz w:val="28"/>
                <w:u w:val="thick"/>
              </w:rPr>
              <w:t> </w:t>
            </w:r>
            <w:r>
              <w:rPr>
                <w:b/>
                <w:sz w:val="28"/>
                <w:u w:val="thick"/>
              </w:rPr>
              <w:t>as Email: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69" w:lineRule="exact" w:before="115" w:after="0"/>
              <w:ind w:left="828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circulated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 print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circulated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email.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258" w:hanging="361"/>
              <w:jc w:val="left"/>
              <w:rPr>
                <w:sz w:val="22"/>
              </w:rPr>
            </w:pPr>
            <w:r>
              <w:rPr>
                <w:sz w:val="22"/>
              </w:rPr>
              <w:t>For professional emails that work as memos—that inform and instruct the reader to do something—use a format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like the one modeled in the body of this example, remembering to use direct, clear language and specific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directions.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308" w:hanging="361"/>
              <w:jc w:val="left"/>
              <w:rPr>
                <w:sz w:val="22"/>
              </w:rPr>
            </w:pPr>
            <w:r>
              <w:rPr>
                <w:sz w:val="22"/>
              </w:rPr>
              <w:t>Email programs will fill in the To/From/Date lines and prompt you for the Subject, so you don’t need to use the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full memo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heading.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Unlike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memos,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however,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greeting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begin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email memo.</w:t>
            </w:r>
          </w:p>
        </w:tc>
      </w:tr>
      <w:tr>
        <w:trPr>
          <w:trHeight w:val="865" w:hRule="atLeast"/>
        </w:trPr>
        <w:tc>
          <w:tcPr>
            <w:tcW w:w="10984" w:type="dxa"/>
          </w:tcPr>
          <w:p>
            <w:pPr>
              <w:pStyle w:val="TableParagraph"/>
              <w:spacing w:line="374" w:lineRule="exact" w:before="24"/>
              <w:ind w:left="3708" w:right="1734" w:hanging="1971"/>
              <w:rPr>
                <w:b/>
                <w:sz w:val="22"/>
              </w:rPr>
            </w:pPr>
            <w:r>
              <w:rPr>
                <w:b/>
                <w:sz w:val="22"/>
              </w:rPr>
              <w:t>SEE NEXT PAGE FOR SAMPLE BUSINESS MEMO AND MORE SPECIFIC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MEMO-WRITING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INSTRUCTIONS</w:t>
            </w:r>
          </w:p>
        </w:tc>
      </w:tr>
    </w:tbl>
    <w:p>
      <w:pPr>
        <w:spacing w:after="0" w:line="374" w:lineRule="exact"/>
        <w:rPr>
          <w:sz w:val="22"/>
        </w:rPr>
        <w:sectPr>
          <w:footerReference w:type="default" r:id="rId5"/>
          <w:type w:val="continuous"/>
          <w:pgSz w:w="12240" w:h="15840"/>
          <w:pgMar w:footer="765" w:top="840" w:bottom="960" w:left="520" w:right="500"/>
          <w:pgNumType w:start="1"/>
        </w:sectPr>
      </w:pPr>
    </w:p>
    <w:p>
      <w:pPr>
        <w:spacing w:before="58"/>
        <w:ind w:left="1950" w:right="1969" w:firstLine="0"/>
        <w:jc w:val="center"/>
        <w:rPr>
          <w:b/>
          <w:sz w:val="48"/>
        </w:rPr>
      </w:pPr>
      <w:r>
        <w:rPr>
          <w:b/>
          <w:sz w:val="48"/>
        </w:rPr>
        <w:t>MEMO</w:t>
      </w:r>
    </w:p>
    <w:p>
      <w:pPr>
        <w:pStyle w:val="BodyText"/>
        <w:tabs>
          <w:tab w:pos="2360" w:val="left" w:leader="none"/>
        </w:tabs>
        <w:spacing w:before="248"/>
        <w:ind w:left="920"/>
      </w:pPr>
      <w:r>
        <w:rPr/>
        <w:drawing>
          <wp:anchor distT="0" distB="0" distL="0" distR="0" allowOverlap="1" layoutInCell="1" locked="0" behindDoc="1" simplePos="0" relativeHeight="487528448">
            <wp:simplePos x="0" y="0"/>
            <wp:positionH relativeFrom="page">
              <wp:posOffset>2419350</wp:posOffset>
            </wp:positionH>
            <wp:positionV relativeFrom="paragraph">
              <wp:posOffset>285617</wp:posOffset>
            </wp:positionV>
            <wp:extent cx="342900" cy="2667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TO:</w:t>
        <w:tab/>
        <w:t>Tata</w:t>
      </w:r>
      <w:r>
        <w:rPr>
          <w:spacing w:val="-3"/>
        </w:rPr>
        <w:t> </w:t>
      </w:r>
      <w:r>
        <w:rPr/>
        <w:t>Motors</w:t>
      </w:r>
      <w:r>
        <w:rPr>
          <w:spacing w:val="-1"/>
        </w:rPr>
        <w:t> </w:t>
      </w:r>
      <w:r>
        <w:rPr/>
        <w:t>Employees</w:t>
      </w:r>
    </w:p>
    <w:p>
      <w:pPr>
        <w:pStyle w:val="BodyText"/>
        <w:tabs>
          <w:tab w:pos="2360" w:val="left" w:leader="none"/>
        </w:tabs>
        <w:spacing w:line="252" w:lineRule="exact" w:before="1"/>
        <w:ind w:left="920"/>
      </w:pPr>
      <w:r>
        <w:rPr/>
        <w:t>FROM:</w:t>
        <w:tab/>
        <w:t>Prabir</w:t>
      </w:r>
      <w:r>
        <w:rPr>
          <w:spacing w:val="-2"/>
        </w:rPr>
        <w:t> </w:t>
      </w:r>
      <w:r>
        <w:rPr/>
        <w:t>Jha</w:t>
      </w:r>
    </w:p>
    <w:p>
      <w:pPr>
        <w:pStyle w:val="BodyText"/>
        <w:tabs>
          <w:tab w:pos="2360" w:val="left" w:leader="none"/>
        </w:tabs>
        <w:spacing w:line="252" w:lineRule="exact"/>
        <w:ind w:left="920"/>
      </w:pPr>
      <w:r>
        <w:rPr/>
        <w:t>DATE:</w:t>
        <w:tab/>
        <w:t>September</w:t>
      </w:r>
      <w:r>
        <w:rPr>
          <w:spacing w:val="1"/>
        </w:rPr>
        <w:t> </w:t>
      </w:r>
      <w:r>
        <w:rPr/>
        <w:t>3,</w:t>
      </w:r>
      <w:r>
        <w:rPr>
          <w:spacing w:val="-3"/>
        </w:rPr>
        <w:t> </w:t>
      </w:r>
      <w:r>
        <w:rPr/>
        <w:t>2011</w:t>
      </w:r>
    </w:p>
    <w:p>
      <w:pPr>
        <w:pStyle w:val="BodyText"/>
        <w:tabs>
          <w:tab w:pos="2360" w:val="left" w:leader="none"/>
        </w:tabs>
        <w:spacing w:before="2"/>
        <w:ind w:left="920"/>
      </w:pPr>
      <w:r>
        <w:rPr/>
        <w:t>SUBJECT:</w:t>
        <w:tab/>
        <w:t>How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Write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Memo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920" w:right="985"/>
      </w:pPr>
      <w:r>
        <w:rPr/>
        <w:t>Begin with an introductory paragraph—very short, often only 1-2 sentences long—that clearly states the</w:t>
      </w:r>
      <w:r>
        <w:rPr>
          <w:spacing w:val="1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memo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reader.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memo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responding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up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or</w:t>
      </w:r>
      <w:r>
        <w:rPr>
          <w:spacing w:val="-52"/>
        </w:rPr>
        <w:t> </w:t>
      </w:r>
      <w:r>
        <w:rPr/>
        <w:t>meeting,</w:t>
      </w:r>
      <w:r>
        <w:rPr>
          <w:spacing w:val="-1"/>
        </w:rPr>
        <w:t> </w:t>
      </w:r>
      <w:r>
        <w:rPr/>
        <w:t>state that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1"/>
        </w:rPr>
        <w:t> </w:t>
      </w:r>
      <w:r>
        <w:rPr/>
        <w:t>paragraph.</w:t>
      </w:r>
    </w:p>
    <w:p>
      <w:pPr>
        <w:pStyle w:val="BodyText"/>
        <w:spacing w:before="1"/>
      </w:pPr>
    </w:p>
    <w:p>
      <w:pPr>
        <w:pStyle w:val="BodyText"/>
        <w:ind w:left="920" w:right="985"/>
      </w:pPr>
      <w:r>
        <w:rPr/>
        <w:t>For easier reading, format the content of your memo into short paragraphs. Paragraphs made of a few</w:t>
      </w:r>
      <w:r>
        <w:rPr>
          <w:spacing w:val="1"/>
        </w:rPr>
        <w:t> </w:t>
      </w:r>
      <w:r>
        <w:rPr/>
        <w:t>lines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text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white</w:t>
      </w:r>
      <w:r>
        <w:rPr>
          <w:spacing w:val="-1"/>
        </w:rPr>
        <w:t> </w:t>
      </w:r>
      <w:r>
        <w:rPr/>
        <w:t>space</w:t>
      </w:r>
      <w:r>
        <w:rPr>
          <w:spacing w:val="-2"/>
        </w:rPr>
        <w:t> </w:t>
      </w:r>
      <w:r>
        <w:rPr/>
        <w:t>between</w:t>
      </w:r>
      <w:r>
        <w:rPr>
          <w:spacing w:val="-4"/>
        </w:rPr>
        <w:t> </w:t>
      </w:r>
      <w:r>
        <w:rPr/>
        <w:t>them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easier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read.</w:t>
      </w:r>
      <w:r>
        <w:rPr>
          <w:spacing w:val="-4"/>
        </w:rPr>
        <w:t> </w:t>
      </w:r>
      <w:r>
        <w:rPr/>
        <w:t>Writing</w:t>
      </w:r>
      <w:r>
        <w:rPr>
          <w:spacing w:val="-5"/>
        </w:rPr>
        <w:t> </w:t>
      </w:r>
      <w:r>
        <w:rPr/>
        <w:t>short paragraphs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encourages</w:t>
      </w:r>
      <w:r>
        <w:rPr>
          <w:spacing w:val="-52"/>
        </w:rPr>
        <w:t> </w:t>
      </w:r>
      <w:r>
        <w:rPr/>
        <w:t>you</w:t>
      </w:r>
      <w:r>
        <w:rPr>
          <w:spacing w:val="-1"/>
        </w:rPr>
        <w:t> </w:t>
      </w:r>
      <w:r>
        <w:rPr/>
        <w:t>to break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information into bite-sized</w:t>
      </w:r>
      <w:r>
        <w:rPr>
          <w:spacing w:val="-1"/>
        </w:rPr>
        <w:t> </w:t>
      </w:r>
      <w:r>
        <w:rPr/>
        <w:t>chunks for easy</w:t>
      </w:r>
      <w:r>
        <w:rPr>
          <w:spacing w:val="-3"/>
        </w:rPr>
        <w:t> </w:t>
      </w:r>
      <w:r>
        <w:rPr/>
        <w:t>comprehension.</w:t>
      </w:r>
    </w:p>
    <w:p>
      <w:pPr>
        <w:pStyle w:val="BodyText"/>
        <w:spacing w:before="6"/>
      </w:pPr>
    </w:p>
    <w:p>
      <w:pPr>
        <w:spacing w:line="250" w:lineRule="exact" w:before="1"/>
        <w:ind w:left="92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Consider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Using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Formatting:</w:t>
      </w:r>
    </w:p>
    <w:p>
      <w:pPr>
        <w:pStyle w:val="BodyText"/>
        <w:spacing w:line="242" w:lineRule="auto"/>
        <w:ind w:left="920" w:right="1262"/>
      </w:pPr>
      <w:r>
        <w:rPr/>
        <w:t>Use formatting—such as headings and bulleted or numbered lists—to format information organized in</w:t>
      </w:r>
      <w:r>
        <w:rPr>
          <w:spacing w:val="-52"/>
        </w:rPr>
        <w:t> </w:t>
      </w:r>
      <w:r>
        <w:rPr/>
        <w:t>steps</w:t>
      </w:r>
      <w:r>
        <w:rPr>
          <w:spacing w:val="-1"/>
        </w:rPr>
        <w:t> </w:t>
      </w:r>
      <w:r>
        <w:rPr/>
        <w:t>(for</w:t>
      </w:r>
      <w:r>
        <w:rPr>
          <w:spacing w:val="-2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instructions)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 body</w:t>
      </w:r>
      <w:r>
        <w:rPr>
          <w:spacing w:val="-4"/>
        </w:rPr>
        <w:t> </w:t>
      </w:r>
      <w:r>
        <w:rPr/>
        <w:t>of the</w:t>
      </w:r>
      <w:r>
        <w:rPr>
          <w:spacing w:val="-1"/>
        </w:rPr>
        <w:t> </w:t>
      </w:r>
      <w:r>
        <w:rPr/>
        <w:t>memo. Using</w:t>
      </w:r>
      <w:r>
        <w:rPr>
          <w:spacing w:val="-4"/>
        </w:rPr>
        <w:t> </w:t>
      </w:r>
      <w:r>
        <w:rPr/>
        <w:t>this 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formatting:</w:t>
      </w:r>
    </w:p>
    <w:p>
      <w:pPr>
        <w:pStyle w:val="ListParagraph"/>
        <w:numPr>
          <w:ilvl w:val="0"/>
          <w:numId w:val="5"/>
        </w:numPr>
        <w:tabs>
          <w:tab w:pos="1640" w:val="left" w:leader="none"/>
          <w:tab w:pos="1641" w:val="left" w:leader="none"/>
        </w:tabs>
        <w:spacing w:line="263" w:lineRule="exact" w:before="0" w:after="0"/>
        <w:ind w:left="1640" w:right="0" w:hanging="361"/>
        <w:jc w:val="left"/>
        <w:rPr>
          <w:sz w:val="22"/>
        </w:rPr>
      </w:pPr>
      <w:r>
        <w:rPr>
          <w:sz w:val="22"/>
        </w:rPr>
        <w:t>Breaks</w:t>
      </w:r>
      <w:r>
        <w:rPr>
          <w:spacing w:val="-2"/>
          <w:sz w:val="22"/>
        </w:rPr>
        <w:t> </w:t>
      </w:r>
      <w:r>
        <w:rPr>
          <w:sz w:val="22"/>
        </w:rPr>
        <w:t>information down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1"/>
          <w:sz w:val="22"/>
        </w:rPr>
        <w:t> </w:t>
      </w:r>
      <w:r>
        <w:rPr>
          <w:sz w:val="22"/>
        </w:rPr>
        <w:t>manageable</w:t>
      </w:r>
      <w:r>
        <w:rPr>
          <w:spacing w:val="-3"/>
          <w:sz w:val="22"/>
        </w:rPr>
        <w:t> </w:t>
      </w:r>
      <w:r>
        <w:rPr>
          <w:sz w:val="22"/>
        </w:rPr>
        <w:t>chunks,</w:t>
      </w:r>
    </w:p>
    <w:p>
      <w:pPr>
        <w:pStyle w:val="ListParagraph"/>
        <w:numPr>
          <w:ilvl w:val="0"/>
          <w:numId w:val="5"/>
        </w:numPr>
        <w:tabs>
          <w:tab w:pos="1640" w:val="left" w:leader="none"/>
          <w:tab w:pos="1641" w:val="left" w:leader="none"/>
        </w:tabs>
        <w:spacing w:line="269" w:lineRule="exact" w:before="0" w:after="0"/>
        <w:ind w:left="1640" w:right="0" w:hanging="361"/>
        <w:jc w:val="left"/>
        <w:rPr>
          <w:sz w:val="22"/>
        </w:rPr>
      </w:pP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makes</w:t>
      </w:r>
      <w:r>
        <w:rPr>
          <w:spacing w:val="-1"/>
          <w:sz w:val="22"/>
        </w:rPr>
        <w:t> </w:t>
      </w:r>
      <w:r>
        <w:rPr>
          <w:sz w:val="22"/>
        </w:rPr>
        <w:t>it easier and</w:t>
      </w:r>
      <w:r>
        <w:rPr>
          <w:spacing w:val="-1"/>
          <w:sz w:val="22"/>
        </w:rPr>
        <w:t> </w:t>
      </w:r>
      <w:r>
        <w:rPr>
          <w:sz w:val="22"/>
        </w:rPr>
        <w:t>faster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reader</w:t>
      </w:r>
      <w:r>
        <w:rPr>
          <w:spacing w:val="-3"/>
          <w:sz w:val="22"/>
        </w:rPr>
        <w:t> </w:t>
      </w:r>
      <w:r>
        <w:rPr>
          <w:sz w:val="22"/>
        </w:rPr>
        <w:t>to process.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920" w:right="985"/>
      </w:pPr>
      <w:r>
        <w:rPr/>
        <w:t>End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body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memo</w:t>
      </w:r>
      <w:r>
        <w:rPr>
          <w:spacing w:val="2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concluding</w:t>
      </w:r>
      <w:r>
        <w:rPr>
          <w:spacing w:val="-4"/>
        </w:rPr>
        <w:t> </w:t>
      </w:r>
      <w:r>
        <w:rPr/>
        <w:t>paragraph</w:t>
      </w:r>
      <w:r>
        <w:rPr>
          <w:spacing w:val="-1"/>
        </w:rPr>
        <w:t> </w:t>
      </w:r>
      <w:r>
        <w:rPr/>
        <w:t>that clearly</w:t>
      </w:r>
      <w:r>
        <w:rPr>
          <w:spacing w:val="-3"/>
        </w:rPr>
        <w:t> </w:t>
      </w:r>
      <w:r>
        <w:rPr/>
        <w:t>informs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reader</w:t>
      </w:r>
      <w:r>
        <w:rPr>
          <w:spacing w:val="-1"/>
        </w:rPr>
        <w:t> </w:t>
      </w:r>
      <w:r>
        <w:rPr/>
        <w:t>what</w:t>
      </w:r>
      <w:r>
        <w:rPr>
          <w:spacing w:val="-3"/>
        </w:rPr>
        <w:t> </w:t>
      </w:r>
      <w:r>
        <w:rPr/>
        <w:t>action</w:t>
      </w:r>
      <w:r>
        <w:rPr>
          <w:spacing w:val="-3"/>
        </w:rPr>
        <w:t> </w:t>
      </w:r>
      <w:r>
        <w:rPr/>
        <w:t>they</w:t>
      </w:r>
      <w:r>
        <w:rPr>
          <w:spacing w:val="-52"/>
        </w:rPr>
        <w:t> </w:t>
      </w:r>
      <w:r>
        <w:rPr/>
        <w:t>need</w:t>
      </w:r>
      <w:r>
        <w:rPr>
          <w:spacing w:val="-3"/>
        </w:rPr>
        <w:t> </w:t>
      </w:r>
      <w:r>
        <w:rPr/>
        <w:t>to take.</w:t>
      </w:r>
    </w:p>
    <w:p>
      <w:pPr>
        <w:pStyle w:val="BodyText"/>
        <w:spacing w:before="1"/>
      </w:pPr>
    </w:p>
    <w:p>
      <w:pPr>
        <w:pStyle w:val="BodyText"/>
        <w:spacing w:before="1"/>
        <w:ind w:left="920" w:right="1073"/>
      </w:pPr>
      <w:r>
        <w:rPr/>
        <w:t>Finally, end the memo with your (the sender’s) </w:t>
      </w:r>
      <w:r>
        <w:rPr>
          <w:color w:val="0000FF"/>
          <w:u w:val="single" w:color="0000FF"/>
        </w:rPr>
        <w:t>email address</w:t>
      </w:r>
      <w:r>
        <w:rPr>
          <w:color w:val="0000FF"/>
        </w:rPr>
        <w:t> </w:t>
      </w:r>
      <w:r>
        <w:rPr/>
        <w:t>and/or </w:t>
      </w:r>
      <w:r>
        <w:rPr>
          <w:color w:val="0000FF"/>
        </w:rPr>
        <w:t>phone number </w:t>
      </w:r>
      <w:r>
        <w:rPr/>
        <w:t>for people to contact</w:t>
      </w:r>
      <w:r>
        <w:rPr>
          <w:spacing w:val="-52"/>
        </w:rPr>
        <w:t> </w:t>
      </w:r>
      <w:r>
        <w:rPr/>
        <w:t>with</w:t>
      </w:r>
      <w:r>
        <w:rPr>
          <w:spacing w:val="-1"/>
        </w:rPr>
        <w:t> </w:t>
      </w:r>
      <w:r>
        <w:rPr/>
        <w:t>questions.</w:t>
      </w:r>
    </w:p>
    <w:p>
      <w:pPr>
        <w:spacing w:before="3"/>
        <w:ind w:left="1950" w:right="1750" w:firstLine="0"/>
        <w:jc w:val="center"/>
        <w:rPr>
          <w:b/>
          <w:sz w:val="22"/>
        </w:rPr>
      </w:pPr>
      <w:r>
        <w:rPr/>
        <w:pict>
          <v:line style="position:absolute;mso-position-horizontal-relative:page;mso-position-vertical-relative:paragraph;z-index:15730176" from="75.75pt,6.559546pt" to="255.75pt,6.559546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0688" from="366pt,6.559546pt" to="546pt,6.559546pt" stroked="true" strokeweight=".75pt" strokecolor="#000000">
            <v:stroke dashstyle="solid"/>
            <w10:wrap type="none"/>
          </v:line>
        </w:pict>
      </w:r>
      <w:r>
        <w:rPr>
          <w:b/>
          <w:sz w:val="22"/>
        </w:rPr>
        <w:t>END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TEMPLATE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spacing w:line="276" w:lineRule="auto" w:before="0"/>
        <w:ind w:left="1950" w:right="2016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6625035</wp:posOffset>
            </wp:positionH>
            <wp:positionV relativeFrom="paragraph">
              <wp:posOffset>-44736</wp:posOffset>
            </wp:positionV>
            <wp:extent cx="608612" cy="52390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12" cy="523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742950</wp:posOffset>
            </wp:positionH>
            <wp:positionV relativeFrom="paragraph">
              <wp:posOffset>-120737</wp:posOffset>
            </wp:positionV>
            <wp:extent cx="651510" cy="6477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After reviewing this template, remember that our Academic Writing Center</w:t>
      </w:r>
      <w:r>
        <w:rPr>
          <w:spacing w:val="-57"/>
          <w:sz w:val="24"/>
        </w:rPr>
        <w:t> </w:t>
      </w:r>
      <w:r>
        <w:rPr>
          <w:sz w:val="24"/>
        </w:rPr>
        <w:t>staff can help you to develop killer memos for your classes, coops, or</w:t>
      </w:r>
      <w:r>
        <w:rPr>
          <w:spacing w:val="1"/>
          <w:sz w:val="24"/>
        </w:rPr>
        <w:t> </w:t>
      </w:r>
      <w:r>
        <w:rPr>
          <w:sz w:val="24"/>
        </w:rPr>
        <w:t>internships!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1950" w:right="1969" w:firstLine="0"/>
        <w:jc w:val="center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an appointment or stop 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Drop-In Writing</w:t>
      </w:r>
      <w:r>
        <w:rPr>
          <w:spacing w:val="-2"/>
          <w:sz w:val="24"/>
        </w:rPr>
        <w:t> </w:t>
      </w:r>
      <w:r>
        <w:rPr>
          <w:sz w:val="24"/>
        </w:rPr>
        <w:t>Center Today.</w:t>
      </w:r>
    </w:p>
    <w:p>
      <w:pPr>
        <w:pStyle w:val="Heading1"/>
        <w:spacing w:before="44"/>
        <w:ind w:right="1970"/>
      </w:pPr>
      <w:r>
        <w:rPr/>
        <w:t>513-556-3244</w:t>
      </w:r>
    </w:p>
    <w:sectPr>
      <w:pgSz w:w="12240" w:h="15840"/>
      <w:pgMar w:header="0" w:footer="765" w:top="840" w:bottom="960" w:left="5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42.755981pt;width:444.35pt;height:22.3pt;mso-position-horizontal-relative:page;mso-position-vertical-relative:page;z-index:-15788032" type="#_x0000_t202" filled="false" stroked="false">
          <v:textbox inset="0,0,0,0">
            <w:txbxContent>
              <w:p>
                <w:pPr>
                  <w:spacing w:before="12"/>
                  <w:ind w:left="20" w:right="4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Template and text created by Julia Voss for the University of Cincinnati Academic Writing Center. For use and replication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permission,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please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contact the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Learning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Assistance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Center (</w:t>
                </w:r>
                <w:r>
                  <w:rPr>
                    <w:color w:val="0000FF"/>
                    <w:sz w:val="18"/>
                    <w:u w:val="single" w:color="0000FF"/>
                  </w:rPr>
                  <w:t>lac@uc.edu</w:t>
                </w:r>
                <w:r>
                  <w:rPr>
                    <w:sz w:val="18"/>
                  </w:rPr>
                  <w:t>).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164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50" w:right="1969"/>
      <w:jc w:val="center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3" w:lineRule="exact"/>
      <w:ind w:left="164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28" w:hanging="36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dcterms:created xsi:type="dcterms:W3CDTF">2023-12-23T10:10:14Z</dcterms:created>
  <dcterms:modified xsi:type="dcterms:W3CDTF">2023-12-23T10:10:14Z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2023-12-23T00:00:00Z</vt:filetime>
  </property>
</Properties>
</file>