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0"/>
        <w:ind w:right="197"/>
      </w:pPr>
      <w:r>
        <w:rPr/>
        <w:t>RESIDENTIAL</w:t>
      </w:r>
      <w:r>
        <w:rPr>
          <w:spacing w:val="-3"/>
        </w:rPr>
        <w:t> </w:t>
      </w:r>
      <w:r>
        <w:rPr/>
        <w:t>TENANCY</w:t>
      </w:r>
      <w:r>
        <w:rPr>
          <w:spacing w:val="-2"/>
        </w:rPr>
        <w:t> </w:t>
      </w:r>
      <w:r>
        <w:rPr/>
        <w:t>AGREEMENT</w:t>
      </w:r>
    </w:p>
    <w:p>
      <w:pPr>
        <w:pStyle w:val="Title"/>
      </w:pPr>
      <w:r>
        <w:rPr/>
        <w:t>NON-PROFIT</w:t>
      </w:r>
      <w:r>
        <w:rPr>
          <w:spacing w:val="-1"/>
        </w:rPr>
        <w:t> </w:t>
      </w:r>
      <w:r>
        <w:rPr/>
        <w:t>HOUSING</w:t>
      </w:r>
    </w:p>
    <w:p>
      <w:pPr>
        <w:tabs>
          <w:tab w:pos="3436" w:val="left" w:leader="none"/>
        </w:tabs>
        <w:spacing w:before="119"/>
        <w:ind w:left="0" w:right="146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Property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Reference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#: </w:t>
      </w:r>
      <w:r>
        <w:rPr>
          <w:rFonts w:ascii="Arial"/>
          <w:b/>
          <w:spacing w:val="-16"/>
          <w:sz w:val="20"/>
        </w:rPr>
        <w:t> </w:t>
      </w:r>
      <w:r>
        <w:rPr>
          <w:rFonts w:ascii="Arial"/>
          <w:b/>
          <w:w w:val="99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ab/>
      </w:r>
    </w:p>
    <w:p>
      <w:pPr>
        <w:pStyle w:val="BodyText"/>
        <w:spacing w:before="6"/>
        <w:ind w:left="0" w:firstLine="0"/>
        <w:rPr>
          <w:rFonts w:ascii="Arial"/>
          <w:b/>
          <w:sz w:val="10"/>
        </w:rPr>
      </w:pPr>
      <w:r>
        <w:rPr/>
        <w:pict>
          <v:group style="position:absolute;margin-left:36pt;margin-top:8.003321pt;width:540.1pt;height:1.6pt;mso-position-horizontal-relative:page;mso-position-vertical-relative:paragraph;z-index:-15728640;mso-wrap-distance-left:0;mso-wrap-distance-right:0" coordorigin="720,160" coordsize="10802,32">
            <v:shape style="position:absolute;left:720;top:160;width:10800;height:31" coordorigin="720,160" coordsize="10800,31" path="m11520,160l720,160,720,165,720,191,11520,191,11520,160xe" filled="true" fillcolor="#9f9f9f" stroked="false">
              <v:path arrowok="t"/>
              <v:fill type="solid"/>
            </v:shape>
            <v:rect style="position:absolute;left:11517;top:160;width:5;height:5" filled="true" fillcolor="#e2e2e2" stroked="false">
              <v:fill type="solid"/>
            </v:rect>
            <v:shape style="position:absolute;left:720;top:160;width:10802;height:27" coordorigin="720,160" coordsize="10802,27" path="m725,165l720,165,720,187,725,187,725,165xm11522,160l11517,160,11517,165,11522,165,11522,160xe" filled="true" fillcolor="#9f9f9f" stroked="false">
              <v:path arrowok="t"/>
              <v:fill type="solid"/>
            </v:shape>
            <v:rect style="position:absolute;left:11517;top:165;width:5;height:22" filled="true" fillcolor="#e2e2e2" stroked="false">
              <v:fill type="solid"/>
            </v:rect>
            <v:rect style="position:absolute;left:720;top:186;width:5;height:5" filled="true" fillcolor="#9f9f9f" stroked="false">
              <v:fill type="solid"/>
            </v:rect>
            <v:shape style="position:absolute;left:720;top:186;width:10802;height:5" coordorigin="720,187" coordsize="10802,5" path="m11522,187l11517,187,725,187,720,187,720,191,725,191,11517,191,11522,191,11522,187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spacing w:before="21"/>
        <w:ind w:left="12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Residential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Tenancy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Agreement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between </w:t>
      </w:r>
      <w:r>
        <w:rPr>
          <w:sz w:val="20"/>
        </w:rPr>
        <w:t>(use</w:t>
      </w:r>
      <w:r>
        <w:rPr>
          <w:spacing w:val="-3"/>
          <w:sz w:val="20"/>
        </w:rPr>
        <w:t> </w:t>
      </w:r>
      <w:r>
        <w:rPr>
          <w:sz w:val="20"/>
        </w:rPr>
        <w:t>correct</w:t>
      </w:r>
      <w:r>
        <w:rPr>
          <w:spacing w:val="-3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names)</w:t>
      </w:r>
    </w:p>
    <w:p>
      <w:pPr>
        <w:spacing w:before="58"/>
        <w:ind w:left="1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landlord:</w:t>
      </w:r>
    </w:p>
    <w:p>
      <w:pPr>
        <w:pStyle w:val="BodyText"/>
        <w:ind w:left="499" w:firstLine="0"/>
        <w:rPr>
          <w:rFonts w:ascii="Arial"/>
        </w:rPr>
      </w:pPr>
      <w:r>
        <w:rPr>
          <w:rFonts w:ascii="Arial"/>
        </w:rPr>
        <w:pict>
          <v:group style="width:521.15pt;height:20.8pt;mso-position-horizontal-relative:char;mso-position-vertical-relative:line" coordorigin="0,0" coordsize="10423,416">
            <v:shape style="position:absolute;left:0;top:0;width:10423;height:416" coordorigin="0,0" coordsize="10423,416" path="m10413,406l10,406,10,10,0,10,0,406,0,415,10,415,10413,415,10413,406xm10413,0l10,0,0,0,0,10,10,10,10413,10,10413,0xm10423,10l10413,10,10413,406,10413,415,10423,415,10423,406,10423,10xm10423,0l10413,0,10413,10,10423,10,10423,0xe" filled="true" fillcolor="#000000" stroked="false">
              <v:path arrowok="t"/>
              <v:fill type="solid"/>
            </v:shape>
          </v:group>
        </w:pict>
      </w:r>
      <w:r>
        <w:rPr>
          <w:rFonts w:ascii="Arial"/>
        </w:rPr>
      </w:r>
    </w:p>
    <w:p>
      <w:pPr>
        <w:spacing w:before="30"/>
        <w:ind w:left="1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tenant(s):</w:t>
      </w:r>
    </w:p>
    <w:tbl>
      <w:tblPr>
        <w:tblW w:w="0" w:type="auto"/>
        <w:jc w:val="left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6"/>
        <w:gridCol w:w="3606"/>
        <w:gridCol w:w="2388"/>
        <w:gridCol w:w="2061"/>
      </w:tblGrid>
      <w:tr>
        <w:trPr>
          <w:trHeight w:val="414" w:hRule="atLeast"/>
        </w:trPr>
        <w:tc>
          <w:tcPr>
            <w:tcW w:w="2356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Last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360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13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First Name</w:t>
            </w:r>
          </w:p>
        </w:tc>
        <w:tc>
          <w:tcPr>
            <w:tcW w:w="2388" w:type="dxa"/>
            <w:tcBorders>
              <w:left w:val="nil"/>
            </w:tcBorders>
          </w:tcPr>
          <w:p>
            <w:pPr>
              <w:pStyle w:val="TableParagraph"/>
              <w:spacing w:before="1"/>
              <w:ind w:right="6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Initial</w:t>
            </w:r>
          </w:p>
        </w:tc>
        <w:tc>
          <w:tcPr>
            <w:tcW w:w="2061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Birth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Date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(dd/mm/yyyy)</w:t>
            </w:r>
          </w:p>
        </w:tc>
      </w:tr>
      <w:tr>
        <w:trPr>
          <w:trHeight w:val="412" w:hRule="atLeast"/>
        </w:trPr>
        <w:tc>
          <w:tcPr>
            <w:tcW w:w="2356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Last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360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13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First Name</w:t>
            </w:r>
          </w:p>
        </w:tc>
        <w:tc>
          <w:tcPr>
            <w:tcW w:w="2388" w:type="dxa"/>
            <w:tcBorders>
              <w:left w:val="nil"/>
            </w:tcBorders>
          </w:tcPr>
          <w:p>
            <w:pPr>
              <w:pStyle w:val="TableParagraph"/>
              <w:spacing w:before="1"/>
              <w:ind w:right="6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Initial</w:t>
            </w:r>
          </w:p>
        </w:tc>
        <w:tc>
          <w:tcPr>
            <w:tcW w:w="2061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Birth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Date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(dd/mm/yyyy)</w:t>
            </w:r>
          </w:p>
        </w:tc>
      </w:tr>
      <w:tr>
        <w:trPr>
          <w:trHeight w:val="414" w:hRule="atLeast"/>
        </w:trPr>
        <w:tc>
          <w:tcPr>
            <w:tcW w:w="2356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Last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360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13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First Name</w:t>
            </w:r>
          </w:p>
        </w:tc>
        <w:tc>
          <w:tcPr>
            <w:tcW w:w="2388" w:type="dxa"/>
            <w:tcBorders>
              <w:left w:val="nil"/>
            </w:tcBorders>
          </w:tcPr>
          <w:p>
            <w:pPr>
              <w:pStyle w:val="TableParagraph"/>
              <w:spacing w:before="1"/>
              <w:ind w:right="6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Initial</w:t>
            </w:r>
          </w:p>
        </w:tc>
        <w:tc>
          <w:tcPr>
            <w:tcW w:w="2061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Birth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Date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(dd/mm/yyyy)</w:t>
            </w:r>
          </w:p>
        </w:tc>
      </w:tr>
    </w:tbl>
    <w:p>
      <w:pPr>
        <w:pStyle w:val="BodyText"/>
        <w:spacing w:before="59"/>
        <w:ind w:left="120" w:firstLine="0"/>
      </w:pPr>
      <w:r>
        <w:rPr/>
        <w:t>The</w:t>
      </w:r>
      <w:r>
        <w:rPr>
          <w:spacing w:val="-3"/>
        </w:rPr>
        <w:t> </w:t>
      </w:r>
      <w:r>
        <w:rPr/>
        <w:t>address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place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rented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tenant</w:t>
      </w:r>
      <w:r>
        <w:rPr>
          <w:spacing w:val="-3"/>
        </w:rPr>
        <w:t> </w:t>
      </w:r>
      <w:r>
        <w:rPr/>
        <w:t>(called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rental</w:t>
      </w:r>
      <w:r>
        <w:rPr>
          <w:spacing w:val="-3"/>
        </w:rPr>
        <w:t> </w:t>
      </w:r>
      <w:r>
        <w:rPr/>
        <w:t>unit</w:t>
      </w:r>
      <w:r>
        <w:rPr>
          <w:spacing w:val="1"/>
        </w:rPr>
        <w:t> </w:t>
      </w:r>
      <w:r>
        <w:rPr/>
        <w:t>in this</w:t>
      </w:r>
      <w:r>
        <w:rPr>
          <w:spacing w:val="-1"/>
        </w:rPr>
        <w:t> </w:t>
      </w:r>
      <w:r>
        <w:rPr/>
        <w:t>tenancy</w:t>
      </w:r>
      <w:r>
        <w:rPr>
          <w:spacing w:val="-2"/>
        </w:rPr>
        <w:t> </w:t>
      </w:r>
      <w:r>
        <w:rPr/>
        <w:t>agreement)</w:t>
      </w:r>
      <w:r>
        <w:rPr>
          <w:spacing w:val="1"/>
        </w:rPr>
        <w:t> </w:t>
      </w:r>
      <w:r>
        <w:rPr/>
        <w:t>is</w:t>
      </w:r>
    </w:p>
    <w:p>
      <w:pPr>
        <w:pStyle w:val="BodyText"/>
        <w:ind w:left="499" w:firstLine="0"/>
      </w:pPr>
      <w:r>
        <w:rPr/>
        <w:pict>
          <v:shape style="width:520.7pt;height:21.3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1"/>
                    <w:ind w:left="103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Address: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suite,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number, street,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city, BC,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postal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code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line="189" w:lineRule="exact"/>
        <w:ind w:left="120" w:firstLine="0"/>
      </w:pPr>
      <w:r>
        <w:rPr/>
        <w:t>The</w:t>
      </w:r>
      <w:r>
        <w:rPr>
          <w:spacing w:val="-6"/>
        </w:rPr>
        <w:t> </w:t>
      </w:r>
      <w:r>
        <w:rPr/>
        <w:t>address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service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telephone</w:t>
      </w:r>
      <w:r>
        <w:rPr>
          <w:spacing w:val="-5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landlord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landlord’s</w:t>
      </w:r>
      <w:r>
        <w:rPr>
          <w:spacing w:val="-4"/>
        </w:rPr>
        <w:t> </w:t>
      </w:r>
      <w:r>
        <w:rPr/>
        <w:t>agent</w:t>
      </w:r>
      <w:r>
        <w:rPr>
          <w:spacing w:val="-2"/>
        </w:rPr>
        <w:t> </w:t>
      </w:r>
      <w:r>
        <w:rPr/>
        <w:t>is</w:t>
      </w:r>
    </w:p>
    <w:tbl>
      <w:tblPr>
        <w:tblW w:w="0" w:type="auto"/>
        <w:jc w:val="left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9"/>
        <w:gridCol w:w="2494"/>
      </w:tblGrid>
      <w:tr>
        <w:trPr>
          <w:trHeight w:val="414" w:hRule="atLeast"/>
        </w:trPr>
        <w:tc>
          <w:tcPr>
            <w:tcW w:w="7919" w:type="dxa"/>
          </w:tcPr>
          <w:p>
            <w:pPr>
              <w:pStyle w:val="TableParagraph"/>
              <w:spacing w:before="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Address: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suite,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number, street,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city, BC,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postal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code</w:t>
            </w:r>
          </w:p>
        </w:tc>
        <w:tc>
          <w:tcPr>
            <w:tcW w:w="2494" w:type="dxa"/>
          </w:tcPr>
          <w:p>
            <w:pPr>
              <w:pStyle w:val="TableParagraph"/>
              <w:spacing w:before="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Phone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Number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79" w:after="4"/>
        <w:ind w:left="480" w:right="0" w:hanging="360"/>
        <w:jc w:val="left"/>
        <w:rPr>
          <w:rFonts w:ascii="Arial"/>
          <w:b/>
          <w:sz w:val="20"/>
        </w:rPr>
      </w:pPr>
      <w:r>
        <w:rPr/>
        <w:pict>
          <v:group style="position:absolute;margin-left:60.959999pt;margin-top:16.209883pt;width:7.75pt;height:44.55pt;mso-position-horizontal-relative:page;mso-position-vertical-relative:paragraph;z-index:-16036864" coordorigin="1219,324" coordsize="155,891">
            <v:shape style="position:absolute;left:1219;top:324;width:155;height:154" type="#_x0000_t75" stroked="false">
              <v:imagedata r:id="rId6" o:title=""/>
            </v:shape>
            <v:shape style="position:absolute;left:1226;top:516;width:140;height:507" coordorigin="1226,516" coordsize="140,507" path="m1226,655l1366,655,1366,516,1226,516,1226,655xm1226,840l1366,840,1366,701,1226,701,1226,840xm1226,1023l1366,1023,1366,883,1226,883,1226,1023xe" filled="false" stroked="true" strokeweight=".72pt" strokecolor="#000000">
              <v:path arrowok="t"/>
              <v:stroke dashstyle="solid"/>
            </v:shape>
            <v:rect style="position:absolute;left:1226;top:1068;width:140;height:140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427.149994pt;margin-top:16.569883pt;width:7pt;height:34.6pt;mso-position-horizontal-relative:page;mso-position-vertical-relative:paragraph;z-index:-16036352" coordorigin="8543,331" coordsize="140,692" path="m8543,471l8682,471,8682,331,8543,331,8543,471xm8543,655l8682,655,8682,516,8543,516,8543,655xm8543,840l8682,840,8682,701,8543,701,8543,840xm8543,1023l8682,1023,8682,883,8543,883,8543,1023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tenancy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agreement consists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following:</w:t>
      </w:r>
    </w:p>
    <w:tbl>
      <w:tblPr>
        <w:tblW w:w="0" w:type="auto"/>
        <w:jc w:val="left"/>
        <w:tblInd w:w="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7"/>
        <w:gridCol w:w="4289"/>
      </w:tblGrid>
      <w:tr>
        <w:trPr>
          <w:trHeight w:val="734" w:hRule="atLeast"/>
        </w:trPr>
        <w:tc>
          <w:tcPr>
            <w:tcW w:w="5677" w:type="dxa"/>
          </w:tcPr>
          <w:p>
            <w:pPr>
              <w:pStyle w:val="TableParagraph"/>
              <w:ind w:left="200" w:right="1819"/>
              <w:rPr>
                <w:sz w:val="16"/>
              </w:rPr>
            </w:pPr>
            <w:r>
              <w:rPr>
                <w:sz w:val="16"/>
              </w:rPr>
              <w:t>Terms Residential Tenancy Agreement (pages 1-9)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Declaration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tenant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occupants</w:t>
            </w:r>
          </w:p>
          <w:p>
            <w:pPr>
              <w:pStyle w:val="TableParagraph"/>
              <w:spacing w:line="182" w:lineRule="exact"/>
              <w:ind w:left="200" w:right="2556"/>
              <w:rPr>
                <w:sz w:val="16"/>
              </w:rPr>
            </w:pPr>
            <w:r>
              <w:rPr>
                <w:sz w:val="16"/>
              </w:rPr>
              <w:t>List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Additional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Tenants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Occupants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Alternative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Accommodation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Terms</w:t>
            </w:r>
          </w:p>
        </w:tc>
        <w:tc>
          <w:tcPr>
            <w:tcW w:w="4289" w:type="dxa"/>
          </w:tcPr>
          <w:p>
            <w:pPr>
              <w:pStyle w:val="TableParagraph"/>
              <w:ind w:left="1839" w:right="180"/>
              <w:rPr>
                <w:sz w:val="16"/>
              </w:rPr>
            </w:pPr>
            <w:r>
              <w:rPr>
                <w:sz w:val="16"/>
              </w:rPr>
              <w:t>Crime Free Housing Addendum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Pet Ownership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Rules</w:t>
            </w:r>
          </w:p>
          <w:p>
            <w:pPr>
              <w:pStyle w:val="TableParagraph"/>
              <w:spacing w:line="183" w:lineRule="exact"/>
              <w:ind w:left="1839"/>
              <w:rPr>
                <w:sz w:val="16"/>
              </w:rPr>
            </w:pPr>
            <w:r>
              <w:rPr>
                <w:sz w:val="16"/>
              </w:rPr>
              <w:t>Parking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Terms</w:t>
            </w:r>
          </w:p>
          <w:p>
            <w:pPr>
              <w:pStyle w:val="TableParagraph"/>
              <w:spacing w:line="166" w:lineRule="exact"/>
              <w:ind w:left="1839"/>
              <w:rPr>
                <w:sz w:val="16"/>
              </w:rPr>
            </w:pPr>
            <w:r>
              <w:rPr>
                <w:sz w:val="16"/>
              </w:rPr>
              <w:t>Laundry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Agreement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Addendum</w:t>
            </w:r>
          </w:p>
        </w:tc>
      </w:tr>
      <w:tr>
        <w:trPr>
          <w:trHeight w:val="182" w:hRule="atLeast"/>
        </w:trPr>
        <w:tc>
          <w:tcPr>
            <w:tcW w:w="5677" w:type="dxa"/>
          </w:tcPr>
          <w:p>
            <w:pPr>
              <w:pStyle w:val="TableParagraph"/>
              <w:tabs>
                <w:tab w:pos="3944" w:val="left" w:leader="none"/>
                <w:tab w:pos="10495" w:val="left" w:leader="none"/>
              </w:tabs>
              <w:spacing w:line="162" w:lineRule="exact"/>
              <w:ind w:left="200" w:right="-482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Additional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Terms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Modifications:</w:t>
              <w:tab/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2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8" w:after="8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Length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Tenancy</w:t>
      </w:r>
    </w:p>
    <w:tbl>
      <w:tblPr>
        <w:tblW w:w="0" w:type="auto"/>
        <w:jc w:val="left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2"/>
        <w:gridCol w:w="2343"/>
        <w:gridCol w:w="4132"/>
      </w:tblGrid>
      <w:tr>
        <w:trPr>
          <w:trHeight w:val="222" w:hRule="atLeast"/>
        </w:trPr>
        <w:tc>
          <w:tcPr>
            <w:tcW w:w="3242" w:type="dxa"/>
          </w:tcPr>
          <w:p>
            <w:pPr>
              <w:pStyle w:val="TableParagraph"/>
              <w:tabs>
                <w:tab w:pos="2509" w:val="left" w:leader="none"/>
                <w:tab w:pos="4276" w:val="left" w:leader="none"/>
              </w:tabs>
              <w:spacing w:line="203" w:lineRule="exact"/>
              <w:ind w:left="200" w:right="-1037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tenancy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starts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343" w:type="dxa"/>
          </w:tcPr>
          <w:p>
            <w:pPr>
              <w:pStyle w:val="TableParagraph"/>
              <w:spacing w:line="203" w:lineRule="exact"/>
              <w:ind w:left="1034"/>
              <w:rPr>
                <w:sz w:val="20"/>
              </w:rPr>
            </w:pPr>
            <w:r>
              <w:rPr>
                <w:sz w:val="20"/>
                <w:u w:val="single"/>
              </w:rPr>
              <w:t>(dd/mm/yyyy) </w:t>
            </w:r>
            <w:r>
              <w:rPr>
                <w:spacing w:val="-3"/>
                <w:sz w:val="20"/>
                <w:u w:val="single"/>
              </w:rPr>
              <w:t> </w:t>
            </w:r>
          </w:p>
        </w:tc>
        <w:tc>
          <w:tcPr>
            <w:tcW w:w="4132" w:type="dxa"/>
          </w:tcPr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tenancy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month-to-month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basis.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9" w:after="8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Rent</w:t>
      </w: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6"/>
        <w:gridCol w:w="1189"/>
        <w:gridCol w:w="1395"/>
        <w:gridCol w:w="1206"/>
      </w:tblGrid>
      <w:tr>
        <w:trPr>
          <w:trHeight w:val="236" w:hRule="atLeast"/>
        </w:trPr>
        <w:tc>
          <w:tcPr>
            <w:tcW w:w="2736" w:type="dxa"/>
          </w:tcPr>
          <w:p>
            <w:pPr>
              <w:pStyle w:val="TableParagraph"/>
              <w:spacing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rent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tabs>
                <w:tab w:pos="1283" w:val="left" w:leader="none"/>
              </w:tabs>
              <w:spacing w:line="217" w:lineRule="exact"/>
              <w:jc w:val="right"/>
              <w:rPr>
                <w:sz w:val="20"/>
              </w:rPr>
            </w:pPr>
            <w:r>
              <w:rPr>
                <w:sz w:val="20"/>
              </w:rPr>
              <w:t>$  </w:t>
            </w:r>
            <w:r>
              <w:rPr>
                <w:spacing w:val="-26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06" w:type="dxa"/>
          </w:tcPr>
          <w:p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month.</w:t>
            </w:r>
          </w:p>
        </w:tc>
      </w:tr>
      <w:tr>
        <w:trPr>
          <w:trHeight w:val="240" w:hRule="atLeast"/>
        </w:trPr>
        <w:tc>
          <w:tcPr>
            <w:tcW w:w="2736" w:type="dxa"/>
          </w:tcPr>
          <w:p>
            <w:pPr>
              <w:pStyle w:val="TableParagraph"/>
              <w:tabs>
                <w:tab w:pos="2665" w:val="left" w:leader="none"/>
              </w:tabs>
              <w:spacing w:line="220" w:lineRule="exact"/>
              <w:ind w:left="200" w:right="-4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monthly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charges: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pacing w:val="-3"/>
                <w:sz w:val="20"/>
                <w:u w:val="single"/>
              </w:rPr>
              <w:t> </w:t>
            </w:r>
          </w:p>
        </w:tc>
        <w:tc>
          <w:tcPr>
            <w:tcW w:w="1189" w:type="dxa"/>
          </w:tcPr>
          <w:p>
            <w:pPr>
              <w:pStyle w:val="TableParagraph"/>
              <w:spacing w:line="220" w:lineRule="exact"/>
              <w:ind w:left="37" w:right="-15"/>
              <w:rPr>
                <w:sz w:val="20"/>
              </w:rPr>
            </w:pPr>
            <w:r>
              <w:rPr>
                <w:sz w:val="20"/>
                <w:u w:val="single"/>
              </w:rPr>
              <w:t>Cablevision </w:t>
            </w:r>
            <w:r>
              <w:rPr>
                <w:spacing w:val="9"/>
                <w:sz w:val="20"/>
                <w:u w:val="single"/>
              </w:rPr>
              <w:t> </w:t>
            </w:r>
          </w:p>
        </w:tc>
        <w:tc>
          <w:tcPr>
            <w:tcW w:w="1395" w:type="dxa"/>
          </w:tcPr>
          <w:p>
            <w:pPr>
              <w:pStyle w:val="TableParagraph"/>
              <w:tabs>
                <w:tab w:pos="1283" w:val="left" w:leader="none"/>
              </w:tabs>
              <w:spacing w:line="220" w:lineRule="exact"/>
              <w:jc w:val="right"/>
              <w:rPr>
                <w:sz w:val="20"/>
              </w:rPr>
            </w:pPr>
            <w:r>
              <w:rPr>
                <w:sz w:val="20"/>
              </w:rPr>
              <w:t>$  </w:t>
            </w:r>
            <w:r>
              <w:rPr>
                <w:spacing w:val="-26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tabs>
                <w:tab w:pos="1392" w:val="left" w:leader="none"/>
              </w:tabs>
              <w:spacing w:line="220" w:lineRule="exact"/>
              <w:ind w:left="-1260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                </w:t>
            </w:r>
            <w:r>
              <w:rPr>
                <w:spacing w:val="-24"/>
                <w:sz w:val="20"/>
                <w:u w:val="single"/>
              </w:rPr>
              <w:t>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$  </w:t>
            </w:r>
            <w:r>
              <w:rPr>
                <w:spacing w:val="-26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before="99"/>
              <w:ind w:left="3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TOTAL:</w:t>
            </w:r>
          </w:p>
        </w:tc>
        <w:tc>
          <w:tcPr>
            <w:tcW w:w="1395" w:type="dxa"/>
          </w:tcPr>
          <w:p>
            <w:pPr>
              <w:pStyle w:val="TableParagraph"/>
              <w:tabs>
                <w:tab w:pos="1283" w:val="left" w:leader="none"/>
              </w:tabs>
              <w:spacing w:line="226" w:lineRule="exact"/>
              <w:jc w:val="right"/>
              <w:rPr>
                <w:sz w:val="20"/>
              </w:rPr>
            </w:pPr>
            <w:r>
              <w:rPr>
                <w:sz w:val="20"/>
              </w:rPr>
              <w:t>$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0" w:lineRule="exact"/>
        <w:ind w:left="4659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.8pt;height:.5pt;mso-position-horizontal-relative:char;mso-position-vertical-relative:line" coordorigin="0,0" coordsize="996,10">
            <v:rect style="position:absolute;left:0;top:0;width:99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59" w:after="0"/>
        <w:ind w:left="480" w:right="384" w:hanging="360"/>
        <w:jc w:val="left"/>
        <w:rPr>
          <w:sz w:val="20"/>
        </w:rPr>
      </w:pPr>
      <w:r>
        <w:rPr>
          <w:rFonts w:ascii="Arial"/>
          <w:b/>
          <w:sz w:val="20"/>
        </w:rPr>
        <w:t>Occupants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(other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tenants</w:t>
      </w:r>
      <w:r>
        <w:rPr>
          <w:spacing w:val="-2"/>
          <w:sz w:val="20"/>
        </w:rPr>
        <w:t> </w:t>
      </w:r>
      <w:r>
        <w:rPr>
          <w:sz w:val="20"/>
        </w:rPr>
        <w:t>named above).</w:t>
      </w:r>
      <w:r>
        <w:rPr>
          <w:spacing w:val="-3"/>
          <w:sz w:val="20"/>
        </w:rPr>
        <w:t> </w:t>
      </w:r>
      <w:r>
        <w:rPr>
          <w:sz w:val="20"/>
        </w:rPr>
        <w:t>List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persons</w:t>
      </w:r>
      <w:r>
        <w:rPr>
          <w:spacing w:val="-1"/>
          <w:sz w:val="20"/>
        </w:rPr>
        <w:t> </w:t>
      </w:r>
      <w:r>
        <w:rPr>
          <w:sz w:val="20"/>
        </w:rPr>
        <w:t>(including</w:t>
      </w:r>
      <w:r>
        <w:rPr>
          <w:spacing w:val="-1"/>
          <w:sz w:val="20"/>
        </w:rPr>
        <w:t> </w:t>
      </w:r>
      <w:r>
        <w:rPr>
          <w:sz w:val="20"/>
        </w:rPr>
        <w:t>those</w:t>
      </w:r>
      <w:r>
        <w:rPr>
          <w:spacing w:val="-3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age</w:t>
      </w:r>
      <w:r>
        <w:rPr>
          <w:spacing w:val="-3"/>
          <w:sz w:val="20"/>
        </w:rPr>
        <w:t> </w:t>
      </w:r>
      <w:r>
        <w:rPr>
          <w:sz w:val="20"/>
        </w:rPr>
        <w:t>19)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occupy</w:t>
      </w:r>
      <w:r>
        <w:rPr>
          <w:spacing w:val="-5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rental unit.</w:t>
      </w:r>
    </w:p>
    <w:tbl>
      <w:tblPr>
        <w:tblW w:w="0" w:type="auto"/>
        <w:jc w:val="left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2126"/>
        <w:gridCol w:w="3118"/>
        <w:gridCol w:w="2203"/>
      </w:tblGrid>
      <w:tr>
        <w:trPr>
          <w:trHeight w:val="414" w:hRule="atLeast"/>
        </w:trPr>
        <w:tc>
          <w:tcPr>
            <w:tcW w:w="3020" w:type="dxa"/>
          </w:tcPr>
          <w:p>
            <w:pPr>
              <w:pStyle w:val="TableParagraph"/>
              <w:spacing w:before="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Last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Name,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First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Name,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Initial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Birth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Date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(dd/mm/yyyy)</w:t>
            </w:r>
          </w:p>
        </w:tc>
        <w:tc>
          <w:tcPr>
            <w:tcW w:w="3118" w:type="dxa"/>
          </w:tcPr>
          <w:p>
            <w:pPr>
              <w:pStyle w:val="TableParagraph"/>
              <w:spacing w:before="1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Last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Name,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First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Name,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Initial</w:t>
            </w:r>
          </w:p>
        </w:tc>
        <w:tc>
          <w:tcPr>
            <w:tcW w:w="2203" w:type="dxa"/>
          </w:tcPr>
          <w:p>
            <w:pPr>
              <w:pStyle w:val="TableParagraph"/>
              <w:spacing w:before="1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Birth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Date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(dd/mm/yyyy)</w:t>
            </w:r>
          </w:p>
        </w:tc>
      </w:tr>
      <w:tr>
        <w:trPr>
          <w:trHeight w:val="414" w:hRule="atLeast"/>
        </w:trPr>
        <w:tc>
          <w:tcPr>
            <w:tcW w:w="3020" w:type="dxa"/>
          </w:tcPr>
          <w:p>
            <w:pPr>
              <w:pStyle w:val="TableParagraph"/>
              <w:spacing w:before="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Last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Name,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First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Name,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Initial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Birth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Date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(dd/mm/yyyy)</w:t>
            </w:r>
          </w:p>
        </w:tc>
        <w:tc>
          <w:tcPr>
            <w:tcW w:w="3118" w:type="dxa"/>
          </w:tcPr>
          <w:p>
            <w:pPr>
              <w:pStyle w:val="TableParagraph"/>
              <w:spacing w:before="1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Last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Name,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First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Name,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Initial</w:t>
            </w:r>
          </w:p>
        </w:tc>
        <w:tc>
          <w:tcPr>
            <w:tcW w:w="2203" w:type="dxa"/>
          </w:tcPr>
          <w:p>
            <w:pPr>
              <w:pStyle w:val="TableParagraph"/>
              <w:spacing w:before="1"/>
              <w:ind w:lef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Birth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Date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(dd/mm/yyyy)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79" w:after="0"/>
        <w:ind w:left="480" w:right="0" w:hanging="360"/>
        <w:jc w:val="left"/>
        <w:rPr>
          <w:sz w:val="20"/>
        </w:rPr>
      </w:pPr>
      <w:r>
        <w:rPr>
          <w:rFonts w:ascii="Arial"/>
          <w:b/>
          <w:sz w:val="20"/>
        </w:rPr>
        <w:t>Senior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Citizens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Persons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Disabilities </w:t>
      </w:r>
      <w:r>
        <w:rPr>
          <w:sz w:val="20"/>
        </w:rPr>
        <w:t>(Check</w:t>
      </w:r>
      <w:r>
        <w:rPr>
          <w:spacing w:val="-1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applicable)</w:t>
      </w:r>
    </w:p>
    <w:p>
      <w:pPr>
        <w:pStyle w:val="BodyText"/>
        <w:ind w:firstLine="0"/>
      </w:pPr>
      <w:r>
        <w:rPr/>
        <w:pict>
          <v:rect style="position:absolute;margin-left:55.080002pt;margin-top:3.019883pt;width:6.96pt;height:6.96pt;mso-position-horizontal-relative:page;mso-position-vertical-relative:paragraph;z-index:15731712" filled="false" stroked="true" strokeweight=".72pt" strokecolor="#000000">
            <v:stroke dashstyle="solid"/>
            <w10:wrap type="none"/>
          </v:rect>
        </w:pict>
      </w:r>
      <w:r>
        <w:rPr/>
        <w:t>The</w:t>
      </w:r>
      <w:r>
        <w:rPr>
          <w:spacing w:val="-3"/>
        </w:rPr>
        <w:t> </w:t>
      </w:r>
      <w:r>
        <w:rPr/>
        <w:t>residential</w:t>
      </w:r>
      <w:r>
        <w:rPr>
          <w:spacing w:val="-4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is designated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>
          <w:u w:val="single"/>
        </w:rPr>
        <w:t>seniors</w:t>
      </w:r>
      <w:r>
        <w:rPr/>
        <w:t> and</w:t>
      </w:r>
      <w:r>
        <w:rPr>
          <w:spacing w:val="-1"/>
        </w:rPr>
        <w:t> </w:t>
      </w:r>
      <w:r>
        <w:rPr>
          <w:u w:val="single"/>
        </w:rPr>
        <w:t>persons</w:t>
      </w:r>
      <w:r>
        <w:rPr>
          <w:spacing w:val="-2"/>
          <w:u w:val="single"/>
        </w:rPr>
        <w:t> </w:t>
      </w:r>
      <w:r>
        <w:rPr>
          <w:u w:val="single"/>
        </w:rPr>
        <w:t>with</w:t>
      </w:r>
      <w:r>
        <w:rPr>
          <w:spacing w:val="-3"/>
          <w:u w:val="single"/>
        </w:rPr>
        <w:t> </w:t>
      </w:r>
      <w:r>
        <w:rPr>
          <w:u w:val="single"/>
        </w:rPr>
        <w:t>disabilities</w:t>
      </w:r>
      <w:r>
        <w:rPr/>
        <w:t>.</w:t>
      </w:r>
    </w:p>
    <w:p>
      <w:pPr>
        <w:pStyle w:val="BodyText"/>
        <w:ind w:left="480" w:right="502" w:firstLine="0"/>
      </w:pPr>
      <w:r>
        <w:rPr/>
        <w:t>If this section applies, the tenant agrees that all tenants and occupants must be 19 years or older, with at least one</w:t>
      </w:r>
      <w:r>
        <w:rPr>
          <w:spacing w:val="-54"/>
        </w:rPr>
        <w:t> </w:t>
      </w:r>
      <w:r>
        <w:rPr/>
        <w:t>tenant</w:t>
      </w:r>
      <w:r>
        <w:rPr>
          <w:spacing w:val="-2"/>
        </w:rPr>
        <w:t> </w:t>
      </w:r>
      <w:r>
        <w:rPr/>
        <w:t>aged</w:t>
      </w:r>
      <w:r>
        <w:rPr>
          <w:spacing w:val="1"/>
        </w:rPr>
        <w:t> </w:t>
      </w:r>
      <w:r>
        <w:rPr/>
        <w:t>55</w:t>
      </w:r>
      <w:r>
        <w:rPr>
          <w:spacing w:val="-1"/>
        </w:rPr>
        <w:t> </w:t>
      </w:r>
      <w:r>
        <w:rPr/>
        <w:t>years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older</w:t>
      </w:r>
      <w:r>
        <w:rPr>
          <w:spacing w:val="-1"/>
        </w:rPr>
        <w:t> </w:t>
      </w:r>
      <w:r>
        <w:rPr/>
        <w:t>or disabled.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78" w:after="7"/>
        <w:ind w:left="480" w:right="0" w:hanging="360"/>
        <w:jc w:val="left"/>
        <w:rPr>
          <w:rFonts w:ascii="Arial"/>
          <w:b/>
          <w:sz w:val="20"/>
        </w:rPr>
      </w:pPr>
      <w:r>
        <w:rPr/>
        <w:pict>
          <v:shape style="position:absolute;margin-left:60.48pt;margin-top:16.639889pt;width:7pt;height:25.5pt;mso-position-horizontal-relative:page;mso-position-vertical-relative:paragraph;z-index:-16035328" coordorigin="1210,333" coordsize="140,510" path="m1210,472l1349,472,1349,333,1210,333,1210,472xm1210,657l1349,657,1349,518,1210,518,1210,657xm1210,842l1349,842,1349,703,1210,703,1210,842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50.5pt;margin-top:16.639889pt;width:7pt;height:25.5pt;mso-position-horizontal-relative:page;mso-position-vertical-relative:paragraph;z-index:-16034816" coordorigin="3010,333" coordsize="140,510" path="m3010,472l3149,472,3149,333,3010,333,3010,472xm3010,657l3149,657,3149,518,3010,518,3010,657xm3010,842l3149,842,3149,703,3010,703,3010,842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58.170013pt;margin-top:16.279888pt;width:7.7pt;height:35.35pt;mso-position-horizontal-relative:page;mso-position-vertical-relative:paragraph;z-index:-16034304" coordorigin="5163,326" coordsize="154,707">
            <v:shape style="position:absolute;left:5170;top:332;width:140;height:510" coordorigin="5171,333" coordsize="140,510" path="m5171,472l5310,472,5310,333,5171,333,5171,472xm5171,657l5310,657,5310,518,5171,518,5171,657xm5171,842l5310,842,5310,703,5171,703,5171,842xe" filled="false" stroked="true" strokeweight=".72pt" strokecolor="#000000">
              <v:path arrowok="t"/>
              <v:stroke dashstyle="solid"/>
            </v:shape>
            <v:rect style="position:absolute;left:5170;top:885;width:140;height:140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366.549988pt;margin-top:16.639889pt;width:7pt;height:25.5pt;mso-position-horizontal-relative:page;mso-position-vertical-relative:paragraph;z-index:-16033792" coordorigin="7331,333" coordsize="140,510" path="m7331,472l7470,472,7470,333,7331,333,7331,472xm7331,657l7470,657,7470,518,7331,518,7331,657xm7331,842l7470,842,7470,703,7331,703,7331,842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83.579987pt;margin-top:16.639889pt;width:7pt;height:16.2pt;mso-position-horizontal-relative:page;mso-position-vertical-relative:paragraph;z-index:-16033280" coordorigin="9672,333" coordsize="140,324" path="m9672,472l9811,472,9811,333,9672,333,9672,472xm9672,657l9811,657,9811,518,9672,518,9672,657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rFonts w:ascii="Arial"/>
          <w:b/>
          <w:sz w:val="20"/>
        </w:rPr>
        <w:t>What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is included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rent:</w:t>
      </w: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5"/>
      </w:tblGrid>
      <w:tr>
        <w:trPr>
          <w:trHeight w:val="551" w:hRule="atLeast"/>
        </w:trPr>
        <w:tc>
          <w:tcPr>
            <w:tcW w:w="10615" w:type="dxa"/>
          </w:tcPr>
          <w:p>
            <w:pPr>
              <w:pStyle w:val="TableParagraph"/>
              <w:tabs>
                <w:tab w:pos="2276" w:val="left" w:leader="none"/>
                <w:tab w:pos="4436" w:val="left" w:leader="none"/>
                <w:tab w:pos="6597" w:val="left" w:leader="none"/>
                <w:tab w:pos="8937" w:val="left" w:leader="none"/>
              </w:tabs>
              <w:ind w:left="476" w:right="315"/>
              <w:rPr>
                <w:sz w:val="16"/>
              </w:rPr>
            </w:pPr>
            <w:r>
              <w:rPr>
                <w:sz w:val="16"/>
              </w:rPr>
              <w:t>Water</w:t>
              <w:tab/>
              <w:t>Stove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Oven</w:t>
              <w:tab/>
              <w:t>Window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Coverings</w:t>
              <w:tab/>
              <w:t>Sewage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Disposal</w:t>
              <w:tab/>
              <w:t>Furniture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Electricity</w:t>
              <w:tab/>
              <w:t>Refrigerator</w:t>
              <w:tab/>
              <w:t>Cablevision</w:t>
              <w:tab/>
              <w:t>Garbage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Collection</w:t>
              <w:tab/>
              <w:t>Sheets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Towels</w:t>
            </w:r>
          </w:p>
          <w:p>
            <w:pPr>
              <w:pStyle w:val="TableParagraph"/>
              <w:tabs>
                <w:tab w:pos="2276" w:val="left" w:leader="none"/>
                <w:tab w:pos="4436" w:val="left" w:leader="none"/>
                <w:tab w:pos="6597" w:val="left" w:leader="none"/>
                <w:tab w:pos="7898" w:val="left" w:leader="none"/>
              </w:tabs>
              <w:spacing w:line="166" w:lineRule="exact"/>
              <w:ind w:left="476"/>
              <w:rPr>
                <w:sz w:val="16"/>
              </w:rPr>
            </w:pPr>
            <w:r>
              <w:rPr>
                <w:sz w:val="16"/>
              </w:rPr>
              <w:t>Heat</w:t>
              <w:tab/>
              <w:t>Carpets</w:t>
              <w:tab/>
              <w:t>Laundry</w:t>
              <w:tab/>
              <w:t>Parking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number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vehicle(s)</w:t>
            </w:r>
          </w:p>
        </w:tc>
      </w:tr>
      <w:tr>
        <w:trPr>
          <w:trHeight w:val="374" w:hRule="atLeast"/>
        </w:trPr>
        <w:tc>
          <w:tcPr>
            <w:tcW w:w="10615" w:type="dxa"/>
          </w:tcPr>
          <w:p>
            <w:pPr>
              <w:pStyle w:val="TableParagraph"/>
              <w:spacing w:line="181" w:lineRule="exact"/>
              <w:ind w:left="4437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facility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</w:p>
          <w:p>
            <w:pPr>
              <w:pStyle w:val="TableParagraph"/>
              <w:spacing w:line="173" w:lineRule="exact" w:before="1"/>
              <w:ind w:left="200"/>
              <w:rPr>
                <w:sz w:val="16"/>
              </w:rPr>
            </w:pPr>
            <w:r>
              <w:rPr>
                <w:sz w:val="16"/>
              </w:rPr>
              <w:t>service:</w:t>
            </w:r>
          </w:p>
        </w:tc>
      </w:tr>
    </w:tbl>
    <w:p>
      <w:pPr>
        <w:pStyle w:val="BodyText"/>
        <w:ind w:left="480" w:firstLine="0"/>
      </w:pPr>
      <w:r>
        <w:rPr/>
        <w:pict>
          <v:rect style="position:absolute;margin-left:356.829987pt;margin-top:-.460092pt;width:219.26pt;height:.47998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/>
        <w:t>No</w:t>
      </w:r>
      <w:r>
        <w:rPr>
          <w:spacing w:val="-3"/>
        </w:rPr>
        <w:t> </w:t>
      </w:r>
      <w:r>
        <w:rPr/>
        <w:t>furnishings,</w:t>
      </w:r>
      <w:r>
        <w:rPr>
          <w:spacing w:val="-3"/>
        </w:rPr>
        <w:t> </w:t>
      </w:r>
      <w:r>
        <w:rPr/>
        <w:t>equipment,</w:t>
      </w:r>
      <w:r>
        <w:rPr>
          <w:spacing w:val="2"/>
        </w:rPr>
        <w:t> </w:t>
      </w:r>
      <w:r>
        <w:rPr/>
        <w:t>or</w:t>
      </w:r>
      <w:r>
        <w:rPr>
          <w:spacing w:val="-3"/>
        </w:rPr>
        <w:t> </w:t>
      </w:r>
      <w:r>
        <w:rPr/>
        <w:t>utilities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landlord except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</w:t>
      </w:r>
      <w:r>
        <w:rPr/>
        <w:t>checked</w:t>
      </w:r>
      <w:r>
        <w:rPr>
          <w:spacing w:val="6"/>
        </w:rPr>
        <w:t> </w:t>
      </w:r>
      <w:r>
        <w:rPr/>
        <w:t>above.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79" w:after="0"/>
        <w:ind w:left="480" w:right="534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Signatures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(By signing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tenancy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agreement,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 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are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bound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by its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terms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acknowledges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receiving a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copy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 this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tenancy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agreement).</w:t>
      </w:r>
    </w:p>
    <w:tbl>
      <w:tblPr>
        <w:tblW w:w="0" w:type="auto"/>
        <w:jc w:val="left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4"/>
        <w:gridCol w:w="2557"/>
        <w:gridCol w:w="2516"/>
        <w:gridCol w:w="2439"/>
      </w:tblGrid>
      <w:tr>
        <w:trPr>
          <w:trHeight w:val="431" w:hRule="atLeast"/>
        </w:trPr>
        <w:tc>
          <w:tcPr>
            <w:tcW w:w="2814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Landlord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Signature</w:t>
            </w:r>
          </w:p>
        </w:tc>
        <w:tc>
          <w:tcPr>
            <w:tcW w:w="2557" w:type="dxa"/>
            <w:tcBorders>
              <w:left w:val="nil"/>
            </w:tcBorders>
          </w:tcPr>
          <w:p>
            <w:pPr>
              <w:pStyle w:val="TableParagraph"/>
              <w:spacing w:before="1"/>
              <w:ind w:right="3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dd/mm/yyyy</w:t>
            </w:r>
          </w:p>
        </w:tc>
        <w:tc>
          <w:tcPr>
            <w:tcW w:w="2516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Tenant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Signature</w:t>
            </w:r>
          </w:p>
        </w:tc>
        <w:tc>
          <w:tcPr>
            <w:tcW w:w="2439" w:type="dxa"/>
            <w:tcBorders>
              <w:left w:val="nil"/>
            </w:tcBorders>
          </w:tcPr>
          <w:p>
            <w:pPr>
              <w:pStyle w:val="TableParagraph"/>
              <w:spacing w:before="1"/>
              <w:ind w:right="40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dd/mm/yyyy</w:t>
            </w:r>
          </w:p>
        </w:tc>
      </w:tr>
      <w:tr>
        <w:trPr>
          <w:trHeight w:val="431" w:hRule="atLeast"/>
        </w:trPr>
        <w:tc>
          <w:tcPr>
            <w:tcW w:w="2814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Tenant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Signature</w:t>
            </w:r>
          </w:p>
        </w:tc>
        <w:tc>
          <w:tcPr>
            <w:tcW w:w="2557" w:type="dxa"/>
            <w:tcBorders>
              <w:left w:val="nil"/>
            </w:tcBorders>
          </w:tcPr>
          <w:p>
            <w:pPr>
              <w:pStyle w:val="TableParagraph"/>
              <w:spacing w:before="1"/>
              <w:ind w:right="3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dd/mm/yyyy</w:t>
            </w:r>
          </w:p>
        </w:tc>
        <w:tc>
          <w:tcPr>
            <w:tcW w:w="2516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Tenant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Signature</w:t>
            </w:r>
          </w:p>
        </w:tc>
        <w:tc>
          <w:tcPr>
            <w:tcW w:w="2439" w:type="dxa"/>
            <w:tcBorders>
              <w:left w:val="nil"/>
            </w:tcBorders>
          </w:tcPr>
          <w:p>
            <w:pPr>
              <w:pStyle w:val="TableParagraph"/>
              <w:spacing w:before="1"/>
              <w:ind w:right="40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dd/mm/yyyy</w:t>
            </w:r>
          </w:p>
        </w:tc>
      </w:tr>
    </w:tbl>
    <w:p>
      <w:pPr>
        <w:spacing w:after="0"/>
        <w:jc w:val="right"/>
        <w:rPr>
          <w:rFonts w:ascii="Arial"/>
          <w:sz w:val="16"/>
        </w:rPr>
        <w:sectPr>
          <w:footerReference w:type="default" r:id="rId5"/>
          <w:type w:val="continuous"/>
          <w:pgSz w:w="12240" w:h="15840"/>
          <w:pgMar w:footer="414" w:top="640" w:bottom="600" w:left="600" w:right="5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79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Interpretation</w:t>
      </w:r>
    </w:p>
    <w:p>
      <w:pPr>
        <w:pStyle w:val="ListParagraph"/>
        <w:numPr>
          <w:ilvl w:val="1"/>
          <w:numId w:val="1"/>
        </w:numPr>
        <w:tabs>
          <w:tab w:pos="325" w:val="left" w:leader="none"/>
        </w:tabs>
        <w:spacing w:line="229" w:lineRule="exact" w:before="1" w:after="0"/>
        <w:ind w:left="804" w:right="3306" w:hanging="805"/>
        <w:jc w:val="right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tenancy</w:t>
      </w:r>
      <w:r>
        <w:rPr>
          <w:spacing w:val="-2"/>
          <w:sz w:val="20"/>
        </w:rPr>
        <w:t> </w:t>
      </w:r>
      <w:r>
        <w:rPr>
          <w:sz w:val="20"/>
        </w:rPr>
        <w:t>agreement,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following</w:t>
      </w:r>
      <w:r>
        <w:rPr>
          <w:spacing w:val="-1"/>
          <w:sz w:val="20"/>
        </w:rPr>
        <w:t> </w:t>
      </w:r>
      <w:r>
        <w:rPr>
          <w:sz w:val="20"/>
        </w:rPr>
        <w:t>terms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meaning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3"/>
          <w:sz w:val="20"/>
        </w:rPr>
        <w:t> </w:t>
      </w:r>
      <w:r>
        <w:rPr>
          <w:sz w:val="20"/>
        </w:rPr>
        <w:t>below:</w:t>
      </w:r>
    </w:p>
    <w:p>
      <w:pPr>
        <w:pStyle w:val="ListParagraph"/>
        <w:numPr>
          <w:ilvl w:val="2"/>
          <w:numId w:val="1"/>
        </w:numPr>
        <w:tabs>
          <w:tab w:pos="360" w:val="left" w:leader="none"/>
        </w:tabs>
        <w:spacing w:line="229" w:lineRule="exact" w:before="0" w:after="0"/>
        <w:ind w:left="1200" w:right="3322" w:hanging="1201"/>
        <w:jc w:val="right"/>
        <w:rPr>
          <w:sz w:val="20"/>
        </w:rPr>
      </w:pPr>
      <w:r>
        <w:rPr>
          <w:sz w:val="20"/>
        </w:rPr>
        <w:t>"BC</w:t>
      </w:r>
      <w:r>
        <w:rPr>
          <w:spacing w:val="-4"/>
          <w:sz w:val="20"/>
        </w:rPr>
        <w:t> </w:t>
      </w:r>
      <w:r>
        <w:rPr>
          <w:sz w:val="20"/>
        </w:rPr>
        <w:t>Housing"</w:t>
      </w:r>
      <w:r>
        <w:rPr>
          <w:spacing w:val="-3"/>
          <w:sz w:val="20"/>
        </w:rPr>
        <w:t> </w:t>
      </w:r>
      <w:r>
        <w:rPr>
          <w:sz w:val="20"/>
        </w:rPr>
        <w:t>means British</w:t>
      </w:r>
      <w:r>
        <w:rPr>
          <w:spacing w:val="-4"/>
          <w:sz w:val="20"/>
        </w:rPr>
        <w:t> </w:t>
      </w:r>
      <w:r>
        <w:rPr>
          <w:sz w:val="20"/>
        </w:rPr>
        <w:t>Columbia</w:t>
      </w:r>
      <w:r>
        <w:rPr>
          <w:spacing w:val="-3"/>
          <w:sz w:val="20"/>
        </w:rPr>
        <w:t> </w:t>
      </w:r>
      <w:r>
        <w:rPr>
          <w:sz w:val="20"/>
        </w:rPr>
        <w:t>Housing</w:t>
      </w:r>
      <w:r>
        <w:rPr>
          <w:spacing w:val="-2"/>
          <w:sz w:val="20"/>
        </w:rPr>
        <w:t> </w:t>
      </w:r>
      <w:r>
        <w:rPr>
          <w:sz w:val="20"/>
        </w:rPr>
        <w:t>Management</w:t>
      </w:r>
      <w:r>
        <w:rPr>
          <w:spacing w:val="-3"/>
          <w:sz w:val="20"/>
        </w:rPr>
        <w:t> </w:t>
      </w:r>
      <w:r>
        <w:rPr>
          <w:sz w:val="20"/>
        </w:rPr>
        <w:t>Commission;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i/>
          <w:sz w:val="20"/>
        </w:rPr>
      </w:pPr>
      <w:r>
        <w:rPr>
          <w:sz w:val="20"/>
        </w:rPr>
        <w:t>“director”</w:t>
      </w:r>
      <w:r>
        <w:rPr>
          <w:spacing w:val="-3"/>
          <w:sz w:val="20"/>
        </w:rPr>
        <w:t> </w:t>
      </w:r>
      <w:r>
        <w:rPr>
          <w:sz w:val="20"/>
        </w:rPr>
        <w:t>means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director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under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1,</w:t>
      </w:r>
      <w:r>
        <w:rPr>
          <w:spacing w:val="-2"/>
          <w:sz w:val="20"/>
        </w:rPr>
        <w:t> </w:t>
      </w:r>
      <w:r>
        <w:rPr>
          <w:sz w:val="20"/>
        </w:rPr>
        <w:t>Division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rFonts w:ascii="Arial" w:hAnsi="Arial"/>
          <w:i/>
          <w:sz w:val="20"/>
        </w:rPr>
        <w:t>RTA;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1" w:after="0"/>
        <w:ind w:left="1200" w:right="633" w:hanging="360"/>
        <w:jc w:val="left"/>
        <w:rPr>
          <w:sz w:val="20"/>
        </w:rPr>
      </w:pPr>
      <w:r>
        <w:rPr>
          <w:sz w:val="20"/>
        </w:rPr>
        <w:t>“guest”</w:t>
      </w:r>
      <w:r>
        <w:rPr>
          <w:spacing w:val="-3"/>
          <w:sz w:val="20"/>
        </w:rPr>
        <w:t> </w:t>
      </w:r>
      <w:r>
        <w:rPr>
          <w:sz w:val="20"/>
        </w:rPr>
        <w:t>means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short-term visitor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maintains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primary</w:t>
      </w:r>
      <w:r>
        <w:rPr>
          <w:spacing w:val="-3"/>
          <w:sz w:val="20"/>
        </w:rPr>
        <w:t> </w:t>
      </w:r>
      <w:r>
        <w:rPr>
          <w:sz w:val="20"/>
        </w:rPr>
        <w:t>residence</w:t>
      </w:r>
      <w:r>
        <w:rPr>
          <w:spacing w:val="-3"/>
          <w:sz w:val="20"/>
        </w:rPr>
        <w:t> </w:t>
      </w:r>
      <w:r>
        <w:rPr>
          <w:sz w:val="20"/>
        </w:rPr>
        <w:t>elsewhere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received</w:t>
      </w:r>
      <w:r>
        <w:rPr>
          <w:spacing w:val="-4"/>
          <w:sz w:val="20"/>
        </w:rPr>
        <w:t> </w:t>
      </w:r>
      <w:r>
        <w:rPr>
          <w:sz w:val="20"/>
        </w:rPr>
        <w:t>landlord</w:t>
      </w:r>
      <w:r>
        <w:rPr>
          <w:spacing w:val="-52"/>
          <w:sz w:val="20"/>
        </w:rPr>
        <w:t> </w:t>
      </w:r>
      <w:r>
        <w:rPr>
          <w:sz w:val="20"/>
        </w:rPr>
        <w:t>approval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2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extended</w:t>
      </w:r>
      <w:r>
        <w:rPr>
          <w:spacing w:val="-1"/>
          <w:sz w:val="20"/>
        </w:rPr>
        <w:t> </w:t>
      </w:r>
      <w:r>
        <w:rPr>
          <w:sz w:val="20"/>
        </w:rPr>
        <w:t>stay;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1" w:after="0"/>
        <w:ind w:left="1200" w:right="967" w:hanging="360"/>
        <w:jc w:val="left"/>
        <w:rPr>
          <w:sz w:val="20"/>
        </w:rPr>
      </w:pPr>
      <w:r>
        <w:rPr>
          <w:sz w:val="20"/>
        </w:rPr>
        <w:t>"occupant"</w:t>
      </w:r>
      <w:r>
        <w:rPr>
          <w:spacing w:val="-2"/>
          <w:sz w:val="20"/>
        </w:rPr>
        <w:t> </w:t>
      </w:r>
      <w:r>
        <w:rPr>
          <w:sz w:val="20"/>
        </w:rPr>
        <w:t>means</w:t>
      </w:r>
      <w:r>
        <w:rPr>
          <w:spacing w:val="-2"/>
          <w:sz w:val="20"/>
        </w:rPr>
        <w:t> </w:t>
      </w:r>
      <w:r>
        <w:rPr>
          <w:sz w:val="20"/>
        </w:rPr>
        <w:t>a person</w:t>
      </w:r>
      <w:r>
        <w:rPr>
          <w:spacing w:val="-1"/>
          <w:sz w:val="20"/>
        </w:rPr>
        <w:t> </w:t>
      </w:r>
      <w:r>
        <w:rPr>
          <w:sz w:val="20"/>
        </w:rPr>
        <w:t>listed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tenant,</w:t>
      </w:r>
      <w:r>
        <w:rPr>
          <w:spacing w:val="-1"/>
          <w:sz w:val="20"/>
        </w:rPr>
        <w:t> </w:t>
      </w:r>
      <w:r>
        <w:rPr>
          <w:sz w:val="20"/>
        </w:rPr>
        <w:t>listed as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occupant in</w:t>
      </w:r>
      <w:r>
        <w:rPr>
          <w:spacing w:val="-3"/>
          <w:sz w:val="20"/>
        </w:rPr>
        <w:t> </w:t>
      </w:r>
      <w:r>
        <w:rPr>
          <w:sz w:val="20"/>
        </w:rPr>
        <w:t>section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or listed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List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Additional</w:t>
      </w:r>
      <w:r>
        <w:rPr>
          <w:spacing w:val="-3"/>
          <w:sz w:val="20"/>
        </w:rPr>
        <w:t> </w:t>
      </w:r>
      <w:r>
        <w:rPr>
          <w:sz w:val="20"/>
        </w:rPr>
        <w:t>Tenants and</w:t>
      </w:r>
      <w:r>
        <w:rPr>
          <w:spacing w:val="-1"/>
          <w:sz w:val="20"/>
        </w:rPr>
        <w:t> </w:t>
      </w:r>
      <w:r>
        <w:rPr>
          <w:sz w:val="20"/>
        </w:rPr>
        <w:t>Occupants;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530" w:hanging="360"/>
        <w:jc w:val="left"/>
        <w:rPr>
          <w:sz w:val="20"/>
        </w:rPr>
      </w:pPr>
      <w:r>
        <w:rPr>
          <w:sz w:val="20"/>
        </w:rPr>
        <w:t>"rental unit" means the living accommodation rented to the tenant pursuant to this residential tenancy</w:t>
      </w:r>
      <w:r>
        <w:rPr>
          <w:spacing w:val="1"/>
          <w:sz w:val="20"/>
        </w:rPr>
        <w:t> </w:t>
      </w:r>
      <w:r>
        <w:rPr>
          <w:sz w:val="20"/>
        </w:rPr>
        <w:t>agreement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identified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page</w:t>
      </w:r>
      <w:r>
        <w:rPr>
          <w:spacing w:val="1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includes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balcony,</w:t>
      </w:r>
      <w:r>
        <w:rPr>
          <w:spacing w:val="-3"/>
          <w:sz w:val="20"/>
        </w:rPr>
        <w:t> </w:t>
      </w:r>
      <w:r>
        <w:rPr>
          <w:sz w:val="20"/>
        </w:rPr>
        <w:t>porch,</w:t>
      </w:r>
      <w:r>
        <w:rPr>
          <w:spacing w:val="-1"/>
          <w:sz w:val="20"/>
        </w:rPr>
        <w:t> </w:t>
      </w:r>
      <w:r>
        <w:rPr>
          <w:sz w:val="20"/>
        </w:rPr>
        <w:t>patio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fully</w:t>
      </w:r>
      <w:r>
        <w:rPr>
          <w:spacing w:val="-2"/>
          <w:sz w:val="20"/>
        </w:rPr>
        <w:t> </w:t>
      </w:r>
      <w:r>
        <w:rPr>
          <w:sz w:val="20"/>
        </w:rPr>
        <w:t>enclosed</w:t>
      </w:r>
      <w:r>
        <w:rPr>
          <w:spacing w:val="-1"/>
          <w:sz w:val="20"/>
        </w:rPr>
        <w:t> </w:t>
      </w:r>
      <w:r>
        <w:rPr>
          <w:sz w:val="20"/>
        </w:rPr>
        <w:t>outdoor area</w:t>
      </w:r>
      <w:r>
        <w:rPr>
          <w:spacing w:val="-53"/>
          <w:sz w:val="20"/>
        </w:rPr>
        <w:t> </w:t>
      </w:r>
      <w:r>
        <w:rPr>
          <w:sz w:val="20"/>
        </w:rPr>
        <w:t>adjacent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accessible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such</w:t>
      </w:r>
      <w:r>
        <w:rPr>
          <w:spacing w:val="-1"/>
          <w:sz w:val="20"/>
        </w:rPr>
        <w:t> </w:t>
      </w:r>
      <w:r>
        <w:rPr>
          <w:sz w:val="20"/>
        </w:rPr>
        <w:t>rental unit.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sz w:val="20"/>
        </w:rPr>
      </w:pPr>
      <w:r>
        <w:rPr>
          <w:sz w:val="20"/>
        </w:rPr>
        <w:t>"residential</w:t>
      </w:r>
      <w:r>
        <w:rPr>
          <w:spacing w:val="-3"/>
          <w:sz w:val="20"/>
        </w:rPr>
        <w:t> </w:t>
      </w:r>
      <w:r>
        <w:rPr>
          <w:sz w:val="20"/>
        </w:rPr>
        <w:t>property"</w:t>
      </w:r>
      <w:r>
        <w:rPr>
          <w:spacing w:val="-2"/>
          <w:sz w:val="20"/>
        </w:rPr>
        <w:t> </w:t>
      </w:r>
      <w:r>
        <w:rPr>
          <w:sz w:val="20"/>
        </w:rPr>
        <w:t>means</w:t>
      </w:r>
    </w:p>
    <w:p>
      <w:pPr>
        <w:pStyle w:val="ListParagraph"/>
        <w:numPr>
          <w:ilvl w:val="3"/>
          <w:numId w:val="1"/>
        </w:numPr>
        <w:tabs>
          <w:tab w:pos="1561" w:val="left" w:leader="none"/>
        </w:tabs>
        <w:spacing w:line="240" w:lineRule="auto" w:before="0" w:after="0"/>
        <w:ind w:left="1560" w:right="0" w:hanging="361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building,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related group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buildings,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one or</w:t>
      </w:r>
      <w:r>
        <w:rPr>
          <w:spacing w:val="-1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rental</w:t>
      </w:r>
      <w:r>
        <w:rPr>
          <w:spacing w:val="-1"/>
          <w:sz w:val="20"/>
        </w:rPr>
        <w:t> </w:t>
      </w:r>
      <w:r>
        <w:rPr>
          <w:sz w:val="20"/>
        </w:rPr>
        <w:t>units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6"/>
          <w:sz w:val="20"/>
        </w:rPr>
        <w:t> </w:t>
      </w:r>
      <w:r>
        <w:rPr>
          <w:sz w:val="20"/>
        </w:rPr>
        <w:t>common</w:t>
      </w:r>
      <w:r>
        <w:rPr>
          <w:spacing w:val="-2"/>
          <w:sz w:val="20"/>
        </w:rPr>
        <w:t> </w:t>
      </w:r>
      <w:r>
        <w:rPr>
          <w:sz w:val="20"/>
        </w:rPr>
        <w:t>areas</w:t>
      </w:r>
      <w:r>
        <w:rPr>
          <w:spacing w:val="-2"/>
          <w:sz w:val="20"/>
        </w:rPr>
        <w:t> </w:t>
      </w:r>
      <w:r>
        <w:rPr>
          <w:sz w:val="20"/>
        </w:rPr>
        <w:t>are located,</w:t>
      </w:r>
    </w:p>
    <w:p>
      <w:pPr>
        <w:pStyle w:val="ListParagraph"/>
        <w:numPr>
          <w:ilvl w:val="3"/>
          <w:numId w:val="1"/>
        </w:numPr>
        <w:tabs>
          <w:tab w:pos="1561" w:val="left" w:leader="none"/>
        </w:tabs>
        <w:spacing w:line="229" w:lineRule="exact" w:before="0" w:after="0"/>
        <w:ind w:left="156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parcel</w:t>
      </w:r>
      <w:r>
        <w:rPr>
          <w:spacing w:val="-4"/>
          <w:sz w:val="20"/>
        </w:rPr>
        <w:t> </w:t>
      </w:r>
      <w:r>
        <w:rPr>
          <w:sz w:val="20"/>
        </w:rPr>
        <w:t>or parcels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the building,</w:t>
      </w:r>
      <w:r>
        <w:rPr>
          <w:spacing w:val="-3"/>
          <w:sz w:val="20"/>
        </w:rPr>
        <w:t> </w:t>
      </w:r>
      <w:r>
        <w:rPr>
          <w:sz w:val="20"/>
        </w:rPr>
        <w:t>related</w:t>
      </w:r>
      <w:r>
        <w:rPr>
          <w:spacing w:val="-3"/>
          <w:sz w:val="20"/>
        </w:rPr>
        <w:t> </w:t>
      </w:r>
      <w:r>
        <w:rPr>
          <w:sz w:val="20"/>
        </w:rPr>
        <w:t>group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buildings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common</w:t>
      </w:r>
      <w:r>
        <w:rPr>
          <w:spacing w:val="1"/>
          <w:sz w:val="20"/>
        </w:rPr>
        <w:t> </w:t>
      </w:r>
      <w:r>
        <w:rPr>
          <w:sz w:val="20"/>
        </w:rPr>
        <w:t>areas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located,</w:t>
      </w:r>
    </w:p>
    <w:p>
      <w:pPr>
        <w:pStyle w:val="ListParagraph"/>
        <w:numPr>
          <w:ilvl w:val="3"/>
          <w:numId w:val="1"/>
        </w:numPr>
        <w:tabs>
          <w:tab w:pos="1561" w:val="left" w:leader="none"/>
        </w:tabs>
        <w:spacing w:line="229" w:lineRule="exact" w:before="0" w:after="0"/>
        <w:ind w:left="156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rental</w:t>
      </w:r>
      <w:r>
        <w:rPr>
          <w:spacing w:val="-1"/>
          <w:sz w:val="20"/>
        </w:rPr>
        <w:t> </w:t>
      </w:r>
      <w:r>
        <w:rPr>
          <w:sz w:val="20"/>
        </w:rPr>
        <w:t>unit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common areas,</w:t>
      </w:r>
      <w:r>
        <w:rPr>
          <w:spacing w:val="-3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3"/>
          <w:numId w:val="1"/>
        </w:numPr>
        <w:tabs>
          <w:tab w:pos="1561" w:val="left" w:leader="none"/>
        </w:tabs>
        <w:spacing w:line="240" w:lineRule="auto" w:before="1" w:after="0"/>
        <w:ind w:left="1560" w:right="0" w:hanging="361"/>
        <w:jc w:val="left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structure located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parcel</w:t>
      </w:r>
      <w:r>
        <w:rPr>
          <w:spacing w:val="-4"/>
          <w:sz w:val="20"/>
        </w:rPr>
        <w:t> </w:t>
      </w:r>
      <w:r>
        <w:rPr>
          <w:sz w:val="20"/>
        </w:rPr>
        <w:t>or parcels;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465" w:hanging="360"/>
        <w:jc w:val="left"/>
        <w:rPr>
          <w:sz w:val="20"/>
        </w:rPr>
      </w:pPr>
      <w:r>
        <w:rPr>
          <w:rFonts w:ascii="Arial"/>
          <w:i/>
          <w:sz w:val="20"/>
        </w:rPr>
        <w:t>"RTA"</w:t>
      </w:r>
      <w:r>
        <w:rPr>
          <w:rFonts w:ascii="Arial"/>
          <w:i/>
          <w:spacing w:val="-1"/>
          <w:sz w:val="20"/>
        </w:rPr>
        <w:t> </w:t>
      </w:r>
      <w:r>
        <w:rPr>
          <w:sz w:val="20"/>
        </w:rPr>
        <w:t>means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rFonts w:ascii="Arial"/>
          <w:i/>
          <w:sz w:val="20"/>
        </w:rPr>
        <w:t>Residential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Tenancy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Act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British</w:t>
      </w:r>
      <w:r>
        <w:rPr>
          <w:spacing w:val="-3"/>
          <w:sz w:val="20"/>
        </w:rPr>
        <w:t> </w:t>
      </w:r>
      <w:r>
        <w:rPr>
          <w:sz w:val="20"/>
        </w:rPr>
        <w:t>Columbia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regulations</w:t>
      </w:r>
      <w:r>
        <w:rPr>
          <w:spacing w:val="-2"/>
          <w:sz w:val="20"/>
        </w:rPr>
        <w:t> </w:t>
      </w:r>
      <w:r>
        <w:rPr>
          <w:sz w:val="20"/>
        </w:rPr>
        <w:t>pursuant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Act and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53"/>
          <w:sz w:val="20"/>
        </w:rPr>
        <w:t> </w:t>
      </w:r>
      <w:r>
        <w:rPr>
          <w:sz w:val="20"/>
        </w:rPr>
        <w:t>amending or</w:t>
      </w:r>
      <w:r>
        <w:rPr>
          <w:spacing w:val="-1"/>
          <w:sz w:val="20"/>
        </w:rPr>
        <w:t> </w:t>
      </w:r>
      <w:r>
        <w:rPr>
          <w:sz w:val="20"/>
        </w:rPr>
        <w:t>successor</w:t>
      </w:r>
      <w:r>
        <w:rPr>
          <w:spacing w:val="-1"/>
          <w:sz w:val="20"/>
        </w:rPr>
        <w:t> </w:t>
      </w:r>
      <w:r>
        <w:rPr>
          <w:sz w:val="20"/>
        </w:rPr>
        <w:t>legislation;</w:t>
      </w:r>
      <w:r>
        <w:rPr>
          <w:spacing w:val="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2"/>
          <w:numId w:val="1"/>
        </w:numPr>
        <w:tabs>
          <w:tab w:pos="1225" w:val="left" w:leader="none"/>
        </w:tabs>
        <w:spacing w:line="240" w:lineRule="auto" w:before="1" w:after="0"/>
        <w:ind w:left="1200" w:right="521" w:hanging="360"/>
        <w:jc w:val="left"/>
        <w:rPr>
          <w:sz w:val="20"/>
        </w:rPr>
      </w:pPr>
      <w:r>
        <w:rPr>
          <w:sz w:val="20"/>
        </w:rPr>
        <w:t>"Tenant</w:t>
      </w:r>
      <w:r>
        <w:rPr>
          <w:spacing w:val="-4"/>
          <w:sz w:val="20"/>
        </w:rPr>
        <w:t> </w:t>
      </w:r>
      <w:r>
        <w:rPr>
          <w:sz w:val="20"/>
        </w:rPr>
        <w:t>Rent</w:t>
      </w:r>
      <w:r>
        <w:rPr>
          <w:spacing w:val="-1"/>
          <w:sz w:val="20"/>
        </w:rPr>
        <w:t> </w:t>
      </w:r>
      <w:r>
        <w:rPr>
          <w:sz w:val="20"/>
        </w:rPr>
        <w:t>Contribution" means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tenant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eligible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rent</w:t>
      </w:r>
      <w:r>
        <w:rPr>
          <w:spacing w:val="-3"/>
          <w:sz w:val="20"/>
        </w:rPr>
        <w:t> </w:t>
      </w:r>
      <w:r>
        <w:rPr>
          <w:sz w:val="20"/>
        </w:rPr>
        <w:t>subsidy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1"/>
          <w:sz w:val="20"/>
        </w:rPr>
        <w:t> </w:t>
      </w:r>
      <w:r>
        <w:rPr>
          <w:sz w:val="20"/>
        </w:rPr>
        <w:t>pay</w:t>
      </w:r>
      <w:r>
        <w:rPr>
          <w:spacing w:val="-2"/>
          <w:sz w:val="20"/>
        </w:rPr>
        <w:t> </w:t>
      </w:r>
      <w:r>
        <w:rPr>
          <w:sz w:val="20"/>
        </w:rPr>
        <w:t>towards</w:t>
      </w:r>
      <w:r>
        <w:rPr>
          <w:spacing w:val="-53"/>
          <w:sz w:val="20"/>
        </w:rPr>
        <w:t> </w:t>
      </w:r>
      <w:r>
        <w:rPr>
          <w:sz w:val="20"/>
        </w:rPr>
        <w:t>rent.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945" w:hanging="361"/>
        <w:jc w:val="left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singular,</w:t>
      </w:r>
      <w:r>
        <w:rPr>
          <w:spacing w:val="-3"/>
          <w:sz w:val="20"/>
        </w:rPr>
        <w:t> </w:t>
      </w:r>
      <w:r>
        <w:rPr>
          <w:sz w:val="20"/>
        </w:rPr>
        <w:t>masculine</w:t>
      </w:r>
      <w:r>
        <w:rPr>
          <w:spacing w:val="-3"/>
          <w:sz w:val="20"/>
        </w:rPr>
        <w:t> </w:t>
      </w:r>
      <w:r>
        <w:rPr>
          <w:sz w:val="20"/>
        </w:rPr>
        <w:t>or neuter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used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tenancy</w:t>
      </w:r>
      <w:r>
        <w:rPr>
          <w:spacing w:val="-2"/>
          <w:sz w:val="20"/>
        </w:rPr>
        <w:t> </w:t>
      </w:r>
      <w:r>
        <w:rPr>
          <w:sz w:val="20"/>
        </w:rPr>
        <w:t>agreement,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same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deemed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include</w:t>
      </w:r>
      <w:r>
        <w:rPr>
          <w:spacing w:val="-52"/>
          <w:sz w:val="20"/>
        </w:rPr>
        <w:t> </w:t>
      </w:r>
      <w:r>
        <w:rPr>
          <w:sz w:val="20"/>
        </w:rPr>
        <w:t>reference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plural,</w:t>
      </w:r>
      <w:r>
        <w:rPr>
          <w:spacing w:val="-2"/>
          <w:sz w:val="20"/>
        </w:rPr>
        <w:t> </w:t>
      </w:r>
      <w:r>
        <w:rPr>
          <w:sz w:val="20"/>
        </w:rPr>
        <w:t>feminine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body</w:t>
      </w:r>
      <w:r>
        <w:rPr>
          <w:spacing w:val="-1"/>
          <w:sz w:val="20"/>
        </w:rPr>
        <w:t> </w:t>
      </w:r>
      <w:r>
        <w:rPr>
          <w:sz w:val="20"/>
        </w:rPr>
        <w:t>corporate</w:t>
      </w:r>
      <w:r>
        <w:rPr>
          <w:spacing w:val="-2"/>
          <w:sz w:val="20"/>
        </w:rPr>
        <w:t> </w:t>
      </w:r>
      <w:r>
        <w:rPr>
          <w:sz w:val="20"/>
        </w:rPr>
        <w:t>according</w:t>
      </w:r>
      <w:r>
        <w:rPr>
          <w:spacing w:val="-2"/>
          <w:sz w:val="20"/>
        </w:rPr>
        <w:t> </w:t>
      </w:r>
      <w:r>
        <w:rPr>
          <w:sz w:val="20"/>
        </w:rPr>
        <w:t>to the</w:t>
      </w:r>
      <w:r>
        <w:rPr>
          <w:spacing w:val="-1"/>
          <w:sz w:val="20"/>
        </w:rPr>
        <w:t> </w:t>
      </w:r>
      <w:r>
        <w:rPr>
          <w:sz w:val="20"/>
        </w:rPr>
        <w:t>context in which</w:t>
      </w:r>
      <w:r>
        <w:rPr>
          <w:spacing w:val="-2"/>
          <w:sz w:val="20"/>
        </w:rPr>
        <w:t> </w:t>
      </w:r>
      <w:r>
        <w:rPr>
          <w:sz w:val="20"/>
        </w:rPr>
        <w:t>it is used.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718" w:hanging="361"/>
        <w:jc w:val="left"/>
        <w:rPr>
          <w:sz w:val="20"/>
        </w:rPr>
      </w:pPr>
      <w:r>
        <w:rPr>
          <w:sz w:val="20"/>
        </w:rPr>
        <w:t>Headings in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tenancy</w:t>
      </w:r>
      <w:r>
        <w:rPr>
          <w:spacing w:val="-1"/>
          <w:sz w:val="20"/>
        </w:rPr>
        <w:t> </w:t>
      </w:r>
      <w:r>
        <w:rPr>
          <w:sz w:val="20"/>
        </w:rPr>
        <w:t>agreement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convenience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reference</w:t>
      </w:r>
      <w:r>
        <w:rPr>
          <w:spacing w:val="-2"/>
          <w:sz w:val="20"/>
        </w:rPr>
        <w:t> </w:t>
      </w:r>
      <w:r>
        <w:rPr>
          <w:sz w:val="20"/>
        </w:rPr>
        <w:t>only</w:t>
      </w:r>
      <w:r>
        <w:rPr>
          <w:spacing w:val="-2"/>
          <w:sz w:val="20"/>
        </w:rPr>
        <w:t> </w:t>
      </w:r>
      <w:r>
        <w:rPr>
          <w:sz w:val="20"/>
        </w:rPr>
        <w:t>and are</w:t>
      </w:r>
      <w:r>
        <w:rPr>
          <w:spacing w:val="-3"/>
          <w:sz w:val="20"/>
        </w:rPr>
        <w:t> </w:t>
      </w:r>
      <w:r>
        <w:rPr>
          <w:sz w:val="20"/>
        </w:rPr>
        <w:t>not intended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govern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52"/>
          <w:sz w:val="20"/>
        </w:rPr>
        <w:t> </w:t>
      </w:r>
      <w:r>
        <w:rPr>
          <w:sz w:val="20"/>
        </w:rPr>
        <w:t>affect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interpretation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this tenancy</w:t>
      </w:r>
      <w:r>
        <w:rPr>
          <w:spacing w:val="-1"/>
          <w:sz w:val="20"/>
        </w:rPr>
        <w:t> </w:t>
      </w:r>
      <w:r>
        <w:rPr>
          <w:sz w:val="20"/>
        </w:rPr>
        <w:t>agreement.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232" w:hanging="361"/>
        <w:jc w:val="left"/>
        <w:rPr>
          <w:sz w:val="20"/>
        </w:rPr>
      </w:pPr>
      <w:r>
        <w:rPr>
          <w:sz w:val="20"/>
        </w:rPr>
        <w:t>The waiver by the landlord of a breach of this tenancy agreement will not preclude enforcement of a later breach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tenancy</w:t>
      </w:r>
      <w:r>
        <w:rPr>
          <w:spacing w:val="-2"/>
          <w:sz w:val="20"/>
        </w:rPr>
        <w:t> </w:t>
      </w:r>
      <w:r>
        <w:rPr>
          <w:sz w:val="20"/>
        </w:rPr>
        <w:t>agreement. The</w:t>
      </w:r>
      <w:r>
        <w:rPr>
          <w:spacing w:val="-3"/>
          <w:sz w:val="20"/>
        </w:rPr>
        <w:t> </w:t>
      </w:r>
      <w:r>
        <w:rPr>
          <w:sz w:val="20"/>
        </w:rPr>
        <w:t>landlord has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obligation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enforce</w:t>
      </w:r>
      <w:r>
        <w:rPr>
          <w:spacing w:val="-2"/>
          <w:sz w:val="20"/>
        </w:rPr>
        <w:t> </w:t>
      </w:r>
      <w:r>
        <w:rPr>
          <w:sz w:val="20"/>
        </w:rPr>
        <w:t>rules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regulations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tenancy</w:t>
      </w:r>
      <w:r>
        <w:rPr>
          <w:spacing w:val="-2"/>
          <w:sz w:val="20"/>
        </w:rPr>
        <w:t> </w:t>
      </w:r>
      <w:r>
        <w:rPr>
          <w:sz w:val="20"/>
        </w:rPr>
        <w:t>agreements</w:t>
      </w:r>
      <w:r>
        <w:rPr>
          <w:spacing w:val="-5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against</w:t>
      </w:r>
      <w:r>
        <w:rPr>
          <w:spacing w:val="-1"/>
          <w:sz w:val="20"/>
        </w:rPr>
        <w:t> </w:t>
      </w:r>
      <w:r>
        <w:rPr>
          <w:sz w:val="20"/>
        </w:rPr>
        <w:t>other tenants.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29" w:lineRule="exact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there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2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tenant,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obligations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each</w:t>
      </w:r>
      <w:r>
        <w:rPr>
          <w:spacing w:val="-3"/>
          <w:sz w:val="20"/>
        </w:rPr>
        <w:t> </w:t>
      </w:r>
      <w:r>
        <w:rPr>
          <w:sz w:val="20"/>
        </w:rPr>
        <w:t>tenant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joint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several.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359" w:hanging="361"/>
        <w:jc w:val="left"/>
        <w:rPr>
          <w:sz w:val="20"/>
        </w:rPr>
      </w:pPr>
      <w:r>
        <w:rPr>
          <w:sz w:val="20"/>
        </w:rPr>
        <w:t>If any provision in this tenancy agreement is found by a court to be invalid or unenforceable that provision will be</w:t>
      </w:r>
      <w:r>
        <w:rPr>
          <w:spacing w:val="-53"/>
          <w:sz w:val="20"/>
        </w:rPr>
        <w:t> </w:t>
      </w:r>
      <w:r>
        <w:rPr>
          <w:sz w:val="20"/>
        </w:rPr>
        <w:t>severed</w:t>
      </w:r>
      <w:r>
        <w:rPr>
          <w:spacing w:val="-2"/>
          <w:sz w:val="20"/>
        </w:rPr>
        <w:t> </w:t>
      </w:r>
      <w:r>
        <w:rPr>
          <w:sz w:val="20"/>
        </w:rPr>
        <w:t>from this</w:t>
      </w:r>
      <w:r>
        <w:rPr>
          <w:spacing w:val="1"/>
          <w:sz w:val="20"/>
        </w:rPr>
        <w:t> </w:t>
      </w:r>
      <w:r>
        <w:rPr>
          <w:sz w:val="20"/>
        </w:rPr>
        <w:t>agreement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remainder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2"/>
          <w:sz w:val="20"/>
        </w:rPr>
        <w:t> </w:t>
      </w:r>
      <w:r>
        <w:rPr>
          <w:sz w:val="20"/>
        </w:rPr>
        <w:t>agreement</w:t>
      </w:r>
      <w:r>
        <w:rPr>
          <w:spacing w:val="-1"/>
          <w:sz w:val="20"/>
        </w:rPr>
        <w:t> </w:t>
      </w:r>
      <w:r>
        <w:rPr>
          <w:sz w:val="20"/>
        </w:rPr>
        <w:t>remains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full</w:t>
      </w:r>
      <w:r>
        <w:rPr>
          <w:spacing w:val="-3"/>
          <w:sz w:val="20"/>
        </w:rPr>
        <w:t> </w:t>
      </w:r>
      <w:r>
        <w:rPr>
          <w:sz w:val="20"/>
        </w:rPr>
        <w:t>force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effect.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228" w:hanging="361"/>
        <w:jc w:val="left"/>
        <w:rPr>
          <w:sz w:val="20"/>
        </w:rPr>
      </w:pPr>
      <w:r>
        <w:rPr>
          <w:sz w:val="20"/>
        </w:rPr>
        <w:t>Time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of the</w:t>
      </w:r>
      <w:r>
        <w:rPr>
          <w:spacing w:val="-1"/>
          <w:sz w:val="20"/>
        </w:rPr>
        <w:t> </w:t>
      </w:r>
      <w:r>
        <w:rPr>
          <w:sz w:val="20"/>
        </w:rPr>
        <w:t>essence</w:t>
      </w:r>
      <w:r>
        <w:rPr>
          <w:spacing w:val="-3"/>
          <w:sz w:val="20"/>
        </w:rPr>
        <w:t> </w:t>
      </w:r>
      <w:r>
        <w:rPr>
          <w:sz w:val="20"/>
        </w:rPr>
        <w:t>of this</w:t>
      </w:r>
      <w:r>
        <w:rPr>
          <w:spacing w:val="-2"/>
          <w:sz w:val="20"/>
        </w:rPr>
        <w:t> </w:t>
      </w:r>
      <w:r>
        <w:rPr>
          <w:sz w:val="20"/>
        </w:rPr>
        <w:t>agreement.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example,</w:t>
      </w:r>
      <w:r>
        <w:rPr>
          <w:spacing w:val="-1"/>
          <w:sz w:val="20"/>
        </w:rPr>
        <w:t> </w:t>
      </w:r>
      <w:r>
        <w:rPr>
          <w:sz w:val="20"/>
        </w:rPr>
        <w:t>when the</w:t>
      </w:r>
      <w:r>
        <w:rPr>
          <w:spacing w:val="-1"/>
          <w:sz w:val="20"/>
        </w:rPr>
        <w:t> </w:t>
      </w:r>
      <w:r>
        <w:rPr>
          <w:sz w:val="20"/>
        </w:rPr>
        <w:t>rent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due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day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month,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rent</w:t>
      </w:r>
      <w:r>
        <w:rPr>
          <w:spacing w:val="-52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paid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date.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78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Agreement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BC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Housing</w:t>
      </w:r>
    </w:p>
    <w:p>
      <w:pPr>
        <w:pStyle w:val="BodyText"/>
        <w:ind w:left="480" w:right="233" w:firstLine="0"/>
      </w:pPr>
      <w:r>
        <w:rPr/>
        <w:t>The</w:t>
      </w:r>
      <w:r>
        <w:rPr>
          <w:spacing w:val="-3"/>
        </w:rPr>
        <w:t> </w:t>
      </w:r>
      <w:r>
        <w:rPr/>
        <w:t>landlord has</w:t>
      </w:r>
      <w:r>
        <w:rPr>
          <w:spacing w:val="-2"/>
        </w:rPr>
        <w:t> </w:t>
      </w:r>
      <w:r>
        <w:rPr/>
        <w:t>entered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BC Housing</w:t>
      </w:r>
      <w:r>
        <w:rPr>
          <w:spacing w:val="-2"/>
        </w:rPr>
        <w:t> </w:t>
      </w:r>
      <w:r>
        <w:rPr/>
        <w:t>designating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residential</w:t>
      </w:r>
      <w:r>
        <w:rPr>
          <w:spacing w:val="-4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housing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low</w:t>
      </w:r>
      <w:r>
        <w:rPr>
          <w:spacing w:val="-52"/>
        </w:rPr>
        <w:t> </w:t>
      </w:r>
      <w:r>
        <w:rPr/>
        <w:t>and moderate</w:t>
      </w:r>
      <w:r>
        <w:rPr>
          <w:spacing w:val="1"/>
        </w:rPr>
        <w:t> </w:t>
      </w:r>
      <w:r>
        <w:rPr/>
        <w:t>income</w:t>
      </w:r>
      <w:r>
        <w:rPr>
          <w:spacing w:val="-1"/>
        </w:rPr>
        <w:t> </w:t>
      </w:r>
      <w:r>
        <w:rPr/>
        <w:t>tenants.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0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Condition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Inspections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262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 accordance with sections 23 and 35 of the </w:t>
      </w:r>
      <w:r>
        <w:rPr>
          <w:rFonts w:ascii="Arial"/>
          <w:b/>
          <w:i/>
          <w:sz w:val="20"/>
        </w:rPr>
        <w:t>RTA </w:t>
      </w:r>
      <w:r>
        <w:rPr>
          <w:rFonts w:ascii="Arial"/>
          <w:b/>
          <w:sz w:val="20"/>
        </w:rPr>
        <w:t>(</w:t>
      </w:r>
      <w:r>
        <w:rPr>
          <w:rFonts w:ascii="Arial"/>
          <w:b/>
          <w:i/>
          <w:sz w:val="20"/>
        </w:rPr>
        <w:t>condition inspections</w:t>
      </w:r>
      <w:r>
        <w:rPr>
          <w:sz w:val="20"/>
        </w:rPr>
        <w:t>) </w:t>
      </w:r>
      <w:r>
        <w:rPr>
          <w:rFonts w:ascii="Arial"/>
          <w:b/>
          <w:sz w:val="20"/>
        </w:rPr>
        <w:t>and Part 3 of the regulation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(</w:t>
      </w:r>
      <w:r>
        <w:rPr>
          <w:rFonts w:ascii="Arial"/>
          <w:b/>
          <w:i/>
          <w:sz w:val="20"/>
        </w:rPr>
        <w:t>condition inspections</w:t>
      </w:r>
      <w:r>
        <w:rPr>
          <w:rFonts w:ascii="Arial"/>
          <w:b/>
          <w:sz w:val="20"/>
        </w:rPr>
        <w:t>), the landlord and tenant must inspect the condition of the rental unit together (i)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when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entitled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possession,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(ii)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when 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starts keeping 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pet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during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tenancy,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condition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inspection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was not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completed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start of 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tenancy, 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(iii)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 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tenancy.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29" w:lineRule="exact" w:before="0" w:after="0"/>
        <w:ind w:left="84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 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tenant may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agree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on 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different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day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condition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inspection.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317" w:hanging="36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right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landlord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claim against 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security deposit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pet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damage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deposit,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both,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for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damage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to residential property is extinguished if the landlord does not perform the landlord’s obligations under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sections 23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and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35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RTA</w:t>
      </w:r>
      <w:r>
        <w:rPr>
          <w:rFonts w:ascii="Arial" w:hAnsi="Arial"/>
          <w:b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2" w:after="0"/>
        <w:ind w:left="840" w:right="251" w:hanging="36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right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 the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tenant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return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security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deposit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pet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damage deposit,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both,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extinguished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if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tenant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fails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perform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tenant’s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obligations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under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sections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23 and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35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the </w:t>
      </w:r>
      <w:r>
        <w:rPr>
          <w:rFonts w:ascii="Arial" w:hAnsi="Arial"/>
          <w:b/>
          <w:i/>
          <w:sz w:val="20"/>
        </w:rPr>
        <w:t>RTA</w:t>
      </w:r>
      <w:r>
        <w:rPr>
          <w:rFonts w:ascii="Arial" w:hAnsi="Arial"/>
          <w:b/>
          <w:sz w:val="20"/>
        </w:rPr>
        <w:t>.</w:t>
      </w:r>
    </w:p>
    <w:p>
      <w:pPr>
        <w:pStyle w:val="BodyText"/>
        <w:ind w:left="480" w:firstLine="0"/>
      </w:pPr>
      <w:r>
        <w:rPr/>
        <w:t>When the condition inspection report is completed and signed by both the tenant and the landlord, the tenant</w:t>
      </w:r>
      <w:r>
        <w:rPr>
          <w:spacing w:val="1"/>
        </w:rPr>
        <w:t> </w:t>
      </w:r>
      <w:r>
        <w:rPr/>
        <w:t>acknowledges that the tenant has inspected the rental unit and agrees that the rental unit is in good order and repair</w:t>
      </w:r>
      <w:r>
        <w:rPr>
          <w:spacing w:val="1"/>
        </w:rPr>
        <w:t> </w:t>
      </w:r>
      <w:r>
        <w:rPr/>
        <w:t>except where identified in the condition inspection report. At the end of this tenancy agreement, the tenant will deliver</w:t>
      </w:r>
      <w:r>
        <w:rPr>
          <w:spacing w:val="-53"/>
        </w:rPr>
        <w:t> </w:t>
      </w:r>
      <w:r>
        <w:rPr/>
        <w:t>possession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rental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landlord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condition as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start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tenancy,</w:t>
      </w:r>
      <w:r>
        <w:rPr>
          <w:spacing w:val="-2"/>
        </w:rPr>
        <w:t> </w:t>
      </w:r>
      <w:r>
        <w:rPr/>
        <w:t>except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reasonable</w:t>
      </w:r>
      <w:r>
        <w:rPr>
          <w:spacing w:val="-53"/>
        </w:rPr>
        <w:t> </w:t>
      </w:r>
      <w:r>
        <w:rPr/>
        <w:t>wear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tear.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29" w:lineRule="exact" w:before="121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Payment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Rent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253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tenant must</w:t>
      </w:r>
      <w:r>
        <w:rPr>
          <w:spacing w:val="-1"/>
          <w:sz w:val="20"/>
        </w:rPr>
        <w:t> </w:t>
      </w:r>
      <w:r>
        <w:rPr>
          <w:sz w:val="20"/>
        </w:rPr>
        <w:t>pay</w:t>
      </w:r>
      <w:r>
        <w:rPr>
          <w:spacing w:val="-1"/>
          <w:sz w:val="20"/>
        </w:rPr>
        <w:t> </w:t>
      </w:r>
      <w:r>
        <w:rPr>
          <w:sz w:val="20"/>
        </w:rPr>
        <w:t>rent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 landlord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advance</w:t>
      </w:r>
      <w:r>
        <w:rPr>
          <w:spacing w:val="-2"/>
          <w:sz w:val="20"/>
        </w:rPr>
        <w:t> </w:t>
      </w:r>
      <w:r>
        <w:rPr>
          <w:sz w:val="20"/>
        </w:rPr>
        <w:t>on or</w:t>
      </w:r>
      <w:r>
        <w:rPr>
          <w:spacing w:val="-3"/>
          <w:sz w:val="20"/>
        </w:rPr>
        <w:t> </w:t>
      </w:r>
      <w:r>
        <w:rPr>
          <w:sz w:val="20"/>
        </w:rPr>
        <w:t>before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first</w:t>
      </w:r>
      <w:r>
        <w:rPr>
          <w:spacing w:val="-2"/>
          <w:sz w:val="20"/>
        </w:rPr>
        <w:t> </w:t>
      </w:r>
      <w:r>
        <w:rPr>
          <w:sz w:val="20"/>
        </w:rPr>
        <w:t>day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each</w:t>
      </w:r>
      <w:r>
        <w:rPr>
          <w:spacing w:val="-2"/>
          <w:sz w:val="20"/>
        </w:rPr>
        <w:t> </w:t>
      </w:r>
      <w:r>
        <w:rPr>
          <w:sz w:val="20"/>
        </w:rPr>
        <w:t>calendar</w:t>
      </w:r>
      <w:r>
        <w:rPr>
          <w:spacing w:val="-1"/>
          <w:sz w:val="20"/>
        </w:rPr>
        <w:t> </w:t>
      </w:r>
      <w:r>
        <w:rPr>
          <w:sz w:val="20"/>
        </w:rPr>
        <w:t>month</w:t>
      </w:r>
      <w:r>
        <w:rPr>
          <w:spacing w:val="-3"/>
          <w:sz w:val="20"/>
        </w:rPr>
        <w:t> </w:t>
      </w:r>
      <w:r>
        <w:rPr>
          <w:sz w:val="20"/>
        </w:rPr>
        <w:t>at the place</w:t>
      </w:r>
      <w:r>
        <w:rPr>
          <w:spacing w:val="-53"/>
          <w:sz w:val="20"/>
        </w:rPr>
        <w:t> </w:t>
      </w:r>
      <w:r>
        <w:rPr>
          <w:sz w:val="20"/>
        </w:rPr>
        <w:t>and 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manner the</w:t>
      </w:r>
      <w:r>
        <w:rPr>
          <w:spacing w:val="-1"/>
          <w:sz w:val="20"/>
        </w:rPr>
        <w:t> </w:t>
      </w:r>
      <w:r>
        <w:rPr>
          <w:sz w:val="20"/>
        </w:rPr>
        <w:t>landlord</w:t>
      </w:r>
      <w:r>
        <w:rPr>
          <w:spacing w:val="-1"/>
          <w:sz w:val="20"/>
        </w:rPr>
        <w:t> </w:t>
      </w:r>
      <w:r>
        <w:rPr>
          <w:sz w:val="20"/>
        </w:rPr>
        <w:t>designates in</w:t>
      </w:r>
      <w:r>
        <w:rPr>
          <w:spacing w:val="-2"/>
          <w:sz w:val="20"/>
        </w:rPr>
        <w:t> </w:t>
      </w:r>
      <w:r>
        <w:rPr>
          <w:sz w:val="20"/>
        </w:rPr>
        <w:t>writing.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28"/>
        <w:ind w:left="840" w:right="315" w:hanging="361"/>
        <w:jc w:val="left"/>
        <w:rPr>
          <w:i/>
          <w:sz w:val="20"/>
        </w:rPr>
      </w:pPr>
      <w:r>
        <w:rPr>
          <w:sz w:val="20"/>
        </w:rPr>
        <w:t>If the tenant is eligible for a rent subsidy from BC Housing, the tenant will pay the lesser of the rent set out in</w:t>
      </w:r>
      <w:r>
        <w:rPr>
          <w:spacing w:val="1"/>
          <w:sz w:val="20"/>
        </w:rPr>
        <w:t> </w:t>
      </w:r>
      <w:r>
        <w:rPr>
          <w:sz w:val="20"/>
        </w:rPr>
        <w:t>Section 3 or the Tenant Rent Contribution. The Tenant Rent Contribution will be the amount determined by</w:t>
      </w:r>
      <w:r>
        <w:rPr>
          <w:spacing w:val="1"/>
          <w:sz w:val="20"/>
        </w:rPr>
        <w:t> </w:t>
      </w:r>
      <w:r>
        <w:rPr>
          <w:sz w:val="20"/>
        </w:rPr>
        <w:t>applying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applicable BC Rent</w:t>
      </w:r>
      <w:r>
        <w:rPr>
          <w:spacing w:val="-1"/>
          <w:sz w:val="20"/>
        </w:rPr>
        <w:t> </w:t>
      </w:r>
      <w:r>
        <w:rPr>
          <w:sz w:val="20"/>
        </w:rPr>
        <w:t>Scale,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such other</w:t>
      </w:r>
      <w:r>
        <w:rPr>
          <w:spacing w:val="-3"/>
          <w:sz w:val="20"/>
        </w:rPr>
        <w:t> </w:t>
      </w:r>
      <w:r>
        <w:rPr>
          <w:sz w:val="20"/>
        </w:rPr>
        <w:t>rent</w:t>
      </w:r>
      <w:r>
        <w:rPr>
          <w:spacing w:val="-3"/>
          <w:sz w:val="20"/>
        </w:rPr>
        <w:t> </w:t>
      </w:r>
      <w:r>
        <w:rPr>
          <w:sz w:val="20"/>
        </w:rPr>
        <w:t>scale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BC</w:t>
      </w:r>
      <w:r>
        <w:rPr>
          <w:spacing w:val="-2"/>
          <w:sz w:val="20"/>
        </w:rPr>
        <w:t> </w:t>
      </w:r>
      <w:r>
        <w:rPr>
          <w:sz w:val="20"/>
        </w:rPr>
        <w:t>Housing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time to</w:t>
      </w:r>
      <w:r>
        <w:rPr>
          <w:spacing w:val="-3"/>
          <w:sz w:val="20"/>
        </w:rPr>
        <w:t> </w:t>
      </w:r>
      <w:r>
        <w:rPr>
          <w:sz w:val="20"/>
        </w:rPr>
        <w:t>time.</w:t>
      </w:r>
      <w:r>
        <w:rPr>
          <w:spacing w:val="-52"/>
          <w:sz w:val="20"/>
        </w:rPr>
        <w:t> </w:t>
      </w:r>
      <w:r>
        <w:rPr>
          <w:sz w:val="20"/>
        </w:rPr>
        <w:t>Any change in the Tenant Rent Contribution will be determined in accordance with Section 11 (c) and is not</w:t>
      </w:r>
      <w:r>
        <w:rPr>
          <w:spacing w:val="1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 </w:t>
      </w:r>
      <w:r>
        <w:rPr>
          <w:rFonts w:ascii="Arial"/>
          <w:i/>
          <w:sz w:val="20"/>
        </w:rPr>
        <w:t>RTA.</w:t>
      </w:r>
    </w:p>
    <w:tbl>
      <w:tblPr>
        <w:tblW w:w="0" w:type="auto"/>
        <w:jc w:val="left"/>
        <w:tblInd w:w="98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546"/>
      </w:tblGrid>
      <w:tr>
        <w:trPr>
          <w:trHeight w:val="172" w:hRule="atLeast"/>
        </w:trPr>
        <w:tc>
          <w:tcPr>
            <w:tcW w:w="1093" w:type="dxa"/>
            <w:gridSpan w:val="2"/>
          </w:tcPr>
          <w:p>
            <w:pPr>
              <w:pStyle w:val="TableParagraph"/>
              <w:spacing w:line="148" w:lineRule="exact" w:before="3"/>
              <w:ind w:left="360"/>
              <w:rPr>
                <w:sz w:val="16"/>
              </w:rPr>
            </w:pPr>
            <w:r>
              <w:rPr>
                <w:sz w:val="16"/>
              </w:rPr>
              <w:t>Initial</w:t>
            </w:r>
          </w:p>
        </w:tc>
      </w:tr>
      <w:tr>
        <w:trPr>
          <w:trHeight w:val="382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7"/>
          <w:pgSz w:w="12240" w:h="15840"/>
          <w:pgMar w:footer="215" w:header="0" w:top="640" w:bottom="400" w:left="600" w:right="520"/>
          <w:pgNumType w:start="2"/>
        </w:sectPr>
      </w:pP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79" w:after="0"/>
        <w:ind w:left="840" w:right="0" w:hanging="361"/>
        <w:jc w:val="left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the tenant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eligible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receive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rent</w:t>
      </w:r>
      <w:r>
        <w:rPr>
          <w:spacing w:val="-2"/>
          <w:sz w:val="20"/>
        </w:rPr>
        <w:t> </w:t>
      </w:r>
      <w:r>
        <w:rPr>
          <w:sz w:val="20"/>
        </w:rPr>
        <w:t>subsidy</w:t>
      </w:r>
      <w:r>
        <w:rPr>
          <w:spacing w:val="-2"/>
          <w:sz w:val="20"/>
        </w:rPr>
        <w:t> </w:t>
      </w:r>
      <w:r>
        <w:rPr>
          <w:sz w:val="20"/>
        </w:rPr>
        <w:t>from BC</w:t>
      </w:r>
      <w:r>
        <w:rPr>
          <w:spacing w:val="-3"/>
          <w:sz w:val="20"/>
        </w:rPr>
        <w:t> </w:t>
      </w:r>
      <w:r>
        <w:rPr>
          <w:sz w:val="20"/>
        </w:rPr>
        <w:t>Housing, the</w:t>
      </w:r>
      <w:r>
        <w:rPr>
          <w:spacing w:val="-1"/>
          <w:sz w:val="20"/>
        </w:rPr>
        <w:t> </w:t>
      </w:r>
      <w:r>
        <w:rPr>
          <w:sz w:val="20"/>
        </w:rPr>
        <w:t>tenant agrees: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1" w:after="0"/>
        <w:ind w:left="1200" w:right="299" w:hanging="36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complete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sign a</w:t>
      </w:r>
      <w:r>
        <w:rPr>
          <w:spacing w:val="-3"/>
          <w:sz w:val="20"/>
        </w:rPr>
        <w:t> </w:t>
      </w:r>
      <w:r>
        <w:rPr>
          <w:sz w:val="20"/>
        </w:rPr>
        <w:t>declaration</w:t>
      </w:r>
      <w:r>
        <w:rPr>
          <w:spacing w:val="-2"/>
          <w:sz w:val="20"/>
        </w:rPr>
        <w:t> </w:t>
      </w:r>
      <w:r>
        <w:rPr>
          <w:sz w:val="20"/>
        </w:rPr>
        <w:t>stating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occupants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rental</w:t>
      </w:r>
      <w:r>
        <w:rPr>
          <w:spacing w:val="-1"/>
          <w:sz w:val="20"/>
        </w:rPr>
        <w:t> </w:t>
      </w:r>
      <w:r>
        <w:rPr>
          <w:sz w:val="20"/>
        </w:rPr>
        <w:t>unit,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z w:val="20"/>
        </w:rPr>
        <w:t>names,</w:t>
      </w:r>
      <w:r>
        <w:rPr>
          <w:spacing w:val="-3"/>
          <w:sz w:val="20"/>
        </w:rPr>
        <w:t> </w:t>
      </w:r>
      <w:r>
        <w:rPr>
          <w:sz w:val="20"/>
        </w:rPr>
        <w:t>birthdates,</w:t>
      </w:r>
      <w:r>
        <w:rPr>
          <w:spacing w:val="-52"/>
          <w:sz w:val="20"/>
        </w:rPr>
        <w:t> </w:t>
      </w:r>
      <w:r>
        <w:rPr>
          <w:sz w:val="20"/>
        </w:rPr>
        <w:t>gross incomes and assets on a form provided by the landlord, at least once in every 12 month period and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time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1"/>
          <w:sz w:val="20"/>
        </w:rPr>
        <w:t> </w:t>
      </w:r>
      <w:r>
        <w:rPr>
          <w:sz w:val="20"/>
        </w:rPr>
        <w:t>as required</w:t>
      </w:r>
      <w:r>
        <w:rPr>
          <w:spacing w:val="-1"/>
          <w:sz w:val="20"/>
        </w:rPr>
        <w:t> </w:t>
      </w:r>
      <w:r>
        <w:rPr>
          <w:sz w:val="20"/>
        </w:rPr>
        <w:t>by the</w:t>
      </w:r>
      <w:r>
        <w:rPr>
          <w:spacing w:val="-2"/>
          <w:sz w:val="20"/>
        </w:rPr>
        <w:t> </w:t>
      </w:r>
      <w:r>
        <w:rPr>
          <w:sz w:val="20"/>
        </w:rPr>
        <w:t>landlord;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0" w:after="0"/>
        <w:ind w:left="1200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provide</w:t>
      </w:r>
      <w:r>
        <w:rPr>
          <w:spacing w:val="-3"/>
          <w:sz w:val="20"/>
        </w:rPr>
        <w:t> </w:t>
      </w:r>
      <w:r>
        <w:rPr>
          <w:sz w:val="20"/>
        </w:rPr>
        <w:t>proof of</w:t>
      </w:r>
      <w:r>
        <w:rPr>
          <w:spacing w:val="-3"/>
          <w:sz w:val="20"/>
        </w:rPr>
        <w:t> </w:t>
      </w:r>
      <w:r>
        <w:rPr>
          <w:sz w:val="20"/>
        </w:rPr>
        <w:t>income and</w:t>
      </w:r>
      <w:r>
        <w:rPr>
          <w:spacing w:val="-1"/>
          <w:sz w:val="20"/>
        </w:rPr>
        <w:t> </w:t>
      </w:r>
      <w:r>
        <w:rPr>
          <w:sz w:val="20"/>
        </w:rPr>
        <w:t>assets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such</w:t>
      </w:r>
      <w:r>
        <w:rPr>
          <w:spacing w:val="-3"/>
          <w:sz w:val="20"/>
        </w:rPr>
        <w:t> </w:t>
      </w:r>
      <w:r>
        <w:rPr>
          <w:sz w:val="20"/>
        </w:rPr>
        <w:t>declaration;</w:t>
      </w:r>
      <w:r>
        <w:rPr>
          <w:spacing w:val="-2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declaration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supporting</w:t>
      </w:r>
      <w:r>
        <w:rPr>
          <w:spacing w:val="-1"/>
          <w:sz w:val="20"/>
        </w:rPr>
        <w:t> </w:t>
      </w:r>
      <w:r>
        <w:rPr>
          <w:sz w:val="20"/>
        </w:rPr>
        <w:t>documentation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1"/>
          <w:sz w:val="20"/>
        </w:rPr>
        <w:t> </w:t>
      </w:r>
      <w:r>
        <w:rPr>
          <w:sz w:val="20"/>
        </w:rPr>
        <w:t>form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tenancy</w:t>
      </w:r>
      <w:r>
        <w:rPr>
          <w:spacing w:val="-2"/>
          <w:sz w:val="20"/>
        </w:rPr>
        <w:t> </w:t>
      </w:r>
      <w:r>
        <w:rPr>
          <w:sz w:val="20"/>
        </w:rPr>
        <w:t>agreement.</w:t>
      </w:r>
    </w:p>
    <w:p>
      <w:pPr>
        <w:pStyle w:val="BodyText"/>
        <w:spacing w:before="1"/>
        <w:ind w:right="233" w:firstLine="0"/>
      </w:pPr>
      <w:r>
        <w:rPr/>
        <w:t>This</w:t>
      </w:r>
      <w:r>
        <w:rPr>
          <w:spacing w:val="-3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tenancy</w:t>
      </w:r>
      <w:r>
        <w:rPr>
          <w:spacing w:val="-3"/>
        </w:rPr>
        <w:t> </w:t>
      </w:r>
      <w:r>
        <w:rPr/>
        <w:t>agreement.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landlord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forward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declaration</w:t>
      </w:r>
      <w:r>
        <w:rPr>
          <w:spacing w:val="-53"/>
        </w:rPr>
        <w:t> </w:t>
      </w:r>
      <w:r>
        <w:rPr/>
        <w:t>and information to BC Housing in support of the tenant's application for a rent subsidy, which will be determined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BC</w:t>
      </w:r>
      <w:r>
        <w:rPr>
          <w:spacing w:val="-1"/>
        </w:rPr>
        <w:t> </w:t>
      </w:r>
      <w:r>
        <w:rPr/>
        <w:t>Housing.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383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tenant must pay the rent on time, unless the tenant is permitted under the </w:t>
      </w:r>
      <w:r>
        <w:rPr>
          <w:rFonts w:ascii="Arial"/>
          <w:b/>
          <w:i/>
          <w:sz w:val="20"/>
        </w:rPr>
        <w:t>RTA </w:t>
      </w:r>
      <w:r>
        <w:rPr>
          <w:rFonts w:ascii="Arial"/>
          <w:b/>
          <w:sz w:val="20"/>
        </w:rPr>
        <w:t>to deduct from 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rent.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unpaid, 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issue a notice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tenancy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tenant,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which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take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effect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not earlier than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10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days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after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date 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tenant receives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notice.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838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take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away 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make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pay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extra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facility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is already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included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 the rent,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unless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reduction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made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under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section 27(2)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 the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i/>
          <w:sz w:val="20"/>
        </w:rPr>
        <w:t>RTA</w:t>
      </w:r>
      <w:r>
        <w:rPr>
          <w:rFonts w:ascii="Arial"/>
          <w:b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28" w:lineRule="exact" w:before="0" w:after="0"/>
        <w:ind w:left="84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give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 receipt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paid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cash.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202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return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before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last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day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tenancy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post-dated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cheques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rent that remain in the possession of the landlord. If the landlord does not have a forwarding address for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the tenant and the tenant has vacated the premises without notice to the landlord, the landlord must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forward any post-dated cheques for rent to the tenant when the tenant provides a forwarding address in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writing.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29" w:lineRule="exact" w:before="82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Disclosure</w:t>
      </w:r>
    </w:p>
    <w:p>
      <w:pPr>
        <w:pStyle w:val="BodyText"/>
        <w:spacing w:line="229" w:lineRule="exact"/>
        <w:ind w:left="480" w:firstLine="0"/>
      </w:pP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tenant is eligible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 rent</w:t>
      </w:r>
      <w:r>
        <w:rPr>
          <w:spacing w:val="-3"/>
        </w:rPr>
        <w:t> </w:t>
      </w:r>
      <w:r>
        <w:rPr/>
        <w:t>subsidy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BC</w:t>
      </w:r>
      <w:r>
        <w:rPr>
          <w:spacing w:val="-2"/>
        </w:rPr>
        <w:t> </w:t>
      </w:r>
      <w:r>
        <w:rPr/>
        <w:t>Housing,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tenant: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230" w:hanging="361"/>
        <w:jc w:val="left"/>
        <w:rPr>
          <w:sz w:val="20"/>
        </w:rPr>
      </w:pPr>
      <w:r>
        <w:rPr>
          <w:sz w:val="20"/>
        </w:rPr>
        <w:t>agrees to promptly provide or cause to be provided such information and documentation as is requested by the</w:t>
      </w:r>
      <w:r>
        <w:rPr>
          <w:spacing w:val="1"/>
          <w:sz w:val="20"/>
        </w:rPr>
        <w:t> </w:t>
      </w:r>
      <w:r>
        <w:rPr>
          <w:sz w:val="20"/>
        </w:rPr>
        <w:t>landlord</w:t>
      </w:r>
      <w:r>
        <w:rPr>
          <w:spacing w:val="-3"/>
          <w:sz w:val="20"/>
        </w:rPr>
        <w:t> </w:t>
      </w:r>
      <w:r>
        <w:rPr>
          <w:sz w:val="20"/>
        </w:rPr>
        <w:t>regarding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tenant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occupants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required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applicable</w:t>
      </w:r>
      <w:r>
        <w:rPr>
          <w:spacing w:val="-3"/>
          <w:sz w:val="20"/>
        </w:rPr>
        <w:t> </w:t>
      </w:r>
      <w:r>
        <w:rPr>
          <w:sz w:val="20"/>
        </w:rPr>
        <w:t>Tenant</w:t>
      </w:r>
      <w:r>
        <w:rPr>
          <w:spacing w:val="-3"/>
          <w:sz w:val="20"/>
        </w:rPr>
        <w:t> </w:t>
      </w:r>
      <w:r>
        <w:rPr>
          <w:sz w:val="20"/>
        </w:rPr>
        <w:t>Rent</w:t>
      </w:r>
      <w:r>
        <w:rPr>
          <w:spacing w:val="-3"/>
          <w:sz w:val="20"/>
        </w:rPr>
        <w:t> </w:t>
      </w:r>
      <w:r>
        <w:rPr>
          <w:sz w:val="20"/>
        </w:rPr>
        <w:t>Contribution</w:t>
      </w:r>
      <w:r>
        <w:rPr>
          <w:spacing w:val="-5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for audit</w:t>
      </w:r>
      <w:r>
        <w:rPr>
          <w:spacing w:val="1"/>
          <w:sz w:val="20"/>
        </w:rPr>
        <w:t> </w:t>
      </w:r>
      <w:r>
        <w:rPr>
          <w:sz w:val="20"/>
        </w:rPr>
        <w:t>purposes;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2" w:after="0"/>
        <w:ind w:left="840" w:right="206" w:hanging="361"/>
        <w:jc w:val="left"/>
        <w:rPr>
          <w:sz w:val="20"/>
        </w:rPr>
      </w:pPr>
      <w:r>
        <w:rPr>
          <w:sz w:val="20"/>
        </w:rPr>
        <w:t>consents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landlord</w:t>
      </w:r>
      <w:r>
        <w:rPr>
          <w:spacing w:val="-2"/>
          <w:sz w:val="20"/>
        </w:rPr>
        <w:t> </w:t>
      </w:r>
      <w:r>
        <w:rPr>
          <w:sz w:val="20"/>
        </w:rPr>
        <w:t>verifying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information,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defined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rFonts w:ascii="Arial"/>
          <w:i/>
          <w:sz w:val="20"/>
        </w:rPr>
        <w:t>Freedom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Information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Protection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2"/>
          <w:sz w:val="20"/>
        </w:rPr>
        <w:t> </w:t>
      </w:r>
      <w:r>
        <w:rPr>
          <w:rFonts w:ascii="Arial"/>
          <w:i/>
          <w:sz w:val="20"/>
        </w:rPr>
        <w:t>Privacy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Act,</w:t>
      </w:r>
      <w:r>
        <w:rPr>
          <w:rFonts w:ascii="Arial"/>
          <w:i/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consent is</w:t>
      </w:r>
      <w:r>
        <w:rPr>
          <w:spacing w:val="-1"/>
          <w:sz w:val="20"/>
        </w:rPr>
        <w:t> </w:t>
      </w:r>
      <w:r>
        <w:rPr>
          <w:sz w:val="20"/>
        </w:rPr>
        <w:t>required by that Act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enable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landlord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carry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sz w:val="20"/>
        </w:rPr>
        <w:t>audit</w:t>
      </w:r>
      <w:r>
        <w:rPr>
          <w:spacing w:val="-2"/>
          <w:sz w:val="20"/>
        </w:rPr>
        <w:t> </w:t>
      </w:r>
      <w:r>
        <w:rPr>
          <w:sz w:val="20"/>
        </w:rPr>
        <w:t>function;</w:t>
      </w:r>
      <w:r>
        <w:rPr>
          <w:spacing w:val="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212" w:hanging="361"/>
        <w:jc w:val="left"/>
        <w:rPr>
          <w:sz w:val="20"/>
        </w:rPr>
      </w:pPr>
      <w:r>
        <w:rPr>
          <w:sz w:val="20"/>
        </w:rPr>
        <w:t>agrees that if the tenant fails to disclose or misrepresents any information requested by the landlord to allow the</w:t>
      </w:r>
      <w:r>
        <w:rPr>
          <w:spacing w:val="1"/>
          <w:sz w:val="20"/>
        </w:rPr>
        <w:t> </w:t>
      </w:r>
      <w:r>
        <w:rPr>
          <w:sz w:val="20"/>
        </w:rPr>
        <w:t>landlord to determine the applicable Tenant Rent Contribution or for audit purposes, such failure or</w:t>
      </w:r>
      <w:r>
        <w:rPr>
          <w:spacing w:val="1"/>
          <w:sz w:val="20"/>
        </w:rPr>
        <w:t> </w:t>
      </w:r>
      <w:r>
        <w:rPr>
          <w:sz w:val="20"/>
        </w:rPr>
        <w:t>misrepresentation will be deemed to be a material breach of this tenancy agreement entitling the landlord to end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tenancy</w:t>
      </w:r>
      <w:r>
        <w:rPr>
          <w:spacing w:val="-2"/>
          <w:sz w:val="20"/>
        </w:rPr>
        <w:t> </w:t>
      </w:r>
      <w:r>
        <w:rPr>
          <w:sz w:val="20"/>
        </w:rPr>
        <w:t>agreement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recover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tenant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contract</w:t>
      </w:r>
      <w:r>
        <w:rPr>
          <w:spacing w:val="-3"/>
          <w:sz w:val="20"/>
        </w:rPr>
        <w:t> </w:t>
      </w:r>
      <w:r>
        <w:rPr>
          <w:sz w:val="20"/>
        </w:rPr>
        <w:t>or otherwise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difference</w:t>
      </w:r>
      <w:r>
        <w:rPr>
          <w:spacing w:val="-1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amount</w:t>
      </w:r>
      <w:r>
        <w:rPr>
          <w:spacing w:val="-53"/>
          <w:sz w:val="20"/>
        </w:rPr>
        <w:t> </w:t>
      </w:r>
      <w:r>
        <w:rPr>
          <w:sz w:val="20"/>
        </w:rPr>
        <w:t>the tenant paid as the Tenant Rent Contribution and the rent payable under Section 3. This remedy is not</w:t>
      </w:r>
      <w:r>
        <w:rPr>
          <w:spacing w:val="1"/>
          <w:sz w:val="20"/>
        </w:rPr>
        <w:t> </w:t>
      </w:r>
      <w:r>
        <w:rPr>
          <w:sz w:val="20"/>
        </w:rPr>
        <w:t>exclusive and may be exercised by the landlord in addition to any other remedies available to the landlord in law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equity or</w:t>
      </w:r>
      <w:r>
        <w:rPr>
          <w:spacing w:val="-1"/>
          <w:sz w:val="20"/>
        </w:rPr>
        <w:t> </w:t>
      </w:r>
      <w:r>
        <w:rPr>
          <w:sz w:val="20"/>
        </w:rPr>
        <w:t>as set</w:t>
      </w:r>
      <w:r>
        <w:rPr>
          <w:spacing w:val="1"/>
          <w:sz w:val="20"/>
        </w:rPr>
        <w:t> </w:t>
      </w:r>
      <w:r>
        <w:rPr>
          <w:sz w:val="20"/>
        </w:rPr>
        <w:t>out</w:t>
      </w:r>
      <w:r>
        <w:rPr>
          <w:spacing w:val="1"/>
          <w:sz w:val="20"/>
        </w:rPr>
        <w:t> </w:t>
      </w:r>
      <w:r>
        <w:rPr>
          <w:sz w:val="20"/>
        </w:rPr>
        <w:t>in this tenancy agreement.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78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Security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Deposit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Pet Damage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Deposit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  <w:tab w:pos="6382" w:val="left" w:leader="none"/>
        </w:tabs>
        <w:spacing w:line="240" w:lineRule="auto" w:before="1" w:after="0"/>
        <w:ind w:left="84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tenant will pay</w:t>
      </w:r>
      <w:r>
        <w:rPr>
          <w:spacing w:val="-1"/>
          <w:sz w:val="20"/>
        </w:rPr>
        <w:t> </w:t>
      </w:r>
      <w:r>
        <w:rPr>
          <w:sz w:val="20"/>
        </w:rPr>
        <w:t>a security</w:t>
      </w:r>
      <w:r>
        <w:rPr>
          <w:spacing w:val="-1"/>
          <w:sz w:val="20"/>
        </w:rPr>
        <w:t> </w:t>
      </w:r>
      <w:r>
        <w:rPr>
          <w:sz w:val="20"/>
        </w:rPr>
        <w:t>deposit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of $</w:t>
      </w:r>
      <w:r>
        <w:rPr>
          <w:sz w:val="20"/>
          <w:u w:val="single"/>
        </w:rPr>
        <w:tab/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before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tenancy starts.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  <w:tab w:pos="9759" w:val="left" w:leader="none"/>
        </w:tabs>
        <w:spacing w:line="240" w:lineRule="auto" w:before="0" w:after="0"/>
        <w:ind w:left="840" w:right="273" w:hanging="361"/>
        <w:jc w:val="left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the tenant has</w:t>
      </w:r>
      <w:r>
        <w:rPr>
          <w:spacing w:val="-1"/>
          <w:sz w:val="20"/>
        </w:rPr>
        <w:t> </w:t>
      </w:r>
      <w:r>
        <w:rPr>
          <w:sz w:val="20"/>
        </w:rPr>
        <w:t>a pet</w:t>
      </w:r>
      <w:r>
        <w:rPr>
          <w:spacing w:val="-1"/>
          <w:sz w:val="20"/>
        </w:rPr>
        <w:t> </w:t>
      </w:r>
      <w:r>
        <w:rPr>
          <w:sz w:val="20"/>
        </w:rPr>
        <w:t>when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tenancy</w:t>
      </w:r>
      <w:r>
        <w:rPr>
          <w:spacing w:val="-1"/>
          <w:sz w:val="20"/>
        </w:rPr>
        <w:t> </w:t>
      </w:r>
      <w:r>
        <w:rPr>
          <w:sz w:val="20"/>
        </w:rPr>
        <w:t>begins,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tenant</w:t>
      </w:r>
      <w:r>
        <w:rPr>
          <w:spacing w:val="-2"/>
          <w:sz w:val="20"/>
        </w:rPr>
        <w:t> </w:t>
      </w:r>
      <w:r>
        <w:rPr>
          <w:sz w:val="20"/>
        </w:rPr>
        <w:t>will pay</w:t>
      </w:r>
      <w:r>
        <w:rPr>
          <w:spacing w:val="-1"/>
          <w:sz w:val="20"/>
        </w:rPr>
        <w:t> </w:t>
      </w:r>
      <w:r>
        <w:rPr>
          <w:sz w:val="20"/>
        </w:rPr>
        <w:t>a pet</w:t>
      </w:r>
      <w:r>
        <w:rPr>
          <w:spacing w:val="-1"/>
          <w:sz w:val="20"/>
        </w:rPr>
        <w:t> </w:t>
      </w:r>
      <w:r>
        <w:rPr>
          <w:sz w:val="20"/>
        </w:rPr>
        <w:t>damage</w:t>
      </w:r>
      <w:r>
        <w:rPr>
          <w:spacing w:val="-2"/>
          <w:sz w:val="20"/>
        </w:rPr>
        <w:t> </w:t>
      </w:r>
      <w:r>
        <w:rPr>
          <w:sz w:val="20"/>
        </w:rPr>
        <w:t>deposit of</w:t>
      </w:r>
      <w:r>
        <w:rPr>
          <w:spacing w:val="-2"/>
          <w:sz w:val="20"/>
        </w:rPr>
        <w:t> </w:t>
      </w:r>
      <w:r>
        <w:rPr>
          <w:sz w:val="20"/>
        </w:rPr>
        <w:t>$</w:t>
      </w:r>
      <w:r>
        <w:rPr>
          <w:sz w:val="20"/>
          <w:u w:val="single"/>
        </w:rPr>
        <w:tab/>
      </w:r>
      <w:r>
        <w:rPr>
          <w:sz w:val="20"/>
        </w:rPr>
        <w:t>on or before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date</w:t>
      </w:r>
      <w:r>
        <w:rPr>
          <w:spacing w:val="1"/>
          <w:sz w:val="20"/>
        </w:rPr>
        <w:t> </w:t>
      </w:r>
      <w:r>
        <w:rPr>
          <w:sz w:val="20"/>
        </w:rPr>
        <w:t>this tenancy starts.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254" w:hanging="361"/>
        <w:jc w:val="left"/>
        <w:rPr>
          <w:sz w:val="20"/>
        </w:rPr>
      </w:pPr>
      <w:r>
        <w:rPr>
          <w:sz w:val="20"/>
        </w:rPr>
        <w:t>If the landlord agrees to allow the tenant to acquire a pet during the tenancy, the tenant will pay a pet damage</w:t>
      </w:r>
      <w:r>
        <w:rPr>
          <w:spacing w:val="1"/>
          <w:sz w:val="20"/>
        </w:rPr>
        <w:t> </w:t>
      </w:r>
      <w:r>
        <w:rPr>
          <w:sz w:val="20"/>
        </w:rPr>
        <w:t>deposit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set by</w:t>
      </w:r>
      <w:r>
        <w:rPr>
          <w:spacing w:val="-2"/>
          <w:sz w:val="20"/>
        </w:rPr>
        <w:t> </w:t>
      </w:r>
      <w:r>
        <w:rPr>
          <w:sz w:val="20"/>
        </w:rPr>
        <w:t>the landlord,</w:t>
      </w:r>
      <w:r>
        <w:rPr>
          <w:spacing w:val="-2"/>
          <w:sz w:val="20"/>
        </w:rPr>
        <w:t> </w:t>
      </w:r>
      <w:r>
        <w:rPr>
          <w:sz w:val="20"/>
        </w:rPr>
        <w:t>but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exceed</w:t>
      </w:r>
      <w:r>
        <w:rPr>
          <w:spacing w:val="-1"/>
          <w:sz w:val="20"/>
        </w:rPr>
        <w:t> </w:t>
      </w:r>
      <w:r>
        <w:rPr>
          <w:sz w:val="20"/>
        </w:rPr>
        <w:t>one-half of</w:t>
      </w:r>
      <w:r>
        <w:rPr>
          <w:spacing w:val="-3"/>
          <w:sz w:val="20"/>
        </w:rPr>
        <w:t> </w:t>
      </w:r>
      <w:r>
        <w:rPr>
          <w:sz w:val="20"/>
        </w:rPr>
        <w:t>the monthly</w:t>
      </w:r>
      <w:r>
        <w:rPr>
          <w:spacing w:val="2"/>
          <w:sz w:val="20"/>
        </w:rPr>
        <w:t> </w:t>
      </w:r>
      <w:r>
        <w:rPr>
          <w:sz w:val="20"/>
        </w:rPr>
        <w:t>rent</w:t>
      </w:r>
      <w:r>
        <w:rPr>
          <w:spacing w:val="-3"/>
          <w:sz w:val="20"/>
        </w:rPr>
        <w:t> </w:t>
      </w:r>
      <w:r>
        <w:rPr>
          <w:sz w:val="20"/>
        </w:rPr>
        <w:t>payable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residential</w:t>
      </w:r>
      <w:r>
        <w:rPr>
          <w:spacing w:val="-52"/>
          <w:sz w:val="20"/>
        </w:rPr>
        <w:t> </w:t>
      </w:r>
      <w:r>
        <w:rPr>
          <w:sz w:val="20"/>
        </w:rPr>
        <w:t>property when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pet</w:t>
      </w:r>
      <w:r>
        <w:rPr>
          <w:spacing w:val="1"/>
          <w:sz w:val="20"/>
        </w:rPr>
        <w:t> </w:t>
      </w:r>
      <w:r>
        <w:rPr>
          <w:sz w:val="20"/>
        </w:rPr>
        <w:t>is acquired.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29" w:lineRule="exact" w:before="0" w:after="0"/>
        <w:ind w:left="84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landlord agrees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43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security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deposit 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pet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damage deposit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each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exceed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one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half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monthly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rent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payable for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residential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property,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1" w:after="0"/>
        <w:ind w:left="1200" w:right="793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keep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security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deposit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pet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damage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deposit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during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tenancy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 pay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interest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accordance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with 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regulation</w:t>
      </w:r>
      <w:r>
        <w:rPr>
          <w:rFonts w:ascii="Arial"/>
          <w:b/>
          <w:i/>
          <w:sz w:val="20"/>
        </w:rPr>
        <w:t>,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sz w:val="20"/>
        </w:rPr>
        <w:t>and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387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repay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 security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deposit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pet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damage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deposit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interest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within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15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days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end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tenancy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agreement,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unless</w:t>
      </w:r>
    </w:p>
    <w:p>
      <w:pPr>
        <w:pStyle w:val="ListParagraph"/>
        <w:numPr>
          <w:ilvl w:val="3"/>
          <w:numId w:val="1"/>
        </w:numPr>
        <w:tabs>
          <w:tab w:pos="1561" w:val="left" w:leader="none"/>
        </w:tabs>
        <w:spacing w:line="240" w:lineRule="auto" w:before="0" w:after="0"/>
        <w:ind w:left="1560" w:right="265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agrees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writing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allow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keep an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amount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payment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unpaid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damage,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</w:p>
    <w:p>
      <w:pPr>
        <w:pStyle w:val="ListParagraph"/>
        <w:numPr>
          <w:ilvl w:val="3"/>
          <w:numId w:val="1"/>
        </w:numPr>
        <w:tabs>
          <w:tab w:pos="1561" w:val="left" w:leader="none"/>
        </w:tabs>
        <w:spacing w:line="240" w:lineRule="auto" w:before="1" w:after="0"/>
        <w:ind w:left="1560" w:right="36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makes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application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dispute resolution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under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i/>
          <w:sz w:val="20"/>
        </w:rPr>
        <w:t>RTA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sz w:val="20"/>
        </w:rPr>
        <w:t>within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15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days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end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tenancy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agreement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claim some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 all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security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deposit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pet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damage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deposit.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28" w:lineRule="exact" w:before="0" w:after="0"/>
        <w:ind w:left="84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15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day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period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starts 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later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tenancy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ends,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1" w:after="0"/>
        <w:ind w:left="120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receives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tenant's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forwarding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address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writing.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does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comply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subsection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(d),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landlord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1" w:after="0"/>
        <w:ind w:left="120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make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 claim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against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security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deposit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pet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damage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deposit,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and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pay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double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amount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security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deposit,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pet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damage deposit,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both.</w:t>
      </w:r>
    </w:p>
    <w:p>
      <w:pPr>
        <w:pStyle w:val="BodyText"/>
        <w:ind w:left="0" w:firstLine="0"/>
        <w:rPr>
          <w:rFonts w:ascii="Arial"/>
          <w:b/>
        </w:rPr>
      </w:pPr>
    </w:p>
    <w:p>
      <w:pPr>
        <w:pStyle w:val="BodyText"/>
        <w:spacing w:before="9"/>
        <w:ind w:left="0" w:firstLine="0"/>
        <w:rPr>
          <w:rFonts w:ascii="Arial"/>
          <w:b/>
          <w:sz w:val="12"/>
        </w:rPr>
      </w:pPr>
    </w:p>
    <w:tbl>
      <w:tblPr>
        <w:tblW w:w="0" w:type="auto"/>
        <w:jc w:val="left"/>
        <w:tblInd w:w="98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546"/>
      </w:tblGrid>
      <w:tr>
        <w:trPr>
          <w:trHeight w:val="172" w:hRule="atLeast"/>
        </w:trPr>
        <w:tc>
          <w:tcPr>
            <w:tcW w:w="1093" w:type="dxa"/>
            <w:gridSpan w:val="2"/>
          </w:tcPr>
          <w:p>
            <w:pPr>
              <w:pStyle w:val="TableParagraph"/>
              <w:spacing w:line="148" w:lineRule="exact" w:before="3"/>
              <w:ind w:left="360"/>
              <w:rPr>
                <w:sz w:val="16"/>
              </w:rPr>
            </w:pPr>
            <w:r>
              <w:rPr>
                <w:sz w:val="16"/>
              </w:rPr>
              <w:t>Initial</w:t>
            </w:r>
          </w:p>
        </w:tc>
      </w:tr>
      <w:tr>
        <w:trPr>
          <w:trHeight w:val="382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215" w:top="640" w:bottom="580" w:left="600" w:right="520"/>
        </w:sectPr>
      </w:pP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79" w:after="0"/>
        <w:ind w:left="840" w:right="616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agree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 use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security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deposit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interest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only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gives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written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consent.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28" w:lineRule="exact" w:before="0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Occupants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281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landlord has</w:t>
      </w:r>
      <w:r>
        <w:rPr>
          <w:spacing w:val="-2"/>
          <w:sz w:val="20"/>
        </w:rPr>
        <w:t> </w:t>
      </w:r>
      <w:r>
        <w:rPr>
          <w:sz w:val="20"/>
        </w:rPr>
        <w:t>determined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tenant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eligible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occupy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rental</w:t>
      </w:r>
      <w:r>
        <w:rPr>
          <w:spacing w:val="-2"/>
          <w:sz w:val="20"/>
        </w:rPr>
        <w:t> </w:t>
      </w:r>
      <w:r>
        <w:rPr>
          <w:sz w:val="20"/>
        </w:rPr>
        <w:t>unit</w:t>
      </w:r>
      <w:r>
        <w:rPr>
          <w:spacing w:val="-3"/>
          <w:sz w:val="20"/>
        </w:rPr>
        <w:t> </w:t>
      </w:r>
      <w:r>
        <w:rPr>
          <w:sz w:val="20"/>
        </w:rPr>
        <w:t>based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specific</w:t>
      </w:r>
      <w:r>
        <w:rPr>
          <w:spacing w:val="-1"/>
          <w:sz w:val="20"/>
        </w:rPr>
        <w:t> </w:t>
      </w:r>
      <w:r>
        <w:rPr>
          <w:sz w:val="20"/>
        </w:rPr>
        <w:t>eligibility</w:t>
      </w:r>
      <w:r>
        <w:rPr>
          <w:spacing w:val="-2"/>
          <w:sz w:val="20"/>
        </w:rPr>
        <w:t> </w:t>
      </w:r>
      <w:r>
        <w:rPr>
          <w:sz w:val="20"/>
        </w:rPr>
        <w:t>criteria</w:t>
      </w:r>
      <w:r>
        <w:rPr>
          <w:spacing w:val="-53"/>
          <w:sz w:val="20"/>
        </w:rPr>
        <w:t> </w:t>
      </w:r>
      <w:r>
        <w:rPr>
          <w:sz w:val="20"/>
        </w:rPr>
        <w:t>including, but</w:t>
      </w:r>
      <w:r>
        <w:rPr>
          <w:spacing w:val="1"/>
          <w:sz w:val="20"/>
        </w:rPr>
        <w:t> </w:t>
      </w:r>
      <w:r>
        <w:rPr>
          <w:sz w:val="20"/>
        </w:rPr>
        <w:t>not limited</w:t>
      </w:r>
      <w:r>
        <w:rPr>
          <w:spacing w:val="-2"/>
          <w:sz w:val="20"/>
        </w:rPr>
        <w:t> </w:t>
      </w:r>
      <w:r>
        <w:rPr>
          <w:sz w:val="20"/>
        </w:rPr>
        <w:t>to, the</w:t>
      </w:r>
      <w:r>
        <w:rPr>
          <w:spacing w:val="-1"/>
          <w:sz w:val="20"/>
        </w:rPr>
        <w:t> </w:t>
      </w:r>
      <w:r>
        <w:rPr>
          <w:sz w:val="20"/>
        </w:rPr>
        <w:t>tenant’s</w:t>
      </w:r>
      <w:r>
        <w:rPr>
          <w:spacing w:val="1"/>
          <w:sz w:val="20"/>
        </w:rPr>
        <w:t> </w:t>
      </w:r>
      <w:r>
        <w:rPr>
          <w:sz w:val="20"/>
        </w:rPr>
        <w:t>household</w:t>
      </w:r>
      <w:r>
        <w:rPr>
          <w:spacing w:val="-2"/>
          <w:sz w:val="20"/>
        </w:rPr>
        <w:t> </w:t>
      </w:r>
      <w:r>
        <w:rPr>
          <w:sz w:val="20"/>
        </w:rPr>
        <w:t>composition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household</w:t>
      </w:r>
      <w:r>
        <w:rPr>
          <w:spacing w:val="-2"/>
          <w:sz w:val="20"/>
        </w:rPr>
        <w:t> </w:t>
      </w:r>
      <w:r>
        <w:rPr>
          <w:sz w:val="20"/>
        </w:rPr>
        <w:t>income.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259" w:hanging="361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tenancy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created between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landlord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occupant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those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are listed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tenants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page</w:t>
      </w:r>
      <w:r>
        <w:rPr>
          <w:spacing w:val="-53"/>
          <w:sz w:val="20"/>
        </w:rPr>
        <w:t> </w:t>
      </w:r>
      <w:r>
        <w:rPr>
          <w:sz w:val="20"/>
        </w:rPr>
        <w:t>one of this tenancy agreement or on an approved List of Additional Tenants and Occupants. Only tenants and</w:t>
      </w:r>
      <w:r>
        <w:rPr>
          <w:spacing w:val="1"/>
          <w:sz w:val="20"/>
        </w:rPr>
        <w:t> </w:t>
      </w:r>
      <w:r>
        <w:rPr>
          <w:sz w:val="20"/>
        </w:rPr>
        <w:t>occupants</w:t>
      </w:r>
      <w:r>
        <w:rPr>
          <w:spacing w:val="-2"/>
          <w:sz w:val="20"/>
        </w:rPr>
        <w:t> </w:t>
      </w:r>
      <w:r>
        <w:rPr>
          <w:sz w:val="20"/>
        </w:rPr>
        <w:t>approved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the landlord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reside in the</w:t>
      </w:r>
      <w:r>
        <w:rPr>
          <w:spacing w:val="1"/>
          <w:sz w:val="20"/>
        </w:rPr>
        <w:t> </w:t>
      </w:r>
      <w:r>
        <w:rPr>
          <w:sz w:val="20"/>
        </w:rPr>
        <w:t>rental</w:t>
      </w:r>
      <w:r>
        <w:rPr>
          <w:spacing w:val="-1"/>
          <w:sz w:val="20"/>
        </w:rPr>
        <w:t> </w:t>
      </w:r>
      <w:r>
        <w:rPr>
          <w:sz w:val="20"/>
        </w:rPr>
        <w:t>unit</w:t>
      </w:r>
      <w:r>
        <w:rPr>
          <w:spacing w:val="-2"/>
          <w:sz w:val="20"/>
        </w:rPr>
        <w:t> </w:t>
      </w:r>
      <w:r>
        <w:rPr>
          <w:sz w:val="20"/>
        </w:rPr>
        <w:t>while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6"/>
          <w:sz w:val="20"/>
        </w:rPr>
        <w:t> </w:t>
      </w:r>
      <w:r>
        <w:rPr>
          <w:sz w:val="20"/>
        </w:rPr>
        <w:t>tenancy</w:t>
      </w:r>
      <w:r>
        <w:rPr>
          <w:spacing w:val="-1"/>
          <w:sz w:val="20"/>
        </w:rPr>
        <w:t> </w:t>
      </w:r>
      <w:r>
        <w:rPr>
          <w:sz w:val="20"/>
        </w:rPr>
        <w:t>agreement is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effect.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261" w:hanging="361"/>
        <w:jc w:val="both"/>
        <w:rPr>
          <w:sz w:val="20"/>
        </w:rPr>
      </w:pPr>
      <w:r>
        <w:rPr>
          <w:sz w:val="20"/>
        </w:rPr>
        <w:t>Any change in the tenant’s household composition and household income is material and may result in the tenant</w:t>
      </w:r>
      <w:r>
        <w:rPr>
          <w:spacing w:val="-54"/>
          <w:sz w:val="20"/>
        </w:rPr>
        <w:t> </w:t>
      </w:r>
      <w:r>
        <w:rPr>
          <w:sz w:val="20"/>
        </w:rPr>
        <w:t>no longer satisfying the landlord’s eligibility criteria for the rental unit and, in such event, the landlord may serve a</w:t>
      </w:r>
      <w:r>
        <w:rPr>
          <w:spacing w:val="-53"/>
          <w:sz w:val="20"/>
        </w:rPr>
        <w:t> </w:t>
      </w:r>
      <w:r>
        <w:rPr>
          <w:sz w:val="20"/>
        </w:rPr>
        <w:t>notice to</w:t>
      </w:r>
      <w:r>
        <w:rPr>
          <w:spacing w:val="1"/>
          <w:sz w:val="20"/>
        </w:rPr>
        <w:t> </w:t>
      </w:r>
      <w:r>
        <w:rPr>
          <w:sz w:val="20"/>
        </w:rPr>
        <w:t>end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tenancy.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359" w:hanging="361"/>
        <w:jc w:val="left"/>
        <w:rPr>
          <w:sz w:val="20"/>
        </w:rPr>
      </w:pPr>
      <w:r>
        <w:rPr>
          <w:sz w:val="20"/>
        </w:rPr>
        <w:t>Prior to adding or deleting any occupant(s), the tenant must complete a Request for Addition or Deletion of</w:t>
      </w:r>
      <w:r>
        <w:rPr>
          <w:spacing w:val="1"/>
          <w:sz w:val="20"/>
        </w:rPr>
        <w:t> </w:t>
      </w:r>
      <w:r>
        <w:rPr>
          <w:sz w:val="20"/>
        </w:rPr>
        <w:t>Tenants and/or Occupants form. The landlord will review the tenant’s request and if approved, the tenant must</w:t>
      </w:r>
      <w:r>
        <w:rPr>
          <w:spacing w:val="1"/>
          <w:sz w:val="20"/>
        </w:rPr>
        <w:t> </w:t>
      </w:r>
      <w:r>
        <w:rPr>
          <w:sz w:val="20"/>
        </w:rPr>
        <w:t>complete a new declaration of income and assets and provide it to the landlord immediately. The landlord will</w:t>
      </w:r>
      <w:r>
        <w:rPr>
          <w:spacing w:val="1"/>
          <w:sz w:val="20"/>
        </w:rPr>
        <w:t> </w:t>
      </w:r>
      <w:r>
        <w:rPr>
          <w:sz w:val="20"/>
        </w:rPr>
        <w:t>assess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tenant’s</w:t>
      </w:r>
      <w:r>
        <w:rPr>
          <w:spacing w:val="-2"/>
          <w:sz w:val="20"/>
        </w:rPr>
        <w:t> </w:t>
      </w:r>
      <w:r>
        <w:rPr>
          <w:sz w:val="20"/>
        </w:rPr>
        <w:t>declaration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income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assets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whether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tenant</w:t>
      </w:r>
      <w:r>
        <w:rPr>
          <w:spacing w:val="-3"/>
          <w:sz w:val="20"/>
        </w:rPr>
        <w:t> </w:t>
      </w:r>
      <w:r>
        <w:rPr>
          <w:sz w:val="20"/>
        </w:rPr>
        <w:t>remains</w:t>
      </w:r>
      <w:r>
        <w:rPr>
          <w:spacing w:val="-3"/>
          <w:sz w:val="20"/>
        </w:rPr>
        <w:t> </w:t>
      </w:r>
      <w:r>
        <w:rPr>
          <w:sz w:val="20"/>
        </w:rPr>
        <w:t>eligible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occupy</w:t>
      </w:r>
      <w:r>
        <w:rPr>
          <w:spacing w:val="-5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rental unit and</w:t>
      </w:r>
      <w:r>
        <w:rPr>
          <w:spacing w:val="1"/>
          <w:sz w:val="20"/>
        </w:rPr>
        <w:t> </w:t>
      </w:r>
      <w:r>
        <w:rPr>
          <w:sz w:val="20"/>
        </w:rPr>
        <w:t>whether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tenant’s rent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adjusted.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641" w:hanging="361"/>
        <w:jc w:val="left"/>
        <w:rPr>
          <w:sz w:val="20"/>
        </w:rPr>
      </w:pPr>
      <w:r>
        <w:rPr>
          <w:sz w:val="20"/>
        </w:rPr>
        <w:t>Any occupant living in the rental unit without the landlord’s written permission will be considered to be an</w:t>
      </w:r>
      <w:r>
        <w:rPr>
          <w:spacing w:val="1"/>
          <w:sz w:val="20"/>
        </w:rPr>
        <w:t> </w:t>
      </w:r>
      <w:r>
        <w:rPr>
          <w:sz w:val="20"/>
        </w:rPr>
        <w:t>unauthorized</w:t>
      </w:r>
      <w:r>
        <w:rPr>
          <w:spacing w:val="-3"/>
          <w:sz w:val="20"/>
        </w:rPr>
        <w:t> </w:t>
      </w:r>
      <w:r>
        <w:rPr>
          <w:sz w:val="20"/>
        </w:rPr>
        <w:t>occupant and if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approved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landlord,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tenant may</w:t>
      </w:r>
      <w:r>
        <w:rPr>
          <w:spacing w:val="-1"/>
          <w:sz w:val="20"/>
        </w:rPr>
        <w:t> </w:t>
      </w:r>
      <w:r>
        <w:rPr>
          <w:sz w:val="20"/>
        </w:rPr>
        <w:t>be served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a notice</w:t>
      </w:r>
      <w:r>
        <w:rPr>
          <w:spacing w:val="-2"/>
          <w:sz w:val="20"/>
        </w:rPr>
        <w:t> </w:t>
      </w:r>
      <w:r>
        <w:rPr>
          <w:sz w:val="20"/>
        </w:rPr>
        <w:t>to end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2"/>
          <w:sz w:val="20"/>
        </w:rPr>
        <w:t> </w:t>
      </w:r>
      <w:r>
        <w:rPr>
          <w:sz w:val="20"/>
        </w:rPr>
        <w:t>tenancy.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2" w:after="0"/>
        <w:ind w:left="840" w:right="285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number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occupants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rental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is unreasonable,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discuss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 issue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tenant and may serve a notice to end a tenancy. Disputes regarding the notice may be resolved by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applying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dispute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resolution under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i/>
          <w:sz w:val="20"/>
        </w:rPr>
        <w:t>RTA</w:t>
      </w:r>
      <w:r>
        <w:rPr>
          <w:rFonts w:ascii="Arial"/>
          <w:b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29" w:lineRule="exact" w:before="0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Guests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491" w:hanging="361"/>
        <w:jc w:val="both"/>
        <w:rPr>
          <w:sz w:val="20"/>
        </w:rPr>
      </w:pPr>
      <w:r>
        <w:rPr>
          <w:sz w:val="20"/>
        </w:rPr>
        <w:t>Guests may visit the tenant and the landlord may require the tenant to provide proof that the guest maintains a</w:t>
      </w:r>
      <w:r>
        <w:rPr>
          <w:spacing w:val="-53"/>
          <w:sz w:val="20"/>
        </w:rPr>
        <w:t> </w:t>
      </w:r>
      <w:r>
        <w:rPr>
          <w:sz w:val="20"/>
        </w:rPr>
        <w:t>primary</w:t>
      </w:r>
      <w:r>
        <w:rPr>
          <w:spacing w:val="-1"/>
          <w:sz w:val="20"/>
        </w:rPr>
        <w:t> </w:t>
      </w:r>
      <w:r>
        <w:rPr>
          <w:sz w:val="20"/>
        </w:rPr>
        <w:t>residence</w:t>
      </w:r>
      <w:r>
        <w:rPr>
          <w:spacing w:val="-1"/>
          <w:sz w:val="20"/>
        </w:rPr>
        <w:t> </w:t>
      </w:r>
      <w:r>
        <w:rPr>
          <w:sz w:val="20"/>
        </w:rPr>
        <w:t>elsewhere</w:t>
      </w:r>
      <w:r>
        <w:rPr>
          <w:spacing w:val="-3"/>
          <w:sz w:val="20"/>
        </w:rPr>
        <w:t> </w:t>
      </w:r>
      <w:r>
        <w:rPr>
          <w:sz w:val="20"/>
        </w:rPr>
        <w:t>should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visit</w:t>
      </w:r>
      <w:r>
        <w:rPr>
          <w:spacing w:val="-3"/>
          <w:sz w:val="20"/>
        </w:rPr>
        <w:t> </w:t>
      </w:r>
      <w:r>
        <w:rPr>
          <w:sz w:val="20"/>
        </w:rPr>
        <w:t>exceed</w:t>
      </w:r>
      <w:r>
        <w:rPr>
          <w:spacing w:val="-3"/>
          <w:sz w:val="20"/>
        </w:rPr>
        <w:t> </w:t>
      </w:r>
      <w:r>
        <w:rPr>
          <w:sz w:val="20"/>
        </w:rPr>
        <w:t>30</w:t>
      </w:r>
      <w:r>
        <w:rPr>
          <w:spacing w:val="-3"/>
          <w:sz w:val="20"/>
        </w:rPr>
        <w:t> </w:t>
      </w:r>
      <w:r>
        <w:rPr>
          <w:sz w:val="20"/>
        </w:rPr>
        <w:t>days.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landlord may</w:t>
      </w:r>
      <w:r>
        <w:rPr>
          <w:spacing w:val="-2"/>
          <w:sz w:val="20"/>
        </w:rPr>
        <w:t> </w:t>
      </w:r>
      <w:r>
        <w:rPr>
          <w:sz w:val="20"/>
        </w:rPr>
        <w:t>provide</w:t>
      </w:r>
      <w:r>
        <w:rPr>
          <w:spacing w:val="-3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approval</w:t>
      </w:r>
      <w:r>
        <w:rPr>
          <w:spacing w:val="-2"/>
          <w:sz w:val="20"/>
        </w:rPr>
        <w:t> </w:t>
      </w:r>
      <w:r>
        <w:rPr>
          <w:sz w:val="20"/>
        </w:rPr>
        <w:t>for an</w:t>
      </w:r>
      <w:r>
        <w:rPr>
          <w:spacing w:val="-53"/>
          <w:sz w:val="20"/>
        </w:rPr>
        <w:t> </w:t>
      </w:r>
      <w:r>
        <w:rPr>
          <w:sz w:val="20"/>
        </w:rPr>
        <w:t>extension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guest's stay,</w:t>
      </w:r>
      <w:r>
        <w:rPr>
          <w:spacing w:val="-1"/>
          <w:sz w:val="20"/>
        </w:rPr>
        <w:t> </w:t>
      </w:r>
      <w:r>
        <w:rPr>
          <w:sz w:val="20"/>
        </w:rPr>
        <w:t>or may proceed as outlined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Section</w:t>
      </w:r>
      <w:r>
        <w:rPr>
          <w:spacing w:val="-1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(Occupants).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421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stop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from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having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guests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under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reasonable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circumstances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rental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unit.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33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impose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restrictions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guests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require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accept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any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extra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charge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daytime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visits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overnight accommodation of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guests.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415" w:hanging="36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Despite subsection (c) of this section but subject to section 27 of the Act </w:t>
      </w:r>
      <w:r>
        <w:rPr>
          <w:rFonts w:ascii="Arial" w:hAnsi="Arial"/>
          <w:b/>
          <w:i/>
          <w:sz w:val="20"/>
        </w:rPr>
        <w:t>[terminating or restricting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services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or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facilities]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landlord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may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impose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reasonable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restrictions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guests’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use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common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areas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residential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property.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78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Assign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Sublet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245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may assign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sublet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rental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another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person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written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consent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landlord.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If this is a fixed term tenancy agreement and there are 6 months or more remaining in the term, 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landlord must not unreasonably withhold consent. Under an assignment a new tenant must assume all of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the rights and obligations under the existing tenancy agreement, at the same rent. The landlord must not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charge 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fee or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receive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 benefit,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directly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or indirectly,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giving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consent.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463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If a landlord unreasonably withholds consent to assign or sublet or charges a fee, the tenant may make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an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application for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dispute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resolution under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RTA.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0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Ending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Tenancy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268" w:hanging="361"/>
        <w:jc w:val="left"/>
        <w:rPr>
          <w:rFonts w:ascii="Arial"/>
          <w:b/>
          <w:i/>
          <w:sz w:val="20"/>
        </w:rPr>
      </w:pPr>
      <w:r>
        <w:rPr>
          <w:rFonts w:ascii="Arial"/>
          <w:b/>
          <w:sz w:val="20"/>
        </w:rPr>
        <w:t>The tenant may end a monthly, weekly or other periodic tenancy by giving the landlord at least one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month's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written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notice.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 notice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given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 day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before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 rent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due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given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month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ends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tenancy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the end of the following month. </w:t>
      </w:r>
      <w:r>
        <w:rPr>
          <w:rFonts w:ascii="Arial"/>
          <w:b/>
          <w:i/>
          <w:sz w:val="20"/>
        </w:rPr>
        <w:t>(For example, if the tenant wants to move at the end of May, the tenant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must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make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sure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landlord receives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written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notice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on or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before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April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30th.)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29" w:lineRule="exact" w:before="0" w:after="0"/>
        <w:ind w:left="84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notice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writing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must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include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address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rental unit,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1" w:after="0"/>
        <w:ind w:left="120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include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tenancy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 end,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signed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dated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tenant,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1" w:after="0"/>
        <w:ind w:left="1200" w:right="646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include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specific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grounds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ending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tenancy,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ending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 tenancy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because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has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breached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material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term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tenancy.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35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If this is a fixed term tenancy and the agreement does not require the tenant to vacate at the end of 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tenancy,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 agreement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renewed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as 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monthly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tenancy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 same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terms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until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gives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notice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end 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tenancy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under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i/>
          <w:sz w:val="20"/>
        </w:rPr>
        <w:t>RTA</w:t>
      </w:r>
      <w:r>
        <w:rPr>
          <w:rFonts w:ascii="Arial"/>
          <w:b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297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landlord may end the tenancy only for the reasons and only in the manner set out in the </w:t>
      </w:r>
      <w:r>
        <w:rPr>
          <w:rFonts w:ascii="Arial"/>
          <w:b/>
          <w:i/>
          <w:sz w:val="20"/>
        </w:rPr>
        <w:t>RTA </w:t>
      </w:r>
      <w:r>
        <w:rPr>
          <w:rFonts w:ascii="Arial"/>
          <w:b/>
          <w:sz w:val="20"/>
        </w:rPr>
        <w:t>and the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landlord must use the approved notice to end a tenancy form available from the Residential Tenancy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office.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29" w:lineRule="exact" w:before="0" w:after="0"/>
        <w:ind w:left="84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 and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tenant may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mutually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agree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in writing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tenancy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agreement at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any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time.</w:t>
      </w:r>
    </w:p>
    <w:p>
      <w:pPr>
        <w:pStyle w:val="BodyText"/>
        <w:spacing w:before="11"/>
        <w:ind w:left="0" w:firstLine="0"/>
        <w:rPr>
          <w:rFonts w:ascii="Arial"/>
          <w:b/>
          <w:sz w:val="12"/>
        </w:rPr>
      </w:pPr>
    </w:p>
    <w:tbl>
      <w:tblPr>
        <w:tblW w:w="0" w:type="auto"/>
        <w:jc w:val="left"/>
        <w:tblInd w:w="98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546"/>
      </w:tblGrid>
      <w:tr>
        <w:trPr>
          <w:trHeight w:val="172" w:hRule="atLeast"/>
        </w:trPr>
        <w:tc>
          <w:tcPr>
            <w:tcW w:w="1093" w:type="dxa"/>
            <w:gridSpan w:val="2"/>
          </w:tcPr>
          <w:p>
            <w:pPr>
              <w:pStyle w:val="TableParagraph"/>
              <w:spacing w:line="148" w:lineRule="exact" w:before="3"/>
              <w:ind w:left="360"/>
              <w:rPr>
                <w:sz w:val="16"/>
              </w:rPr>
            </w:pPr>
            <w:r>
              <w:rPr>
                <w:sz w:val="16"/>
              </w:rPr>
              <w:t>Initial</w:t>
            </w:r>
          </w:p>
        </w:tc>
      </w:tr>
      <w:tr>
        <w:trPr>
          <w:trHeight w:val="382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215" w:top="640" w:bottom="580" w:left="600" w:right="520"/>
        </w:sectPr>
      </w:pP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79" w:after="0"/>
        <w:ind w:left="840" w:right="1019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vacate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residential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property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p.m.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day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tenancy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ends,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unless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 tenant otherwise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agree.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40" w:lineRule="auto" w:before="0" w:after="0"/>
        <w:ind w:left="840" w:right="761" w:hanging="361"/>
        <w:jc w:val="both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tenant</w:t>
      </w:r>
      <w:r>
        <w:rPr>
          <w:spacing w:val="-3"/>
          <w:sz w:val="20"/>
        </w:rPr>
        <w:t> </w:t>
      </w:r>
      <w:r>
        <w:rPr>
          <w:sz w:val="20"/>
        </w:rPr>
        <w:t>ceases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qualify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subsidized</w:t>
      </w:r>
      <w:r>
        <w:rPr>
          <w:spacing w:val="-3"/>
          <w:sz w:val="20"/>
        </w:rPr>
        <w:t> </w:t>
      </w:r>
      <w:r>
        <w:rPr>
          <w:sz w:val="20"/>
        </w:rPr>
        <w:t>rental</w:t>
      </w:r>
      <w:r>
        <w:rPr>
          <w:spacing w:val="-2"/>
          <w:sz w:val="20"/>
        </w:rPr>
        <w:t> </w:t>
      </w:r>
      <w:r>
        <w:rPr>
          <w:sz w:val="20"/>
        </w:rPr>
        <w:t>unit,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landlord may</w:t>
      </w:r>
      <w:r>
        <w:rPr>
          <w:spacing w:val="-2"/>
          <w:sz w:val="20"/>
        </w:rPr>
        <w:t> </w:t>
      </w:r>
      <w:r>
        <w:rPr>
          <w:sz w:val="20"/>
        </w:rPr>
        <w:t>end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tenancy</w:t>
      </w:r>
      <w:r>
        <w:rPr>
          <w:spacing w:val="-2"/>
          <w:sz w:val="20"/>
        </w:rPr>
        <w:t> </w:t>
      </w:r>
      <w:r>
        <w:rPr>
          <w:sz w:val="20"/>
        </w:rPr>
        <w:t>agreement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53"/>
          <w:sz w:val="20"/>
        </w:rPr>
        <w:t> </w:t>
      </w:r>
      <w:r>
        <w:rPr>
          <w:sz w:val="20"/>
        </w:rPr>
        <w:t>giving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tenant a</w:t>
      </w:r>
      <w:r>
        <w:rPr>
          <w:spacing w:val="-2"/>
          <w:sz w:val="20"/>
        </w:rPr>
        <w:t> </w:t>
      </w:r>
      <w:r>
        <w:rPr>
          <w:sz w:val="20"/>
        </w:rPr>
        <w:t>clear</w:t>
      </w:r>
      <w:r>
        <w:rPr>
          <w:spacing w:val="-1"/>
          <w:sz w:val="20"/>
        </w:rPr>
        <w:t> </w:t>
      </w:r>
      <w:r>
        <w:rPr>
          <w:sz w:val="20"/>
        </w:rPr>
        <w:t>month’s</w:t>
      </w:r>
      <w:r>
        <w:rPr>
          <w:spacing w:val="2"/>
          <w:sz w:val="20"/>
        </w:rPr>
        <w:t> </w:t>
      </w:r>
      <w:r>
        <w:rPr>
          <w:sz w:val="20"/>
        </w:rPr>
        <w:t>notice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end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tenancy in accordance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rFonts w:ascii="Arial" w:hAnsi="Arial"/>
          <w:i/>
          <w:sz w:val="20"/>
        </w:rPr>
        <w:t>RTA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563" w:hanging="361"/>
        <w:jc w:val="both"/>
        <w:rPr>
          <w:sz w:val="20"/>
        </w:rPr>
      </w:pPr>
      <w:r>
        <w:rPr>
          <w:sz w:val="20"/>
        </w:rPr>
        <w:t>Once a notice to end a tenancy is given by either party, the rental unit may be shown to prospective tenants in</w:t>
      </w:r>
      <w:r>
        <w:rPr>
          <w:spacing w:val="-54"/>
          <w:sz w:val="20"/>
        </w:rPr>
        <w:t> </w:t>
      </w:r>
      <w:r>
        <w:rPr>
          <w:sz w:val="20"/>
        </w:rPr>
        <w:t>accordance with the landlord's right of entry under the </w:t>
      </w:r>
      <w:r>
        <w:rPr>
          <w:rFonts w:ascii="Arial"/>
          <w:i/>
          <w:sz w:val="20"/>
        </w:rPr>
        <w:t>RTA</w:t>
      </w:r>
      <w:r>
        <w:rPr>
          <w:sz w:val="20"/>
        </w:rPr>
        <w:t>. The tenant agrees to cooperate in the interests of</w:t>
      </w:r>
      <w:r>
        <w:rPr>
          <w:spacing w:val="-53"/>
          <w:sz w:val="20"/>
        </w:rPr>
        <w:t> </w:t>
      </w:r>
      <w:r>
        <w:rPr>
          <w:sz w:val="20"/>
        </w:rPr>
        <w:t>incoming</w:t>
      </w:r>
      <w:r>
        <w:rPr>
          <w:spacing w:val="-2"/>
          <w:sz w:val="20"/>
        </w:rPr>
        <w:t> </w:t>
      </w:r>
      <w:r>
        <w:rPr>
          <w:sz w:val="20"/>
        </w:rPr>
        <w:t>tenants.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529" w:hanging="361"/>
        <w:jc w:val="left"/>
        <w:rPr>
          <w:sz w:val="20"/>
        </w:rPr>
      </w:pPr>
      <w:r>
        <w:rPr>
          <w:sz w:val="20"/>
        </w:rPr>
        <w:t>If the tenant remains in possession of the rental unit after the end of the tenancy, the tenant must pay for the</w:t>
      </w:r>
      <w:r>
        <w:rPr>
          <w:spacing w:val="1"/>
          <w:sz w:val="20"/>
        </w:rPr>
        <w:t> </w:t>
      </w:r>
      <w:r>
        <w:rPr>
          <w:sz w:val="20"/>
        </w:rPr>
        <w:t>losses</w:t>
      </w:r>
      <w:r>
        <w:rPr>
          <w:spacing w:val="-2"/>
          <w:sz w:val="20"/>
        </w:rPr>
        <w:t> </w:t>
      </w:r>
      <w:r>
        <w:rPr>
          <w:sz w:val="20"/>
        </w:rPr>
        <w:t>suffered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landlord</w:t>
      </w:r>
      <w:r>
        <w:rPr>
          <w:spacing w:val="-3"/>
          <w:sz w:val="20"/>
        </w:rPr>
        <w:t> </w:t>
      </w:r>
      <w:r>
        <w:rPr>
          <w:sz w:val="20"/>
        </w:rPr>
        <w:t>because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tenant's</w:t>
      </w:r>
      <w:r>
        <w:rPr>
          <w:spacing w:val="1"/>
          <w:sz w:val="20"/>
        </w:rPr>
        <w:t> </w:t>
      </w:r>
      <w:r>
        <w:rPr>
          <w:sz w:val="20"/>
        </w:rPr>
        <w:t>failure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vacate,</w:t>
      </w:r>
      <w:r>
        <w:rPr>
          <w:spacing w:val="-3"/>
          <w:sz w:val="20"/>
        </w:rPr>
        <w:t> </w:t>
      </w:r>
      <w:r>
        <w:rPr>
          <w:sz w:val="20"/>
        </w:rPr>
        <w:t>including,</w:t>
      </w:r>
      <w:r>
        <w:rPr>
          <w:spacing w:val="-1"/>
          <w:sz w:val="20"/>
        </w:rPr>
        <w:t> </w:t>
      </w:r>
      <w:r>
        <w:rPr>
          <w:sz w:val="20"/>
        </w:rPr>
        <w:t>but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limited</w:t>
      </w:r>
      <w:r>
        <w:rPr>
          <w:spacing w:val="-3"/>
          <w:sz w:val="20"/>
        </w:rPr>
        <w:t> </w:t>
      </w:r>
      <w:r>
        <w:rPr>
          <w:sz w:val="20"/>
        </w:rPr>
        <w:t>to,</w:t>
      </w:r>
      <w:r>
        <w:rPr>
          <w:spacing w:val="-3"/>
          <w:sz w:val="20"/>
        </w:rPr>
        <w:t> </w:t>
      </w:r>
      <w:r>
        <w:rPr>
          <w:sz w:val="20"/>
        </w:rPr>
        <w:t>payments</w:t>
      </w:r>
      <w:r>
        <w:rPr>
          <w:spacing w:val="-53"/>
          <w:sz w:val="20"/>
        </w:rPr>
        <w:t> </w:t>
      </w:r>
      <w:r>
        <w:rPr>
          <w:sz w:val="20"/>
        </w:rPr>
        <w:t>made by the landlord to any prospective tenant with whom the landlord may have entered into a tenancy</w:t>
      </w:r>
      <w:r>
        <w:rPr>
          <w:spacing w:val="1"/>
          <w:sz w:val="20"/>
        </w:rPr>
        <w:t> </w:t>
      </w:r>
      <w:r>
        <w:rPr>
          <w:sz w:val="20"/>
        </w:rPr>
        <w:t>agreement for the</w:t>
      </w:r>
      <w:r>
        <w:rPr>
          <w:spacing w:val="-1"/>
          <w:sz w:val="20"/>
        </w:rPr>
        <w:t> </w:t>
      </w:r>
      <w:r>
        <w:rPr>
          <w:sz w:val="20"/>
        </w:rPr>
        <w:t>rental unit.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79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Repairs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Landlord's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obligations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1" w:after="0"/>
        <w:ind w:left="1200" w:right="49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provide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maintain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residential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property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reasonable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state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decoration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and repair, suitable for occupation by a tenant. The landlord must comply with health, safety and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housing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standards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law.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466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If the landlord is required to make a repair to comply with the above obligations, the tenant may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discuss it with the landlord. If the landlord refuses to make the repair, the tenant may make an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application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dispute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resolution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under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the </w:t>
      </w:r>
      <w:r>
        <w:rPr>
          <w:rFonts w:ascii="Arial"/>
          <w:b/>
          <w:i/>
          <w:sz w:val="20"/>
        </w:rPr>
        <w:t>RTA </w:t>
      </w:r>
      <w:r>
        <w:rPr>
          <w:rFonts w:ascii="Arial"/>
          <w:b/>
          <w:sz w:val="20"/>
        </w:rPr>
        <w:t>seeking an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order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director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completion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costs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of 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repair.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29" w:lineRule="exact" w:before="1" w:after="0"/>
        <w:ind w:left="84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Tenant's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obligations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239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maintain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reasonable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health,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cleanliness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sanitary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standards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throughout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rental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unit and the other residential property to which the tenant has access. The tenant must take 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necessary steps to repair damage to the residential property caused by the actions or neglect of 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tenant or a person permitted on the residential property by that tenant. The tenant is not responsible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repairs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reasonable wear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and tear to 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residential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property.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1" w:after="0"/>
        <w:ind w:left="1200" w:right="306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If the tenant does not comply with the above obligations within a reasonable time, the landlord may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discuss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matter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make an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application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dispute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resolution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under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i/>
          <w:sz w:val="20"/>
        </w:rPr>
        <w:t>RTA</w:t>
      </w:r>
      <w:r>
        <w:rPr>
          <w:rFonts w:ascii="Arial"/>
          <w:b/>
          <w:i/>
          <w:spacing w:val="-52"/>
          <w:sz w:val="20"/>
        </w:rPr>
        <w:t> </w:t>
      </w:r>
      <w:r>
        <w:rPr>
          <w:rFonts w:ascii="Arial"/>
          <w:b/>
          <w:sz w:val="20"/>
        </w:rPr>
        <w:t>seeking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order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of 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director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for 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cost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repairs, serve 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notice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end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tenancy,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both.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199" w:hanging="360"/>
        <w:jc w:val="left"/>
        <w:rPr>
          <w:sz w:val="20"/>
        </w:rPr>
      </w:pPr>
      <w:r>
        <w:rPr>
          <w:sz w:val="20"/>
        </w:rPr>
        <w:t>The tenant must take all steps necessary to prevent improper or careless use, by any occupant or guest, of</w:t>
      </w:r>
      <w:r>
        <w:rPr>
          <w:spacing w:val="1"/>
          <w:sz w:val="20"/>
        </w:rPr>
        <w:t> </w:t>
      </w:r>
      <w:r>
        <w:rPr>
          <w:sz w:val="20"/>
        </w:rPr>
        <w:t>the services, furnishings, equipment and facilities supplied by the landlord in the rental unit or on the</w:t>
      </w:r>
      <w:r>
        <w:rPr>
          <w:spacing w:val="1"/>
          <w:sz w:val="20"/>
        </w:rPr>
        <w:t> </w:t>
      </w:r>
      <w:r>
        <w:rPr>
          <w:sz w:val="20"/>
        </w:rPr>
        <w:t>residential property. The tenant must promptly report to the landlord any damage, unsafe condition, fault or</w:t>
      </w:r>
      <w:r>
        <w:rPr>
          <w:spacing w:val="1"/>
          <w:sz w:val="20"/>
        </w:rPr>
        <w:t> </w:t>
      </w:r>
      <w:r>
        <w:rPr>
          <w:sz w:val="20"/>
        </w:rPr>
        <w:t>deficiency in the rental unit, residential property or services, including without limitation leaking water and non-</w:t>
      </w:r>
      <w:r>
        <w:rPr>
          <w:spacing w:val="-53"/>
          <w:sz w:val="20"/>
        </w:rPr>
        <w:t> </w:t>
      </w:r>
      <w:r>
        <w:rPr>
          <w:sz w:val="20"/>
        </w:rPr>
        <w:t>operating smoke detectors. The tenant must replace and pay for any burned-out fuses and light bulbs in the</w:t>
      </w:r>
      <w:r>
        <w:rPr>
          <w:spacing w:val="1"/>
          <w:sz w:val="20"/>
        </w:rPr>
        <w:t> </w:t>
      </w:r>
      <w:r>
        <w:rPr>
          <w:sz w:val="20"/>
        </w:rPr>
        <w:t>rental</w:t>
      </w:r>
      <w:r>
        <w:rPr>
          <w:spacing w:val="-1"/>
          <w:sz w:val="20"/>
        </w:rPr>
        <w:t> </w:t>
      </w:r>
      <w:r>
        <w:rPr>
          <w:sz w:val="20"/>
        </w:rPr>
        <w:t>unit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leave</w:t>
      </w:r>
      <w:r>
        <w:rPr>
          <w:spacing w:val="-2"/>
          <w:sz w:val="20"/>
        </w:rPr>
        <w:t> </w:t>
      </w:r>
      <w:r>
        <w:rPr>
          <w:sz w:val="20"/>
        </w:rPr>
        <w:t>working</w:t>
      </w:r>
      <w:r>
        <w:rPr>
          <w:spacing w:val="-1"/>
          <w:sz w:val="20"/>
        </w:rPr>
        <w:t> </w:t>
      </w:r>
      <w:r>
        <w:rPr>
          <w:sz w:val="20"/>
        </w:rPr>
        <w:t>replacements 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rental</w:t>
      </w:r>
      <w:r>
        <w:rPr>
          <w:spacing w:val="-2"/>
          <w:sz w:val="20"/>
        </w:rPr>
        <w:t> </w:t>
      </w:r>
      <w:r>
        <w:rPr>
          <w:sz w:val="20"/>
        </w:rPr>
        <w:t>unit</w:t>
      </w:r>
      <w:r>
        <w:rPr>
          <w:spacing w:val="-2"/>
          <w:sz w:val="20"/>
        </w:rPr>
        <w:t> </w:t>
      </w:r>
      <w:r>
        <w:rPr>
          <w:sz w:val="20"/>
        </w:rPr>
        <w:t>when</w:t>
      </w:r>
      <w:r>
        <w:rPr>
          <w:spacing w:val="1"/>
          <w:sz w:val="20"/>
        </w:rPr>
        <w:t> </w:t>
      </w:r>
      <w:r>
        <w:rPr>
          <w:sz w:val="20"/>
        </w:rPr>
        <w:t>vacating.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Emergency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Repairs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223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post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maintain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 conspicuous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place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residential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property,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give 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tenant in writing, the name and telephone number of the designated contact person for emergency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repairs.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892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If emergency repairs are required, the tenant must make at least two attempts to telephone 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designated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contact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person,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give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reasonable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time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complete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repairs.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591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If the emergency repairs are still required, the tenant may undertake the repairs, and claim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reimbursement from the landlord, provided a statement of account and receipts are given to 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landlord.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does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reimburse 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required,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deduct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cost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from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rent.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take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over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completion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of 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emergency repairs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time.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222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Emergency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repairs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must be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urgent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necessary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health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 safety of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persons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preservation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use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of 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residential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property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and are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limited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repairing</w:t>
      </w:r>
    </w:p>
    <w:p>
      <w:pPr>
        <w:pStyle w:val="ListParagraph"/>
        <w:numPr>
          <w:ilvl w:val="3"/>
          <w:numId w:val="1"/>
        </w:numPr>
        <w:tabs>
          <w:tab w:pos="1561" w:val="left" w:leader="none"/>
        </w:tabs>
        <w:spacing w:line="240" w:lineRule="auto" w:before="0" w:after="0"/>
        <w:ind w:left="156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major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leaks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pipes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roof,</w:t>
      </w:r>
    </w:p>
    <w:p>
      <w:pPr>
        <w:pStyle w:val="ListParagraph"/>
        <w:numPr>
          <w:ilvl w:val="3"/>
          <w:numId w:val="1"/>
        </w:numPr>
        <w:tabs>
          <w:tab w:pos="1561" w:val="left" w:leader="none"/>
        </w:tabs>
        <w:spacing w:line="240" w:lineRule="auto" w:before="0" w:after="0"/>
        <w:ind w:left="156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damaged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 blocked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water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sewer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pipes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plumbing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fixtures,</w:t>
      </w:r>
    </w:p>
    <w:p>
      <w:pPr>
        <w:pStyle w:val="ListParagraph"/>
        <w:numPr>
          <w:ilvl w:val="3"/>
          <w:numId w:val="1"/>
        </w:numPr>
        <w:tabs>
          <w:tab w:pos="1561" w:val="left" w:leader="none"/>
        </w:tabs>
        <w:spacing w:line="229" w:lineRule="exact" w:before="1" w:after="0"/>
        <w:ind w:left="156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primary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heating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system,</w:t>
      </w:r>
    </w:p>
    <w:p>
      <w:pPr>
        <w:pStyle w:val="ListParagraph"/>
        <w:numPr>
          <w:ilvl w:val="3"/>
          <w:numId w:val="1"/>
        </w:numPr>
        <w:tabs>
          <w:tab w:pos="1561" w:val="left" w:leader="none"/>
        </w:tabs>
        <w:spacing w:line="229" w:lineRule="exact" w:before="0" w:after="0"/>
        <w:ind w:left="156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damaged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defective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locks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give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access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 rental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unit,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</w:p>
    <w:p>
      <w:pPr>
        <w:pStyle w:val="ListParagraph"/>
        <w:numPr>
          <w:ilvl w:val="3"/>
          <w:numId w:val="1"/>
        </w:numPr>
        <w:tabs>
          <w:tab w:pos="1561" w:val="left" w:leader="none"/>
        </w:tabs>
        <w:spacing w:line="240" w:lineRule="auto" w:before="0" w:after="0"/>
        <w:ind w:left="156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electrical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systems.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0" w:after="0"/>
        <w:ind w:left="480" w:right="0" w:hanging="358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Locks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342" w:hanging="359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change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locks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means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access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residential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property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unless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provides each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tenant with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new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keys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means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of access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 residential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property.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560" w:hanging="359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change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locks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means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access 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rental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unless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agrees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given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new keys.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29" w:lineRule="exact" w:before="1" w:after="0"/>
        <w:ind w:left="84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change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locks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means 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access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0" w:after="0"/>
        <w:ind w:left="120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common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areas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residential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property,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unless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consents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change,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</w:p>
    <w:p>
      <w:pPr>
        <w:pStyle w:val="BodyText"/>
        <w:ind w:left="0" w:firstLine="0"/>
        <w:rPr>
          <w:rFonts w:ascii="Arial"/>
          <w:b/>
          <w:sz w:val="13"/>
        </w:rPr>
      </w:pPr>
    </w:p>
    <w:tbl>
      <w:tblPr>
        <w:tblW w:w="0" w:type="auto"/>
        <w:jc w:val="left"/>
        <w:tblInd w:w="98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546"/>
      </w:tblGrid>
      <w:tr>
        <w:trPr>
          <w:trHeight w:val="172" w:hRule="atLeast"/>
        </w:trPr>
        <w:tc>
          <w:tcPr>
            <w:tcW w:w="1093" w:type="dxa"/>
            <w:gridSpan w:val="2"/>
          </w:tcPr>
          <w:p>
            <w:pPr>
              <w:pStyle w:val="TableParagraph"/>
              <w:spacing w:line="148" w:lineRule="exact" w:before="3"/>
              <w:ind w:left="360"/>
              <w:rPr>
                <w:sz w:val="16"/>
              </w:rPr>
            </w:pPr>
            <w:r>
              <w:rPr>
                <w:sz w:val="16"/>
              </w:rPr>
              <w:t>Initial</w:t>
            </w:r>
          </w:p>
        </w:tc>
      </w:tr>
      <w:tr>
        <w:trPr>
          <w:trHeight w:val="382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215" w:top="640" w:bottom="580" w:left="600" w:right="520"/>
        </w:sectPr>
      </w:pP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79" w:after="0"/>
        <w:ind w:left="120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his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her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rental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unit,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unless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agrees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writing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director has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ordered,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 change.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260" w:hanging="361"/>
        <w:jc w:val="left"/>
        <w:rPr>
          <w:sz w:val="20"/>
        </w:rPr>
      </w:pPr>
      <w:r>
        <w:rPr>
          <w:sz w:val="20"/>
        </w:rPr>
        <w:t>The tenant agrees not to make extra keys for any lock in the rental unit or on the residential property, except 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prior</w:t>
      </w:r>
      <w:r>
        <w:rPr>
          <w:spacing w:val="-2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consent of the</w:t>
      </w:r>
      <w:r>
        <w:rPr>
          <w:spacing w:val="-1"/>
          <w:sz w:val="20"/>
        </w:rPr>
        <w:t> </w:t>
      </w:r>
      <w:r>
        <w:rPr>
          <w:sz w:val="20"/>
        </w:rPr>
        <w:t>landlord.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tenant is</w:t>
      </w:r>
      <w:r>
        <w:rPr>
          <w:spacing w:val="-1"/>
          <w:sz w:val="20"/>
        </w:rPr>
        <w:t> </w:t>
      </w:r>
      <w:r>
        <w:rPr>
          <w:sz w:val="20"/>
        </w:rPr>
        <w:t>locked</w:t>
      </w:r>
      <w:r>
        <w:rPr>
          <w:spacing w:val="-1"/>
          <w:sz w:val="20"/>
        </w:rPr>
        <w:t> </w:t>
      </w:r>
      <w:r>
        <w:rPr>
          <w:sz w:val="20"/>
        </w:rPr>
        <w:t>out 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rental</w:t>
      </w:r>
      <w:r>
        <w:rPr>
          <w:spacing w:val="-1"/>
          <w:sz w:val="20"/>
        </w:rPr>
        <w:t> </w:t>
      </w:r>
      <w:r>
        <w:rPr>
          <w:sz w:val="20"/>
        </w:rPr>
        <w:t>unit</w:t>
      </w:r>
      <w:r>
        <w:rPr>
          <w:spacing w:val="-3"/>
          <w:sz w:val="20"/>
        </w:rPr>
        <w:t> </w:t>
      </w:r>
      <w:r>
        <w:rPr>
          <w:sz w:val="20"/>
        </w:rPr>
        <w:t>and the rental</w:t>
      </w:r>
      <w:r>
        <w:rPr>
          <w:spacing w:val="-4"/>
          <w:sz w:val="20"/>
        </w:rPr>
        <w:t> </w:t>
      </w:r>
      <w:r>
        <w:rPr>
          <w:sz w:val="20"/>
        </w:rPr>
        <w:t>unit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damaged</w:t>
      </w:r>
      <w:r>
        <w:rPr>
          <w:spacing w:val="-53"/>
          <w:sz w:val="20"/>
        </w:rPr>
        <w:t> </w:t>
      </w:r>
      <w:r>
        <w:rPr>
          <w:sz w:val="20"/>
        </w:rPr>
        <w:t>in regaining access, the tenant must pay any costs of repairing such damages. The tenant must pay any other</w:t>
      </w:r>
      <w:r>
        <w:rPr>
          <w:spacing w:val="1"/>
          <w:sz w:val="20"/>
        </w:rPr>
        <w:t> </w:t>
      </w:r>
      <w:r>
        <w:rPr>
          <w:sz w:val="20"/>
        </w:rPr>
        <w:t>costs</w:t>
      </w:r>
      <w:r>
        <w:rPr>
          <w:spacing w:val="-1"/>
          <w:sz w:val="20"/>
        </w:rPr>
        <w:t> </w:t>
      </w:r>
      <w:r>
        <w:rPr>
          <w:sz w:val="20"/>
        </w:rPr>
        <w:t>incurred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regaining</w:t>
      </w:r>
      <w:r>
        <w:rPr>
          <w:spacing w:val="1"/>
          <w:sz w:val="20"/>
        </w:rPr>
        <w:t> </w:t>
      </w:r>
      <w:r>
        <w:rPr>
          <w:sz w:val="20"/>
        </w:rPr>
        <w:t>access.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59" w:after="0"/>
        <w:ind w:left="480" w:right="0" w:hanging="36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Landlord’s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Entry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into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Rental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Unit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30" w:after="0"/>
        <w:ind w:left="840" w:right="212" w:hanging="36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 the duration of this tenancy agreement, the rental unit is the tenant’s home and the tenant is entitled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quiet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enjoyment, reasonable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privacy,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freedom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from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unreasonable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disturbance,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and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exclusive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use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rental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unit.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enter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rental unit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only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one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applies: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48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least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24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hours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not more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than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30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days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before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entry,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gives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written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notice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which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states</w:t>
      </w:r>
    </w:p>
    <w:p>
      <w:pPr>
        <w:pStyle w:val="ListParagraph"/>
        <w:numPr>
          <w:ilvl w:val="3"/>
          <w:numId w:val="1"/>
        </w:numPr>
        <w:tabs>
          <w:tab w:pos="1561" w:val="left" w:leader="none"/>
        </w:tabs>
        <w:spacing w:line="228" w:lineRule="exact" w:before="0" w:after="0"/>
        <w:ind w:left="156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purpose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entering, which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reasonable,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</w:p>
    <w:p>
      <w:pPr>
        <w:pStyle w:val="ListParagraph"/>
        <w:numPr>
          <w:ilvl w:val="3"/>
          <w:numId w:val="1"/>
        </w:numPr>
        <w:tabs>
          <w:tab w:pos="1561" w:val="left" w:leader="none"/>
        </w:tabs>
        <w:spacing w:line="240" w:lineRule="auto" w:before="1" w:after="0"/>
        <w:ind w:left="1560" w:right="696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time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entry,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which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between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8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a.m.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9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p.m.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unless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agrees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otherwise;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1" w:after="0"/>
        <w:ind w:left="120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there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is an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emergency 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entry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necessary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protect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life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property;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337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tenant gives the landlord permission to enter at the time of entry or not more than 30 days before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entry;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0" w:after="0"/>
        <w:ind w:left="120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has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abandoned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rental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unit;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has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order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director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court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saying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landlord may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enter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rental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unit;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1" w:after="0"/>
        <w:ind w:left="1200" w:right="429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providing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housekeeping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related services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entry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purpose</w:t>
      </w:r>
      <w:r>
        <w:rPr>
          <w:rFonts w:ascii="Arial"/>
          <w:b/>
          <w:spacing w:val="5"/>
          <w:sz w:val="20"/>
        </w:rPr>
        <w:t> </w:t>
      </w:r>
      <w:r>
        <w:rPr>
          <w:rFonts w:ascii="Arial"/>
          <w:b/>
          <w:sz w:val="20"/>
        </w:rPr>
        <w:t>and at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reasonable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time.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28" w:lineRule="exact" w:before="0" w:after="0"/>
        <w:ind w:left="84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inspect 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rental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monthly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accordance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subsection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(b)(i).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531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If a landlord enters or is likely to enter the rental unit illegally, the tenant may make an application for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dispute resolution under the </w:t>
      </w:r>
      <w:r>
        <w:rPr>
          <w:rFonts w:ascii="Arial"/>
          <w:b/>
          <w:i/>
          <w:sz w:val="20"/>
        </w:rPr>
        <w:t>RTA </w:t>
      </w:r>
      <w:r>
        <w:rPr>
          <w:rFonts w:ascii="Arial"/>
          <w:b/>
          <w:sz w:val="20"/>
        </w:rPr>
        <w:t>seeking an order of the director to change the locks, keys or other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means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access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rental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prohibit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from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obtaining entry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into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rental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unit.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end of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tenancy,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give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key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to 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rental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unit 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landlord.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1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Extended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Absence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from Rental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Unit</w:t>
      </w:r>
    </w:p>
    <w:p>
      <w:pPr>
        <w:pStyle w:val="BodyText"/>
        <w:spacing w:before="1"/>
        <w:ind w:left="480" w:right="225" w:firstLine="0"/>
      </w:pPr>
      <w:r>
        <w:rPr/>
        <w:t>If the</w:t>
      </w:r>
      <w:r>
        <w:rPr>
          <w:spacing w:val="1"/>
        </w:rPr>
        <w:t> </w:t>
      </w:r>
      <w:r>
        <w:rPr/>
        <w:t>tenant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eligible for a</w:t>
      </w:r>
      <w:r>
        <w:rPr>
          <w:spacing w:val="2"/>
        </w:rPr>
        <w:t> </w:t>
      </w:r>
      <w:r>
        <w:rPr/>
        <w:t>rent subsidy</w:t>
      </w:r>
      <w:r>
        <w:rPr>
          <w:spacing w:val="1"/>
        </w:rPr>
        <w:t> </w:t>
      </w:r>
      <w:r>
        <w:rPr/>
        <w:t>and if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tenant is</w:t>
      </w:r>
      <w:r>
        <w:rPr>
          <w:spacing w:val="1"/>
        </w:rPr>
        <w:t> </w:t>
      </w:r>
      <w:r>
        <w:rPr/>
        <w:t>absent</w:t>
      </w:r>
      <w:r>
        <w:rPr>
          <w:spacing w:val="2"/>
        </w:rPr>
        <w:t> </w:t>
      </w:r>
      <w:r>
        <w:rPr/>
        <w:t>from the rental</w:t>
      </w:r>
      <w:r>
        <w:rPr>
          <w:spacing w:val="1"/>
        </w:rPr>
        <w:t> </w:t>
      </w:r>
      <w:r>
        <w:rPr/>
        <w:t>unit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three consecutive</w:t>
      </w:r>
      <w:r>
        <w:rPr>
          <w:spacing w:val="2"/>
        </w:rPr>
        <w:t> </w:t>
      </w:r>
      <w:r>
        <w:rPr/>
        <w:t>months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/>
        <w:t>longer</w:t>
      </w:r>
      <w:r>
        <w:rPr>
          <w:spacing w:val="-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prior</w:t>
      </w:r>
      <w:r>
        <w:rPr>
          <w:spacing w:val="1"/>
        </w:rPr>
        <w:t> </w:t>
      </w:r>
      <w:r>
        <w:rPr/>
        <w:t>written consent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 landlord,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landlord may</w:t>
      </w:r>
      <w:r>
        <w:rPr>
          <w:spacing w:val="-1"/>
        </w:rPr>
        <w:t> </w:t>
      </w:r>
      <w:r>
        <w:rPr/>
        <w:t>end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tenancy,</w:t>
      </w:r>
      <w:r>
        <w:rPr>
          <w:spacing w:val="-3"/>
        </w:rPr>
        <w:t> </w:t>
      </w:r>
      <w:r>
        <w:rPr/>
        <w:t>even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paid</w:t>
      </w:r>
      <w:r>
        <w:rPr>
          <w:spacing w:val="-2"/>
        </w:rPr>
        <w:t> </w:t>
      </w:r>
      <w:r>
        <w:rPr/>
        <w:t>for</w:t>
      </w:r>
      <w:r>
        <w:rPr>
          <w:spacing w:val="-53"/>
        </w:rPr>
        <w:t> </w:t>
      </w:r>
      <w:r>
        <w:rPr/>
        <w:t>that period.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78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Parking</w:t>
      </w:r>
    </w:p>
    <w:p>
      <w:pPr>
        <w:pStyle w:val="BodyText"/>
        <w:ind w:left="480" w:firstLine="0"/>
      </w:pPr>
      <w:r>
        <w:rPr/>
        <w:t>The</w:t>
      </w:r>
      <w:r>
        <w:rPr>
          <w:spacing w:val="-3"/>
        </w:rPr>
        <w:t> </w:t>
      </w:r>
      <w:r>
        <w:rPr/>
        <w:t>landlord 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for providing</w:t>
      </w:r>
      <w:r>
        <w:rPr>
          <w:spacing w:val="-1"/>
        </w:rPr>
        <w:t> </w:t>
      </w:r>
      <w:r>
        <w:rPr/>
        <w:t>parking</w:t>
      </w:r>
      <w:r>
        <w:rPr>
          <w:spacing w:val="-2"/>
        </w:rPr>
        <w:t> </w:t>
      </w:r>
      <w:r>
        <w:rPr/>
        <w:t>spaces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tenant.</w:t>
      </w:r>
      <w:r>
        <w:rPr>
          <w:spacing w:val="-3"/>
        </w:rPr>
        <w:t> </w:t>
      </w:r>
      <w:r>
        <w:rPr/>
        <w:t>If parking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available,</w:t>
      </w:r>
      <w:r>
        <w:rPr>
          <w:spacing w:val="-1"/>
        </w:rPr>
        <w:t> </w:t>
      </w:r>
      <w:r>
        <w:rPr/>
        <w:t>then: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tenant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park</w:t>
      </w:r>
      <w:r>
        <w:rPr>
          <w:spacing w:val="-2"/>
          <w:sz w:val="20"/>
        </w:rPr>
        <w:t> </w:t>
      </w:r>
      <w:r>
        <w:rPr>
          <w:sz w:val="20"/>
        </w:rPr>
        <w:t>only</w:t>
      </w:r>
      <w:r>
        <w:rPr>
          <w:spacing w:val="-2"/>
          <w:sz w:val="20"/>
        </w:rPr>
        <w:t> </w:t>
      </w:r>
      <w:r>
        <w:rPr>
          <w:sz w:val="20"/>
        </w:rPr>
        <w:t>operative,</w:t>
      </w:r>
      <w:r>
        <w:rPr>
          <w:spacing w:val="-2"/>
          <w:sz w:val="20"/>
        </w:rPr>
        <w:t> </w:t>
      </w:r>
      <w:r>
        <w:rPr>
          <w:sz w:val="20"/>
        </w:rPr>
        <w:t>licensed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insured</w:t>
      </w:r>
      <w:r>
        <w:rPr>
          <w:spacing w:val="-3"/>
          <w:sz w:val="20"/>
        </w:rPr>
        <w:t> </w:t>
      </w:r>
      <w:r>
        <w:rPr>
          <w:sz w:val="20"/>
        </w:rPr>
        <w:t>vehicles in</w:t>
      </w:r>
      <w:r>
        <w:rPr>
          <w:spacing w:val="-2"/>
          <w:sz w:val="20"/>
        </w:rPr>
        <w:t> </w:t>
      </w:r>
      <w:r>
        <w:rPr>
          <w:sz w:val="20"/>
        </w:rPr>
        <w:t>such</w:t>
      </w:r>
      <w:r>
        <w:rPr>
          <w:spacing w:val="-1"/>
          <w:sz w:val="20"/>
        </w:rPr>
        <w:t> </w:t>
      </w:r>
      <w:r>
        <w:rPr>
          <w:sz w:val="20"/>
        </w:rPr>
        <w:t>areas;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852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tenant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obtain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prior</w:t>
      </w:r>
      <w:r>
        <w:rPr>
          <w:spacing w:val="-1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consent of</w:t>
      </w:r>
      <w:r>
        <w:rPr>
          <w:spacing w:val="-3"/>
          <w:sz w:val="20"/>
        </w:rPr>
        <w:t> </w:t>
      </w:r>
      <w:r>
        <w:rPr>
          <w:sz w:val="20"/>
        </w:rPr>
        <w:t>the landlord</w:t>
      </w:r>
      <w:r>
        <w:rPr>
          <w:spacing w:val="-3"/>
          <w:sz w:val="20"/>
        </w:rPr>
        <w:t> </w:t>
      </w:r>
      <w:r>
        <w:rPr>
          <w:sz w:val="20"/>
        </w:rPr>
        <w:t>to park</w:t>
      </w:r>
      <w:r>
        <w:rPr>
          <w:spacing w:val="-2"/>
          <w:sz w:val="20"/>
        </w:rPr>
        <w:t> </w:t>
      </w:r>
      <w:r>
        <w:rPr>
          <w:sz w:val="20"/>
        </w:rPr>
        <w:t>full-sized trucks,</w:t>
      </w:r>
      <w:r>
        <w:rPr>
          <w:spacing w:val="-3"/>
          <w:sz w:val="20"/>
        </w:rPr>
        <w:t> </w:t>
      </w:r>
      <w:r>
        <w:rPr>
          <w:sz w:val="20"/>
        </w:rPr>
        <w:t>recreation</w:t>
      </w:r>
      <w:r>
        <w:rPr>
          <w:spacing w:val="-2"/>
          <w:sz w:val="20"/>
        </w:rPr>
        <w:t> </w:t>
      </w:r>
      <w:r>
        <w:rPr>
          <w:sz w:val="20"/>
        </w:rPr>
        <w:t>vehicles,</w:t>
      </w:r>
      <w:r>
        <w:rPr>
          <w:spacing w:val="-53"/>
          <w:sz w:val="20"/>
        </w:rPr>
        <w:t> </w:t>
      </w:r>
      <w:r>
        <w:rPr>
          <w:sz w:val="20"/>
        </w:rPr>
        <w:t>commercial</w:t>
      </w:r>
      <w:r>
        <w:rPr>
          <w:spacing w:val="-3"/>
          <w:sz w:val="20"/>
        </w:rPr>
        <w:t> </w:t>
      </w:r>
      <w:r>
        <w:rPr>
          <w:sz w:val="20"/>
        </w:rPr>
        <w:t>vehicles,</w:t>
      </w:r>
      <w:r>
        <w:rPr>
          <w:spacing w:val="-1"/>
          <w:sz w:val="20"/>
        </w:rPr>
        <w:t> </w:t>
      </w:r>
      <w:r>
        <w:rPr>
          <w:sz w:val="20"/>
        </w:rPr>
        <w:t>boats or</w:t>
      </w:r>
      <w:r>
        <w:rPr>
          <w:spacing w:val="-1"/>
          <w:sz w:val="20"/>
        </w:rPr>
        <w:t> </w:t>
      </w:r>
      <w:r>
        <w:rPr>
          <w:sz w:val="20"/>
        </w:rPr>
        <w:t>trailers</w:t>
      </w:r>
      <w:r>
        <w:rPr>
          <w:spacing w:val="1"/>
          <w:sz w:val="20"/>
        </w:rPr>
        <w:t> </w:t>
      </w:r>
      <w:r>
        <w:rPr>
          <w:sz w:val="20"/>
        </w:rPr>
        <w:t>in such</w:t>
      </w:r>
      <w:r>
        <w:rPr>
          <w:spacing w:val="-1"/>
          <w:sz w:val="20"/>
        </w:rPr>
        <w:t> </w:t>
      </w:r>
      <w:r>
        <w:rPr>
          <w:sz w:val="20"/>
        </w:rPr>
        <w:t>areas;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tenant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remove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vehicle</w:t>
      </w:r>
      <w:r>
        <w:rPr>
          <w:spacing w:val="-1"/>
          <w:sz w:val="20"/>
        </w:rPr>
        <w:t> </w:t>
      </w:r>
      <w:r>
        <w:rPr>
          <w:sz w:val="20"/>
        </w:rPr>
        <w:t>leaking</w:t>
      </w:r>
      <w:r>
        <w:rPr>
          <w:spacing w:val="-1"/>
          <w:sz w:val="20"/>
        </w:rPr>
        <w:t> </w:t>
      </w:r>
      <w:r>
        <w:rPr>
          <w:sz w:val="20"/>
        </w:rPr>
        <w:t>oil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fluids,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without</w:t>
      </w:r>
      <w:r>
        <w:rPr>
          <w:spacing w:val="-3"/>
          <w:sz w:val="20"/>
        </w:rPr>
        <w:t> </w:t>
      </w:r>
      <w:r>
        <w:rPr>
          <w:sz w:val="20"/>
        </w:rPr>
        <w:t>valid</w:t>
      </w:r>
      <w:r>
        <w:rPr>
          <w:spacing w:val="-3"/>
          <w:sz w:val="20"/>
        </w:rPr>
        <w:t> </w:t>
      </w:r>
      <w:r>
        <w:rPr>
          <w:sz w:val="20"/>
        </w:rPr>
        <w:t>insurance;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29" w:lineRule="exact" w:before="1" w:after="0"/>
        <w:ind w:left="840" w:right="0" w:hanging="361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guest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park</w:t>
      </w:r>
      <w:r>
        <w:rPr>
          <w:spacing w:val="-1"/>
          <w:sz w:val="20"/>
        </w:rPr>
        <w:t> </w:t>
      </w:r>
      <w:r>
        <w:rPr>
          <w:sz w:val="20"/>
        </w:rPr>
        <w:t>only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designated</w:t>
      </w:r>
      <w:r>
        <w:rPr>
          <w:spacing w:val="-3"/>
          <w:sz w:val="20"/>
        </w:rPr>
        <w:t> </w:t>
      </w:r>
      <w:r>
        <w:rPr>
          <w:sz w:val="20"/>
        </w:rPr>
        <w:t>visitor</w:t>
      </w:r>
      <w:r>
        <w:rPr>
          <w:spacing w:val="-2"/>
          <w:sz w:val="20"/>
        </w:rPr>
        <w:t> </w:t>
      </w:r>
      <w:r>
        <w:rPr>
          <w:sz w:val="20"/>
        </w:rPr>
        <w:t>parking</w:t>
      </w:r>
      <w:r>
        <w:rPr>
          <w:spacing w:val="-1"/>
          <w:sz w:val="20"/>
        </w:rPr>
        <w:t> </w:t>
      </w:r>
      <w:r>
        <w:rPr>
          <w:sz w:val="20"/>
        </w:rPr>
        <w:t>areas;</w:t>
      </w:r>
      <w:r>
        <w:rPr>
          <w:spacing w:val="-2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418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landlord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tow</w:t>
      </w:r>
      <w:r>
        <w:rPr>
          <w:spacing w:val="-2"/>
          <w:sz w:val="20"/>
        </w:rPr>
        <w:t> </w:t>
      </w:r>
      <w:r>
        <w:rPr>
          <w:sz w:val="20"/>
        </w:rPr>
        <w:t>away,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tenant's sole</w:t>
      </w:r>
      <w:r>
        <w:rPr>
          <w:spacing w:val="-3"/>
          <w:sz w:val="20"/>
        </w:rPr>
        <w:t> </w:t>
      </w:r>
      <w:r>
        <w:rPr>
          <w:sz w:val="20"/>
        </w:rPr>
        <w:t>risk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expense,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vehicles</w:t>
      </w:r>
      <w:r>
        <w:rPr>
          <w:spacing w:val="-1"/>
          <w:sz w:val="20"/>
        </w:rPr>
        <w:t> </w:t>
      </w:r>
      <w:r>
        <w:rPr>
          <w:sz w:val="20"/>
        </w:rPr>
        <w:t>improperly parked or</w:t>
      </w:r>
      <w:r>
        <w:rPr>
          <w:spacing w:val="-3"/>
          <w:sz w:val="20"/>
        </w:rPr>
        <w:t> </w:t>
      </w:r>
      <w:r>
        <w:rPr>
          <w:sz w:val="20"/>
        </w:rPr>
        <w:t>parked 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manner</w:t>
      </w:r>
      <w:r>
        <w:rPr>
          <w:spacing w:val="-2"/>
          <w:sz w:val="20"/>
        </w:rPr>
        <w:t> </w:t>
      </w:r>
      <w:r>
        <w:rPr>
          <w:sz w:val="20"/>
        </w:rPr>
        <w:t>contrary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this tenancy agreement.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79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Pets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262" w:hanging="361"/>
        <w:jc w:val="left"/>
        <w:rPr>
          <w:rFonts w:ascii="Arial"/>
          <w:b/>
          <w:i/>
          <w:sz w:val="20"/>
        </w:rPr>
      </w:pPr>
      <w:r>
        <w:rPr>
          <w:rFonts w:ascii="Arial"/>
          <w:b/>
          <w:sz w:val="20"/>
        </w:rPr>
        <w:t>Any term in this tenancy agreement that prohibits, or restricts the size of, a pet or that governs 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tenant's obligations regarding the keeping of a pet on the residential property is subject to the </w:t>
      </w:r>
      <w:r>
        <w:rPr>
          <w:rFonts w:ascii="Arial"/>
          <w:b/>
          <w:i/>
          <w:sz w:val="20"/>
        </w:rPr>
        <w:t>Guide Dog</w:t>
      </w:r>
      <w:r>
        <w:rPr>
          <w:rFonts w:ascii="Arial"/>
          <w:b/>
          <w:i/>
          <w:spacing w:val="-54"/>
          <w:sz w:val="20"/>
        </w:rPr>
        <w:t> </w:t>
      </w:r>
      <w:r>
        <w:rPr>
          <w:rFonts w:ascii="Arial"/>
          <w:b/>
          <w:i/>
          <w:sz w:val="20"/>
        </w:rPr>
        <w:t>and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Service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Dog Act.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295" w:hanging="361"/>
        <w:jc w:val="left"/>
        <w:rPr>
          <w:sz w:val="20"/>
        </w:rPr>
      </w:pPr>
      <w:r>
        <w:rPr>
          <w:sz w:val="20"/>
        </w:rPr>
        <w:t>The tenant may keep pets in the rental unit and on the residential property only in accordance with the pet</w:t>
      </w:r>
      <w:r>
        <w:rPr>
          <w:spacing w:val="1"/>
          <w:sz w:val="20"/>
        </w:rPr>
        <w:t> </w:t>
      </w:r>
      <w:r>
        <w:rPr>
          <w:sz w:val="20"/>
        </w:rPr>
        <w:t>ownership</w:t>
      </w:r>
      <w:r>
        <w:rPr>
          <w:spacing w:val="-4"/>
          <w:sz w:val="20"/>
        </w:rPr>
        <w:t> </w:t>
      </w:r>
      <w:r>
        <w:rPr>
          <w:sz w:val="20"/>
        </w:rPr>
        <w:t>rules</w:t>
      </w:r>
      <w:r>
        <w:rPr>
          <w:spacing w:val="-2"/>
          <w:sz w:val="20"/>
        </w:rPr>
        <w:t> </w:t>
      </w:r>
      <w:r>
        <w:rPr>
          <w:sz w:val="20"/>
        </w:rPr>
        <w:t>included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rules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regulations</w:t>
      </w:r>
      <w:r>
        <w:rPr>
          <w:spacing w:val="-2"/>
          <w:sz w:val="20"/>
        </w:rPr>
        <w:t> </w:t>
      </w:r>
      <w:r>
        <w:rPr>
          <w:sz w:val="20"/>
        </w:rPr>
        <w:t>delivered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tenancy</w:t>
      </w:r>
      <w:r>
        <w:rPr>
          <w:spacing w:val="-2"/>
          <w:sz w:val="20"/>
        </w:rPr>
        <w:t> </w:t>
      </w:r>
      <w:r>
        <w:rPr>
          <w:sz w:val="20"/>
        </w:rPr>
        <w:t>agreement,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amended</w:t>
      </w:r>
      <w:r>
        <w:rPr>
          <w:spacing w:val="-52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time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time.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79" w:after="0"/>
        <w:ind w:left="477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Conduct</w:t>
      </w:r>
    </w:p>
    <w:p>
      <w:pPr>
        <w:pStyle w:val="BodyText"/>
        <w:ind w:left="477" w:right="502" w:firstLine="0"/>
      </w:pPr>
      <w:r>
        <w:rPr/>
        <w:t>The</w:t>
      </w:r>
      <w:r>
        <w:rPr>
          <w:spacing w:val="-4"/>
        </w:rPr>
        <w:t> </w:t>
      </w:r>
      <w:r>
        <w:rPr/>
        <w:t>tenant</w:t>
      </w:r>
      <w:r>
        <w:rPr>
          <w:spacing w:val="-1"/>
        </w:rPr>
        <w:t> </w:t>
      </w:r>
      <w:r>
        <w:rPr/>
        <w:t>agrees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occupant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guest</w:t>
      </w:r>
      <w:r>
        <w:rPr>
          <w:spacing w:val="-3"/>
        </w:rPr>
        <w:t> </w:t>
      </w:r>
      <w:r>
        <w:rPr/>
        <w:t>causes</w:t>
      </w:r>
      <w:r>
        <w:rPr>
          <w:spacing w:val="6"/>
        </w:rPr>
        <w:t> </w:t>
      </w:r>
      <w:r>
        <w:rPr/>
        <w:t>unreasonable</w:t>
      </w:r>
      <w:r>
        <w:rPr>
          <w:spacing w:val="-2"/>
        </w:rPr>
        <w:t> </w:t>
      </w:r>
      <w:r>
        <w:rPr/>
        <w:t>and/or</w:t>
      </w:r>
      <w:r>
        <w:rPr>
          <w:spacing w:val="-3"/>
        </w:rPr>
        <w:t> </w:t>
      </w:r>
      <w:r>
        <w:rPr/>
        <w:t>excessive</w:t>
      </w:r>
      <w:r>
        <w:rPr>
          <w:spacing w:val="-3"/>
        </w:rPr>
        <w:t> </w:t>
      </w:r>
      <w:r>
        <w:rPr/>
        <w:t>noise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disturbances</w:t>
      </w:r>
      <w:r>
        <w:rPr>
          <w:spacing w:val="-2"/>
        </w:rPr>
        <w:t> </w:t>
      </w:r>
      <w:r>
        <w:rPr/>
        <w:t>the</w:t>
      </w:r>
      <w:r>
        <w:rPr>
          <w:spacing w:val="-53"/>
        </w:rPr>
        <w:t> </w:t>
      </w:r>
      <w:r>
        <w:rPr/>
        <w:t>landlord may end the tenancy. This includes activity that has or is likely to adversely affect the quiet enjoyment,</w:t>
      </w:r>
      <w:r>
        <w:rPr>
          <w:spacing w:val="1"/>
        </w:rPr>
        <w:t> </w:t>
      </w:r>
      <w:r>
        <w:rPr/>
        <w:t>security,</w:t>
      </w:r>
      <w:r>
        <w:rPr>
          <w:spacing w:val="-2"/>
        </w:rPr>
        <w:t> </w:t>
      </w:r>
      <w:r>
        <w:rPr/>
        <w:t>safety or</w:t>
      </w:r>
      <w:r>
        <w:rPr>
          <w:spacing w:val="2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well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of another</w:t>
      </w:r>
      <w:r>
        <w:rPr>
          <w:spacing w:val="2"/>
        </w:rPr>
        <w:t> </w:t>
      </w:r>
      <w:r>
        <w:rPr/>
        <w:t>occupant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landlord.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1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Use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 Premises</w:t>
      </w:r>
    </w:p>
    <w:p>
      <w:pPr>
        <w:pStyle w:val="BodyText"/>
        <w:ind w:left="480" w:right="502" w:firstLine="0"/>
      </w:pPr>
      <w:r>
        <w:rPr/>
        <w:t>The</w:t>
      </w:r>
      <w:r>
        <w:rPr>
          <w:spacing w:val="-3"/>
        </w:rPr>
        <w:t> </w:t>
      </w:r>
      <w:r>
        <w:rPr/>
        <w:t>tenant</w:t>
      </w:r>
      <w:r>
        <w:rPr>
          <w:spacing w:val="-1"/>
        </w:rPr>
        <w:t> </w:t>
      </w:r>
      <w:r>
        <w:rPr/>
        <w:t>will use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rental</w:t>
      </w:r>
      <w:r>
        <w:rPr>
          <w:spacing w:val="-4"/>
        </w:rPr>
        <w:t> </w:t>
      </w:r>
      <w:r>
        <w:rPr/>
        <w:t>unit only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 private</w:t>
      </w:r>
      <w:r>
        <w:rPr>
          <w:spacing w:val="-1"/>
        </w:rPr>
        <w:t> </w:t>
      </w:r>
      <w:r>
        <w:rPr/>
        <w:t>residence and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conduct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trade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from the</w:t>
      </w:r>
      <w:r>
        <w:rPr>
          <w:spacing w:val="-53"/>
        </w:rPr>
        <w:t> </w:t>
      </w:r>
      <w:r>
        <w:rPr/>
        <w:t>rental</w:t>
      </w:r>
      <w:r>
        <w:rPr>
          <w:spacing w:val="-1"/>
        </w:rPr>
        <w:t> </w:t>
      </w:r>
      <w:r>
        <w:rPr/>
        <w:t>unit</w:t>
      </w:r>
      <w:r>
        <w:rPr>
          <w:spacing w:val="-1"/>
        </w:rPr>
        <w:t> </w:t>
      </w:r>
      <w:r>
        <w:rPr/>
        <w:t>without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consent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landlord.</w:t>
      </w:r>
    </w:p>
    <w:p>
      <w:pPr>
        <w:pStyle w:val="BodyText"/>
        <w:spacing w:line="229" w:lineRule="exact" w:before="1"/>
        <w:ind w:left="480" w:firstLine="0"/>
      </w:pPr>
      <w:r>
        <w:rPr/>
        <w:t>Check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applicable:</w:t>
      </w:r>
    </w:p>
    <w:p>
      <w:pPr>
        <w:pStyle w:val="BodyText"/>
        <w:ind w:left="751" w:right="502" w:firstLine="0"/>
      </w:pPr>
      <w:r>
        <w:rPr/>
        <w:pict>
          <v:rect style="position:absolute;margin-left:55.080002pt;margin-top:3.019884pt;width:6.96pt;height:6.96pt;mso-position-horizontal-relative:page;mso-position-vertical-relative:paragraph;z-index:15735296" filled="false" stroked="true" strokeweight=".72pt" strokecolor="#000000">
            <v:stroke dashstyle="solid"/>
            <w10:wrap type="none"/>
          </v:rect>
        </w:pict>
      </w:r>
      <w:r>
        <w:rPr/>
        <w:t>The</w:t>
      </w:r>
      <w:r>
        <w:rPr>
          <w:spacing w:val="-3"/>
        </w:rPr>
        <w:t> </w:t>
      </w:r>
      <w:r>
        <w:rPr/>
        <w:t>tenant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prohibited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growing,</w:t>
      </w:r>
      <w:r>
        <w:rPr>
          <w:spacing w:val="-3"/>
        </w:rPr>
        <w:t> </w:t>
      </w:r>
      <w:r>
        <w:rPr/>
        <w:t>cultivating or</w:t>
      </w:r>
      <w:r>
        <w:rPr>
          <w:spacing w:val="-3"/>
        </w:rPr>
        <w:t> </w:t>
      </w:r>
      <w:r>
        <w:rPr/>
        <w:t>propagating</w:t>
      </w:r>
      <w:r>
        <w:rPr>
          <w:spacing w:val="-3"/>
        </w:rPr>
        <w:t> </w:t>
      </w:r>
      <w:r>
        <w:rPr/>
        <w:t>cannabis</w:t>
      </w:r>
      <w:r>
        <w:rPr>
          <w:spacing w:val="-1"/>
        </w:rPr>
        <w:t> </w:t>
      </w:r>
      <w:r>
        <w:rPr/>
        <w:t>plants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 rental</w:t>
      </w:r>
      <w:r>
        <w:rPr>
          <w:spacing w:val="-4"/>
        </w:rPr>
        <w:t> </w:t>
      </w:r>
      <w:r>
        <w:rPr/>
        <w:t>unit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53"/>
        </w:rPr>
        <w:t> </w:t>
      </w:r>
      <w:r>
        <w:rPr/>
        <w:t>residential</w:t>
      </w:r>
      <w:r>
        <w:rPr>
          <w:spacing w:val="-2"/>
        </w:rPr>
        <w:t> </w:t>
      </w:r>
      <w:r>
        <w:rPr/>
        <w:t>property.</w:t>
      </w:r>
    </w:p>
    <w:p>
      <w:pPr>
        <w:pStyle w:val="BodyText"/>
        <w:spacing w:before="2"/>
        <w:ind w:left="0" w:firstLine="0"/>
        <w:rPr>
          <w:sz w:val="24"/>
        </w:rPr>
      </w:pPr>
    </w:p>
    <w:tbl>
      <w:tblPr>
        <w:tblW w:w="0" w:type="auto"/>
        <w:jc w:val="left"/>
        <w:tblInd w:w="98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546"/>
      </w:tblGrid>
      <w:tr>
        <w:trPr>
          <w:trHeight w:val="172" w:hRule="atLeast"/>
        </w:trPr>
        <w:tc>
          <w:tcPr>
            <w:tcW w:w="1093" w:type="dxa"/>
            <w:gridSpan w:val="2"/>
          </w:tcPr>
          <w:p>
            <w:pPr>
              <w:pStyle w:val="TableParagraph"/>
              <w:spacing w:line="148" w:lineRule="exact" w:before="3"/>
              <w:ind w:left="360"/>
              <w:rPr>
                <w:sz w:val="16"/>
              </w:rPr>
            </w:pPr>
            <w:r>
              <w:rPr>
                <w:sz w:val="16"/>
              </w:rPr>
              <w:t>Initial</w:t>
            </w:r>
          </w:p>
        </w:tc>
      </w:tr>
      <w:tr>
        <w:trPr>
          <w:trHeight w:val="382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215" w:top="640" w:bottom="580" w:left="600" w:right="520"/>
        </w:sect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79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Alterations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Premises</w:t>
      </w:r>
    </w:p>
    <w:p>
      <w:pPr>
        <w:pStyle w:val="BodyText"/>
        <w:spacing w:line="229" w:lineRule="exact" w:before="1"/>
        <w:ind w:left="480" w:firstLine="0"/>
      </w:pPr>
      <w:r>
        <w:rPr/>
        <w:t>Tenants must</w:t>
      </w:r>
      <w:r>
        <w:rPr>
          <w:spacing w:val="-2"/>
        </w:rPr>
        <w:t> </w:t>
      </w:r>
      <w:r>
        <w:rPr/>
        <w:t>obtain</w:t>
      </w:r>
      <w:r>
        <w:rPr>
          <w:spacing w:val="-3"/>
        </w:rPr>
        <w:t> </w:t>
      </w:r>
      <w:r>
        <w:rPr/>
        <w:t>the prior</w:t>
      </w:r>
      <w:r>
        <w:rPr>
          <w:spacing w:val="-2"/>
        </w:rPr>
        <w:t> </w:t>
      </w:r>
      <w:r>
        <w:rPr/>
        <w:t>written</w:t>
      </w:r>
      <w:r>
        <w:rPr>
          <w:spacing w:val="-3"/>
        </w:rPr>
        <w:t> </w:t>
      </w:r>
      <w:r>
        <w:rPr/>
        <w:t>consent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landlord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 any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following: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29" w:lineRule="exact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notice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sign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rental</w:t>
      </w:r>
      <w:r>
        <w:rPr>
          <w:spacing w:val="-2"/>
          <w:sz w:val="20"/>
        </w:rPr>
        <w:t> </w:t>
      </w:r>
      <w:r>
        <w:rPr>
          <w:sz w:val="20"/>
        </w:rPr>
        <w:t>unit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residential</w:t>
      </w:r>
      <w:r>
        <w:rPr>
          <w:spacing w:val="-4"/>
          <w:sz w:val="20"/>
        </w:rPr>
        <w:t> </w:t>
      </w:r>
      <w:r>
        <w:rPr>
          <w:sz w:val="20"/>
        </w:rPr>
        <w:t>property;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450" w:hanging="361"/>
        <w:jc w:val="left"/>
        <w:rPr>
          <w:sz w:val="20"/>
        </w:rPr>
      </w:pPr>
      <w:r>
        <w:rPr>
          <w:sz w:val="20"/>
        </w:rPr>
        <w:t>place on or affix any radio, satellite, television equipment, surveillance device or any other object whatsoever to</w:t>
      </w:r>
      <w:r>
        <w:rPr>
          <w:spacing w:val="-5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outside</w:t>
      </w:r>
      <w:r>
        <w:rPr>
          <w:spacing w:val="-1"/>
          <w:sz w:val="20"/>
        </w:rPr>
        <w:t> </w:t>
      </w:r>
      <w:r>
        <w:rPr>
          <w:sz w:val="20"/>
        </w:rPr>
        <w:t>of the</w:t>
      </w:r>
      <w:r>
        <w:rPr>
          <w:spacing w:val="1"/>
          <w:sz w:val="20"/>
        </w:rPr>
        <w:t> </w:t>
      </w:r>
      <w:r>
        <w:rPr>
          <w:sz w:val="20"/>
        </w:rPr>
        <w:t>rental</w:t>
      </w:r>
      <w:r>
        <w:rPr>
          <w:spacing w:val="-1"/>
          <w:sz w:val="20"/>
        </w:rPr>
        <w:t> </w:t>
      </w:r>
      <w:r>
        <w:rPr>
          <w:sz w:val="20"/>
        </w:rPr>
        <w:t>unit</w:t>
      </w:r>
      <w:r>
        <w:rPr>
          <w:spacing w:val="-1"/>
          <w:sz w:val="20"/>
        </w:rPr>
        <w:t> </w:t>
      </w:r>
      <w:r>
        <w:rPr>
          <w:sz w:val="20"/>
        </w:rPr>
        <w:t>or the residential property,</w:t>
      </w:r>
      <w:r>
        <w:rPr>
          <w:spacing w:val="-2"/>
          <w:sz w:val="20"/>
        </w:rPr>
        <w:t> </w:t>
      </w:r>
      <w:r>
        <w:rPr>
          <w:sz w:val="20"/>
        </w:rPr>
        <w:t>including</w:t>
      </w:r>
      <w:r>
        <w:rPr>
          <w:spacing w:val="-1"/>
          <w:sz w:val="20"/>
        </w:rPr>
        <w:t> </w:t>
      </w:r>
      <w:r>
        <w:rPr>
          <w:sz w:val="20"/>
        </w:rPr>
        <w:t>fences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balconies;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structural</w:t>
      </w:r>
      <w:r>
        <w:rPr>
          <w:spacing w:val="-2"/>
          <w:sz w:val="20"/>
        </w:rPr>
        <w:t> </w:t>
      </w:r>
      <w:r>
        <w:rPr>
          <w:sz w:val="20"/>
        </w:rPr>
        <w:t>alterations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rental</w:t>
      </w:r>
      <w:r>
        <w:rPr>
          <w:spacing w:val="-4"/>
          <w:sz w:val="20"/>
        </w:rPr>
        <w:t> </w:t>
      </w:r>
      <w:r>
        <w:rPr>
          <w:sz w:val="20"/>
        </w:rPr>
        <w:t>unit 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residential</w:t>
      </w:r>
      <w:r>
        <w:rPr>
          <w:spacing w:val="-3"/>
          <w:sz w:val="20"/>
        </w:rPr>
        <w:t> </w:t>
      </w:r>
      <w:r>
        <w:rPr>
          <w:sz w:val="20"/>
        </w:rPr>
        <w:t>property;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  <w:rPr>
          <w:sz w:val="20"/>
        </w:rPr>
      </w:pPr>
      <w:r>
        <w:rPr>
          <w:sz w:val="20"/>
        </w:rPr>
        <w:t>paint,</w:t>
      </w:r>
      <w:r>
        <w:rPr>
          <w:spacing w:val="-3"/>
          <w:sz w:val="20"/>
        </w:rPr>
        <w:t> </w:t>
      </w:r>
      <w:r>
        <w:rPr>
          <w:sz w:val="20"/>
        </w:rPr>
        <w:t>paper,</w:t>
      </w:r>
      <w:r>
        <w:rPr>
          <w:spacing w:val="-2"/>
          <w:sz w:val="20"/>
        </w:rPr>
        <w:t> </w:t>
      </w:r>
      <w:r>
        <w:rPr>
          <w:sz w:val="20"/>
        </w:rPr>
        <w:t>carpet or</w:t>
      </w:r>
      <w:r>
        <w:rPr>
          <w:spacing w:val="-3"/>
          <w:sz w:val="20"/>
        </w:rPr>
        <w:t> </w:t>
      </w:r>
      <w:r>
        <w:rPr>
          <w:sz w:val="20"/>
        </w:rPr>
        <w:t>decorate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rental</w:t>
      </w:r>
      <w:r>
        <w:rPr>
          <w:spacing w:val="-2"/>
          <w:sz w:val="20"/>
        </w:rPr>
        <w:t> </w:t>
      </w:r>
      <w:r>
        <w:rPr>
          <w:sz w:val="20"/>
        </w:rPr>
        <w:t>unit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residential</w:t>
      </w:r>
      <w:r>
        <w:rPr>
          <w:spacing w:val="-3"/>
          <w:sz w:val="20"/>
        </w:rPr>
        <w:t> </w:t>
      </w:r>
      <w:r>
        <w:rPr>
          <w:sz w:val="20"/>
        </w:rPr>
        <w:t>property;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393" w:hanging="361"/>
        <w:jc w:val="left"/>
        <w:rPr>
          <w:sz w:val="20"/>
        </w:rPr>
      </w:pPr>
      <w:r>
        <w:rPr>
          <w:sz w:val="20"/>
        </w:rPr>
        <w:t>repair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service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automobile,</w:t>
      </w:r>
      <w:r>
        <w:rPr>
          <w:spacing w:val="-3"/>
          <w:sz w:val="20"/>
        </w:rPr>
        <w:t> </w:t>
      </w:r>
      <w:r>
        <w:rPr>
          <w:sz w:val="20"/>
        </w:rPr>
        <w:t>recreation</w:t>
      </w:r>
      <w:r>
        <w:rPr>
          <w:spacing w:val="-3"/>
          <w:sz w:val="20"/>
        </w:rPr>
        <w:t> </w:t>
      </w:r>
      <w:r>
        <w:rPr>
          <w:sz w:val="20"/>
        </w:rPr>
        <w:t>vehicle</w:t>
      </w:r>
      <w:r>
        <w:rPr>
          <w:spacing w:val="-3"/>
          <w:sz w:val="20"/>
        </w:rPr>
        <w:t> </w:t>
      </w:r>
      <w:r>
        <w:rPr>
          <w:sz w:val="20"/>
        </w:rPr>
        <w:t>or other</w:t>
      </w:r>
      <w:r>
        <w:rPr>
          <w:spacing w:val="-3"/>
          <w:sz w:val="20"/>
        </w:rPr>
        <w:t> </w:t>
      </w:r>
      <w:r>
        <w:rPr>
          <w:sz w:val="20"/>
        </w:rPr>
        <w:t>vehicle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boat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residential</w:t>
      </w:r>
      <w:r>
        <w:rPr>
          <w:spacing w:val="-2"/>
          <w:sz w:val="20"/>
        </w:rPr>
        <w:t> </w:t>
      </w:r>
      <w:r>
        <w:rPr>
          <w:sz w:val="20"/>
        </w:rPr>
        <w:t>property,</w:t>
      </w:r>
      <w:r>
        <w:rPr>
          <w:spacing w:val="-1"/>
          <w:sz w:val="20"/>
        </w:rPr>
        <w:t> </w:t>
      </w:r>
      <w:r>
        <w:rPr>
          <w:sz w:val="20"/>
        </w:rPr>
        <w:t>including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parking</w:t>
      </w:r>
      <w:r>
        <w:rPr>
          <w:spacing w:val="1"/>
          <w:sz w:val="20"/>
        </w:rPr>
        <w:t> </w:t>
      </w:r>
      <w:r>
        <w:rPr>
          <w:sz w:val="20"/>
        </w:rPr>
        <w:t>areas;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28" w:lineRule="exact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install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store</w:t>
      </w:r>
      <w:r>
        <w:rPr>
          <w:spacing w:val="-3"/>
          <w:sz w:val="20"/>
        </w:rPr>
        <w:t> </w:t>
      </w:r>
      <w:r>
        <w:rPr>
          <w:sz w:val="20"/>
        </w:rPr>
        <w:t>heavy</w:t>
      </w:r>
      <w:r>
        <w:rPr>
          <w:spacing w:val="-1"/>
          <w:sz w:val="20"/>
        </w:rPr>
        <w:t> </w:t>
      </w:r>
      <w:r>
        <w:rPr>
          <w:sz w:val="20"/>
        </w:rPr>
        <w:t>appliances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equipment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rental unit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residential</w:t>
      </w:r>
      <w:r>
        <w:rPr>
          <w:spacing w:val="-4"/>
          <w:sz w:val="20"/>
        </w:rPr>
        <w:t> </w:t>
      </w:r>
      <w:r>
        <w:rPr>
          <w:sz w:val="20"/>
        </w:rPr>
        <w:t>property;</w:t>
      </w:r>
      <w:r>
        <w:rPr>
          <w:spacing w:val="-2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1148" w:hanging="361"/>
        <w:jc w:val="left"/>
        <w:rPr>
          <w:sz w:val="20"/>
        </w:rPr>
      </w:pPr>
      <w:r>
        <w:rPr>
          <w:sz w:val="20"/>
        </w:rPr>
        <w:t>use any other drapes, curtains and curtain rods except those that have been supplied by the landlord, if</w:t>
      </w:r>
      <w:r>
        <w:rPr>
          <w:spacing w:val="-53"/>
          <w:sz w:val="20"/>
        </w:rPr>
        <w:t> </w:t>
      </w:r>
      <w:r>
        <w:rPr>
          <w:sz w:val="20"/>
        </w:rPr>
        <w:t>applicable.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0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Hazards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Pest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Management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60" w:after="0"/>
        <w:ind w:left="840" w:right="0" w:hanging="361"/>
        <w:jc w:val="left"/>
        <w:rPr>
          <w:b/>
          <w:sz w:val="20"/>
        </w:rPr>
      </w:pPr>
      <w:r>
        <w:rPr>
          <w:rFonts w:ascii="Arial"/>
          <w:b/>
          <w:sz w:val="20"/>
        </w:rPr>
        <w:t>Hazards</w:t>
      </w:r>
    </w:p>
    <w:p>
      <w:pPr>
        <w:pStyle w:val="BodyText"/>
        <w:spacing w:before="29"/>
        <w:ind w:firstLine="0"/>
      </w:pPr>
      <w:r>
        <w:rPr/>
        <w:t>The</w:t>
      </w:r>
      <w:r>
        <w:rPr>
          <w:spacing w:val="-3"/>
        </w:rPr>
        <w:t> </w:t>
      </w:r>
      <w:r>
        <w:rPr/>
        <w:t>tenant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take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steps</w:t>
      </w:r>
      <w:r>
        <w:rPr>
          <w:spacing w:val="-2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prevent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creation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hazard and</w:t>
      </w:r>
      <w:r>
        <w:rPr>
          <w:spacing w:val="-1"/>
        </w:rPr>
        <w:t> </w:t>
      </w:r>
      <w:r>
        <w:rPr/>
        <w:t>must</w:t>
      </w:r>
      <w:r>
        <w:rPr>
          <w:spacing w:val="-3"/>
        </w:rPr>
        <w:t> </w:t>
      </w:r>
      <w:r>
        <w:rPr/>
        <w:t>immediately</w:t>
      </w:r>
      <w:r>
        <w:rPr>
          <w:spacing w:val="-2"/>
        </w:rPr>
        <w:t> </w:t>
      </w:r>
      <w:r>
        <w:rPr/>
        <w:t>rectify</w:t>
      </w:r>
      <w:r>
        <w:rPr>
          <w:spacing w:val="-2"/>
        </w:rPr>
        <w:t> </w:t>
      </w:r>
      <w:r>
        <w:rPr/>
        <w:t>any</w:t>
      </w:r>
      <w:r>
        <w:rPr>
          <w:spacing w:val="-52"/>
        </w:rPr>
        <w:t> </w:t>
      </w:r>
      <w:r>
        <w:rPr/>
        <w:t>hazards created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any occupant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guest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tenant,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the tenant: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1" w:after="0"/>
        <w:ind w:left="1200" w:right="0" w:hanging="361"/>
        <w:jc w:val="left"/>
        <w:rPr>
          <w:sz w:val="20"/>
        </w:rPr>
      </w:pP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report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 landlord</w:t>
      </w:r>
      <w:r>
        <w:rPr>
          <w:spacing w:val="1"/>
          <w:sz w:val="20"/>
        </w:rPr>
        <w:t> </w:t>
      </w:r>
      <w:r>
        <w:rPr>
          <w:sz w:val="20"/>
        </w:rPr>
        <w:t>without delay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fire,</w:t>
      </w:r>
      <w:r>
        <w:rPr>
          <w:spacing w:val="-2"/>
          <w:sz w:val="20"/>
        </w:rPr>
        <w:t> </w:t>
      </w:r>
      <w:r>
        <w:rPr>
          <w:sz w:val="20"/>
        </w:rPr>
        <w:t>water</w:t>
      </w:r>
      <w:r>
        <w:rPr>
          <w:spacing w:val="-1"/>
          <w:sz w:val="20"/>
        </w:rPr>
        <w:t> </w:t>
      </w:r>
      <w:r>
        <w:rPr>
          <w:sz w:val="20"/>
        </w:rPr>
        <w:t>escape,</w:t>
      </w:r>
      <w:r>
        <w:rPr>
          <w:spacing w:val="-3"/>
          <w:sz w:val="20"/>
        </w:rPr>
        <w:t> </w:t>
      </w:r>
      <w:r>
        <w:rPr>
          <w:sz w:val="20"/>
        </w:rPr>
        <w:t>gas</w:t>
      </w:r>
      <w:r>
        <w:rPr>
          <w:spacing w:val="-1"/>
          <w:sz w:val="20"/>
        </w:rPr>
        <w:t> </w:t>
      </w:r>
      <w:r>
        <w:rPr>
          <w:sz w:val="20"/>
        </w:rPr>
        <w:t>escape or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hazard;</w:t>
      </w:r>
      <w:r>
        <w:rPr>
          <w:spacing w:val="-2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1" w:after="0"/>
        <w:ind w:left="1200" w:right="499" w:hanging="360"/>
        <w:jc w:val="left"/>
        <w:rPr>
          <w:sz w:val="20"/>
        </w:rPr>
      </w:pP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costs</w:t>
      </w:r>
      <w:r>
        <w:rPr>
          <w:spacing w:val="-1"/>
          <w:sz w:val="20"/>
        </w:rPr>
        <w:t> </w:t>
      </w:r>
      <w:r>
        <w:rPr>
          <w:sz w:val="20"/>
        </w:rPr>
        <w:t>incurred to</w:t>
      </w:r>
      <w:r>
        <w:rPr>
          <w:spacing w:val="-3"/>
          <w:sz w:val="20"/>
        </w:rPr>
        <w:t> </w:t>
      </w:r>
      <w:r>
        <w:rPr>
          <w:sz w:val="20"/>
        </w:rPr>
        <w:t>repair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damage</w:t>
      </w:r>
      <w:r>
        <w:rPr>
          <w:spacing w:val="-3"/>
          <w:sz w:val="20"/>
        </w:rPr>
        <w:t> </w:t>
      </w:r>
      <w:r>
        <w:rPr>
          <w:sz w:val="20"/>
        </w:rPr>
        <w:t>arising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any hazard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threat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safety,</w:t>
      </w:r>
      <w:r>
        <w:rPr>
          <w:spacing w:val="-2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52"/>
          <w:sz w:val="20"/>
        </w:rPr>
        <w:t> </w:t>
      </w:r>
      <w:r>
        <w:rPr>
          <w:sz w:val="20"/>
        </w:rPr>
        <w:t>fire,</w:t>
      </w:r>
      <w:r>
        <w:rPr>
          <w:spacing w:val="-2"/>
          <w:sz w:val="20"/>
        </w:rPr>
        <w:t> </w:t>
      </w:r>
      <w:r>
        <w:rPr>
          <w:sz w:val="20"/>
        </w:rPr>
        <w:t>caused</w:t>
      </w:r>
      <w:r>
        <w:rPr>
          <w:spacing w:val="-2"/>
          <w:sz w:val="20"/>
        </w:rPr>
        <w:t> </w:t>
      </w:r>
      <w:r>
        <w:rPr>
          <w:sz w:val="20"/>
        </w:rPr>
        <w:t>by a willful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negligent</w:t>
      </w:r>
      <w:r>
        <w:rPr>
          <w:spacing w:val="-2"/>
          <w:sz w:val="20"/>
        </w:rPr>
        <w:t> </w:t>
      </w:r>
      <w:r>
        <w:rPr>
          <w:sz w:val="20"/>
        </w:rPr>
        <w:t>act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omission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occupant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2"/>
          <w:sz w:val="20"/>
        </w:rPr>
        <w:t> </w:t>
      </w:r>
      <w:r>
        <w:rPr>
          <w:sz w:val="20"/>
        </w:rPr>
        <w:t>guest 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tenant.</w:t>
      </w:r>
    </w:p>
    <w:p>
      <w:pPr>
        <w:pStyle w:val="BodyText"/>
        <w:ind w:firstLine="0"/>
      </w:pP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tenant</w:t>
      </w:r>
      <w:r>
        <w:rPr>
          <w:spacing w:val="-1"/>
        </w:rPr>
        <w:t> </w:t>
      </w:r>
      <w:r>
        <w:rPr/>
        <w:t>does not</w:t>
      </w:r>
      <w:r>
        <w:rPr>
          <w:spacing w:val="-3"/>
        </w:rPr>
        <w:t> </w:t>
      </w:r>
      <w:r>
        <w:rPr/>
        <w:t>comply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duties,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landlord may</w:t>
      </w:r>
      <w:r>
        <w:rPr>
          <w:spacing w:val="-1"/>
        </w:rPr>
        <w:t> </w:t>
      </w:r>
      <w:r>
        <w:rPr/>
        <w:t>make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for dispute</w:t>
      </w:r>
      <w:r>
        <w:rPr>
          <w:spacing w:val="-3"/>
        </w:rPr>
        <w:t> </w:t>
      </w:r>
      <w:r>
        <w:rPr/>
        <w:t>resolution</w:t>
      </w:r>
      <w:r>
        <w:rPr>
          <w:spacing w:val="-53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Arial"/>
          <w:i/>
        </w:rPr>
        <w:t>RTA</w:t>
      </w:r>
      <w:r>
        <w:rPr>
          <w:rFonts w:ascii="Arial"/>
          <w:i/>
          <w:spacing w:val="-2"/>
        </w:rPr>
        <w:t> </w:t>
      </w:r>
      <w:r>
        <w:rPr/>
        <w:t>seeking an order</w:t>
      </w:r>
      <w:r>
        <w:rPr>
          <w:spacing w:val="-1"/>
        </w:rPr>
        <w:t> </w:t>
      </w:r>
      <w:r>
        <w:rPr/>
        <w:t>of the director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costs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serve</w:t>
      </w:r>
      <w:r>
        <w:rPr>
          <w:spacing w:val="-2"/>
        </w:rPr>
        <w:t> </w:t>
      </w:r>
      <w:r>
        <w:rPr/>
        <w:t>a notice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end</w:t>
      </w:r>
      <w:r>
        <w:rPr>
          <w:spacing w:val="-2"/>
        </w:rPr>
        <w:t> </w:t>
      </w:r>
      <w:r>
        <w:rPr/>
        <w:t>a tenancy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both.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b/>
          <w:sz w:val="20"/>
        </w:rPr>
      </w:pPr>
      <w:r>
        <w:rPr>
          <w:rFonts w:ascii="Arial"/>
          <w:b/>
          <w:sz w:val="20"/>
        </w:rPr>
        <w:t>Pest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Management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term</w:t>
      </w:r>
      <w:r>
        <w:rPr>
          <w:spacing w:val="-2"/>
          <w:sz w:val="20"/>
        </w:rPr>
        <w:t> </w:t>
      </w:r>
      <w:r>
        <w:rPr>
          <w:sz w:val="20"/>
        </w:rPr>
        <w:t>“pest,”</w:t>
      </w:r>
      <w:r>
        <w:rPr>
          <w:spacing w:val="-4"/>
          <w:sz w:val="20"/>
        </w:rPr>
        <w:t> </w:t>
      </w:r>
      <w:r>
        <w:rPr>
          <w:sz w:val="20"/>
        </w:rPr>
        <w:t>includes,</w:t>
      </w:r>
      <w:r>
        <w:rPr>
          <w:spacing w:val="-3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3"/>
          <w:sz w:val="20"/>
        </w:rPr>
        <w:t> </w:t>
      </w:r>
      <w:r>
        <w:rPr>
          <w:sz w:val="20"/>
        </w:rPr>
        <w:t>limited</w:t>
      </w:r>
      <w:r>
        <w:rPr>
          <w:spacing w:val="-4"/>
          <w:sz w:val="20"/>
        </w:rPr>
        <w:t> </w:t>
      </w:r>
      <w:r>
        <w:rPr>
          <w:sz w:val="20"/>
        </w:rPr>
        <w:t>to,</w:t>
      </w:r>
      <w:r>
        <w:rPr>
          <w:spacing w:val="-4"/>
          <w:sz w:val="20"/>
        </w:rPr>
        <w:t> </w:t>
      </w:r>
      <w:r>
        <w:rPr>
          <w:sz w:val="20"/>
        </w:rPr>
        <w:t>rodents,</w:t>
      </w:r>
      <w:r>
        <w:rPr>
          <w:spacing w:val="-2"/>
          <w:sz w:val="20"/>
        </w:rPr>
        <w:t> </w:t>
      </w:r>
      <w:r>
        <w:rPr>
          <w:sz w:val="20"/>
        </w:rPr>
        <w:t>cockroaches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bedbugs.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0" w:after="0"/>
        <w:ind w:left="120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tenant</w:t>
      </w:r>
      <w:r>
        <w:rPr>
          <w:spacing w:val="-1"/>
          <w:sz w:val="20"/>
        </w:rPr>
        <w:t> </w:t>
      </w:r>
      <w:r>
        <w:rPr>
          <w:sz w:val="20"/>
        </w:rPr>
        <w:t>agrees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work cooperatively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 landlord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pest</w:t>
      </w:r>
      <w:r>
        <w:rPr>
          <w:spacing w:val="-3"/>
          <w:sz w:val="20"/>
        </w:rPr>
        <w:t> </w:t>
      </w:r>
      <w:r>
        <w:rPr>
          <w:sz w:val="20"/>
        </w:rPr>
        <w:t>management contractor,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will:</w:t>
      </w:r>
    </w:p>
    <w:p>
      <w:pPr>
        <w:pStyle w:val="ListParagraph"/>
        <w:numPr>
          <w:ilvl w:val="3"/>
          <w:numId w:val="1"/>
        </w:numPr>
        <w:tabs>
          <w:tab w:pos="1561" w:val="left" w:leader="none"/>
        </w:tabs>
        <w:spacing w:line="240" w:lineRule="auto" w:before="0" w:after="0"/>
        <w:ind w:left="1560" w:right="611" w:hanging="360"/>
        <w:jc w:val="left"/>
        <w:rPr>
          <w:sz w:val="20"/>
        </w:rPr>
      </w:pPr>
      <w:r>
        <w:rPr>
          <w:sz w:val="20"/>
        </w:rPr>
        <w:t>allow the landlord and pest management contractor access to the rental unit as often as necessary to</w:t>
      </w:r>
      <w:r>
        <w:rPr>
          <w:spacing w:val="-53"/>
          <w:sz w:val="20"/>
        </w:rPr>
        <w:t> </w:t>
      </w:r>
      <w:r>
        <w:rPr>
          <w:sz w:val="20"/>
        </w:rPr>
        <w:t>undertake any pest management inspections and treatments that the landlord deems necessary to</w:t>
      </w:r>
      <w:r>
        <w:rPr>
          <w:spacing w:val="1"/>
          <w:sz w:val="20"/>
        </w:rPr>
        <w:t> </w:t>
      </w:r>
      <w:r>
        <w:rPr>
          <w:sz w:val="20"/>
        </w:rPr>
        <w:t>eliminate</w:t>
      </w:r>
      <w:r>
        <w:rPr>
          <w:spacing w:val="-3"/>
          <w:sz w:val="20"/>
        </w:rPr>
        <w:t> </w:t>
      </w:r>
      <w:r>
        <w:rPr>
          <w:sz w:val="20"/>
        </w:rPr>
        <w:t>pests,</w:t>
      </w:r>
      <w:r>
        <w:rPr>
          <w:spacing w:val="-3"/>
          <w:sz w:val="20"/>
        </w:rPr>
        <w:t> </w:t>
      </w:r>
      <w:r>
        <w:rPr>
          <w:sz w:val="20"/>
        </w:rPr>
        <w:t>subject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provision of</w:t>
      </w:r>
      <w:r>
        <w:rPr>
          <w:spacing w:val="-1"/>
          <w:sz w:val="20"/>
        </w:rPr>
        <w:t> </w:t>
      </w:r>
      <w:r>
        <w:rPr>
          <w:sz w:val="20"/>
        </w:rPr>
        <w:t>notice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outlined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Section</w:t>
      </w:r>
      <w:r>
        <w:rPr>
          <w:spacing w:val="4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tenancy</w:t>
      </w:r>
      <w:r>
        <w:rPr>
          <w:spacing w:val="-2"/>
          <w:sz w:val="20"/>
        </w:rPr>
        <w:t> </w:t>
      </w:r>
      <w:r>
        <w:rPr>
          <w:sz w:val="20"/>
        </w:rPr>
        <w:t>agreement;</w:t>
      </w:r>
    </w:p>
    <w:p>
      <w:pPr>
        <w:pStyle w:val="ListParagraph"/>
        <w:numPr>
          <w:ilvl w:val="3"/>
          <w:numId w:val="1"/>
        </w:numPr>
        <w:tabs>
          <w:tab w:pos="1561" w:val="left" w:leader="none"/>
        </w:tabs>
        <w:spacing w:line="240" w:lineRule="auto" w:before="1" w:after="0"/>
        <w:ind w:left="1560" w:right="216" w:hanging="360"/>
        <w:jc w:val="left"/>
        <w:rPr>
          <w:sz w:val="20"/>
        </w:rPr>
      </w:pPr>
      <w:r>
        <w:rPr>
          <w:sz w:val="20"/>
        </w:rPr>
        <w:t>promptly comply with any instructions from the landlord or pest management contractor to complete all</w:t>
      </w:r>
      <w:r>
        <w:rPr>
          <w:spacing w:val="1"/>
          <w:sz w:val="20"/>
        </w:rPr>
        <w:t> </w:t>
      </w:r>
      <w:r>
        <w:rPr>
          <w:sz w:val="20"/>
        </w:rPr>
        <w:t>pre/post-treatment</w:t>
      </w:r>
      <w:r>
        <w:rPr>
          <w:spacing w:val="-4"/>
          <w:sz w:val="20"/>
        </w:rPr>
        <w:t> </w:t>
      </w:r>
      <w:r>
        <w:rPr>
          <w:sz w:val="20"/>
        </w:rPr>
        <w:t>activities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landlord deems</w:t>
      </w:r>
      <w:r>
        <w:rPr>
          <w:spacing w:val="-2"/>
          <w:sz w:val="20"/>
        </w:rPr>
        <w:t> </w:t>
      </w:r>
      <w:r>
        <w:rPr>
          <w:sz w:val="20"/>
        </w:rPr>
        <w:t>necessary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ensure</w:t>
      </w:r>
      <w:r>
        <w:rPr>
          <w:spacing w:val="-3"/>
          <w:sz w:val="20"/>
        </w:rPr>
        <w:t> </w:t>
      </w:r>
      <w:r>
        <w:rPr>
          <w:sz w:val="20"/>
        </w:rPr>
        <w:t>treatment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effective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possible,</w:t>
      </w:r>
      <w:r>
        <w:rPr>
          <w:spacing w:val="-53"/>
          <w:sz w:val="20"/>
        </w:rPr>
        <w:t> </w:t>
      </w:r>
      <w:r>
        <w:rPr>
          <w:sz w:val="20"/>
        </w:rPr>
        <w:t>including</w:t>
      </w:r>
      <w:r>
        <w:rPr>
          <w:spacing w:val="-2"/>
          <w:sz w:val="20"/>
        </w:rPr>
        <w:t> </w:t>
      </w:r>
      <w:r>
        <w:rPr>
          <w:sz w:val="20"/>
        </w:rPr>
        <w:t>preparing</w:t>
      </w:r>
      <w:r>
        <w:rPr>
          <w:spacing w:val="1"/>
          <w:sz w:val="20"/>
        </w:rPr>
        <w:t> </w:t>
      </w:r>
      <w:r>
        <w:rPr>
          <w:sz w:val="20"/>
        </w:rPr>
        <w:t>the rental</w:t>
      </w:r>
      <w:r>
        <w:rPr>
          <w:spacing w:val="-2"/>
          <w:sz w:val="20"/>
        </w:rPr>
        <w:t> </w:t>
      </w:r>
      <w:r>
        <w:rPr>
          <w:sz w:val="20"/>
        </w:rPr>
        <w:t>unit</w:t>
      </w:r>
      <w:r>
        <w:rPr>
          <w:spacing w:val="1"/>
          <w:sz w:val="20"/>
        </w:rPr>
        <w:t> </w:t>
      </w:r>
      <w:r>
        <w:rPr>
          <w:sz w:val="20"/>
        </w:rPr>
        <w:t>for treatment;</w:t>
      </w:r>
    </w:p>
    <w:p>
      <w:pPr>
        <w:pStyle w:val="ListParagraph"/>
        <w:numPr>
          <w:ilvl w:val="3"/>
          <w:numId w:val="1"/>
        </w:numPr>
        <w:tabs>
          <w:tab w:pos="1561" w:val="left" w:leader="none"/>
        </w:tabs>
        <w:spacing w:line="229" w:lineRule="exact" w:before="0" w:after="0"/>
        <w:ind w:left="1560" w:right="0" w:hanging="361"/>
        <w:jc w:val="left"/>
        <w:rPr>
          <w:sz w:val="20"/>
        </w:rPr>
      </w:pPr>
      <w:r>
        <w:rPr>
          <w:sz w:val="20"/>
        </w:rPr>
        <w:t>promptly</w:t>
      </w:r>
      <w:r>
        <w:rPr>
          <w:spacing w:val="-2"/>
          <w:sz w:val="20"/>
        </w:rPr>
        <w:t> </w:t>
      </w:r>
      <w:r>
        <w:rPr>
          <w:sz w:val="20"/>
        </w:rPr>
        <w:t>notify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landlord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pest</w:t>
      </w:r>
      <w:r>
        <w:rPr>
          <w:spacing w:val="-2"/>
          <w:sz w:val="20"/>
        </w:rPr>
        <w:t> </w:t>
      </w:r>
      <w:r>
        <w:rPr>
          <w:sz w:val="20"/>
        </w:rPr>
        <w:t>sightings</w:t>
      </w:r>
      <w:r>
        <w:rPr>
          <w:spacing w:val="-2"/>
          <w:sz w:val="20"/>
        </w:rPr>
        <w:t> </w:t>
      </w:r>
      <w:r>
        <w:rPr>
          <w:sz w:val="20"/>
        </w:rPr>
        <w:t>in 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prevent and</w:t>
      </w:r>
      <w:r>
        <w:rPr>
          <w:spacing w:val="-3"/>
          <w:sz w:val="20"/>
        </w:rPr>
        <w:t> </w:t>
      </w:r>
      <w:r>
        <w:rPr>
          <w:sz w:val="20"/>
        </w:rPr>
        <w:t>mitigate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spread</w:t>
      </w:r>
      <w:r>
        <w:rPr>
          <w:spacing w:val="-2"/>
          <w:sz w:val="20"/>
        </w:rPr>
        <w:t> </w:t>
      </w:r>
      <w:r>
        <w:rPr>
          <w:sz w:val="20"/>
        </w:rPr>
        <w:t>of pests.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265" w:hanging="360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3"/>
          <w:sz w:val="20"/>
        </w:rPr>
        <w:t> </w:t>
      </w:r>
      <w:r>
        <w:rPr>
          <w:sz w:val="20"/>
        </w:rPr>
        <w:t>27</w:t>
      </w:r>
      <w:r>
        <w:rPr>
          <w:spacing w:val="-3"/>
          <w:sz w:val="20"/>
        </w:rPr>
        <w:t> </w:t>
      </w:r>
      <w:r>
        <w:rPr>
          <w:sz w:val="20"/>
        </w:rPr>
        <w:t>(b) is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material</w:t>
      </w:r>
      <w:r>
        <w:rPr>
          <w:spacing w:val="-2"/>
          <w:sz w:val="20"/>
        </w:rPr>
        <w:t> </w:t>
      </w:r>
      <w:r>
        <w:rPr>
          <w:sz w:val="20"/>
        </w:rPr>
        <w:t>term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tenancy</w:t>
      </w:r>
      <w:r>
        <w:rPr>
          <w:spacing w:val="-1"/>
          <w:sz w:val="20"/>
        </w:rPr>
        <w:t> </w:t>
      </w:r>
      <w:r>
        <w:rPr>
          <w:sz w:val="20"/>
        </w:rPr>
        <w:t>agreement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failure by</w:t>
      </w:r>
      <w:r>
        <w:rPr>
          <w:spacing w:val="-2"/>
          <w:sz w:val="20"/>
        </w:rPr>
        <w:t> </w:t>
      </w:r>
      <w:r>
        <w:rPr>
          <w:sz w:val="20"/>
        </w:rPr>
        <w:t>the tenant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comply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result</w:t>
      </w:r>
      <w:r>
        <w:rPr>
          <w:spacing w:val="-5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landlord</w:t>
      </w:r>
      <w:r>
        <w:rPr>
          <w:spacing w:val="-1"/>
          <w:sz w:val="20"/>
        </w:rPr>
        <w:t> </w:t>
      </w:r>
      <w:r>
        <w:rPr>
          <w:sz w:val="20"/>
        </w:rPr>
        <w:t>serving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notice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end</w:t>
      </w:r>
      <w:r>
        <w:rPr>
          <w:spacing w:val="-2"/>
          <w:sz w:val="20"/>
        </w:rPr>
        <w:t> </w:t>
      </w:r>
      <w:r>
        <w:rPr>
          <w:sz w:val="20"/>
        </w:rPr>
        <w:t>tenancy.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0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Waterbeds,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Oxygen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Equipment,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etc.</w:t>
      </w:r>
    </w:p>
    <w:p>
      <w:pPr>
        <w:pStyle w:val="BodyText"/>
        <w:spacing w:before="1"/>
        <w:ind w:left="480" w:firstLine="0"/>
      </w:pPr>
      <w:r>
        <w:rPr/>
        <w:t>The</w:t>
      </w:r>
      <w:r>
        <w:rPr>
          <w:spacing w:val="-3"/>
        </w:rPr>
        <w:t> </w:t>
      </w:r>
      <w:r>
        <w:rPr/>
        <w:t>tenant</w:t>
      </w:r>
      <w:r>
        <w:rPr>
          <w:spacing w:val="-1"/>
        </w:rPr>
        <w:t> </w:t>
      </w:r>
      <w:r>
        <w:rPr/>
        <w:t>must</w:t>
      </w:r>
      <w:r>
        <w:rPr>
          <w:spacing w:val="1"/>
        </w:rPr>
        <w:t> </w:t>
      </w:r>
      <w:r>
        <w:rPr/>
        <w:t>obtain the</w:t>
      </w:r>
      <w:r>
        <w:rPr>
          <w:spacing w:val="1"/>
        </w:rPr>
        <w:t> </w:t>
      </w:r>
      <w:r>
        <w:rPr/>
        <w:t>prior</w:t>
      </w:r>
      <w:r>
        <w:rPr>
          <w:spacing w:val="-2"/>
        </w:rPr>
        <w:t> </w:t>
      </w:r>
      <w:r>
        <w:rPr/>
        <w:t>written</w:t>
      </w:r>
      <w:r>
        <w:rPr>
          <w:spacing w:val="-2"/>
        </w:rPr>
        <w:t> </w:t>
      </w:r>
      <w:r>
        <w:rPr/>
        <w:t>consent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 landlord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the tenant</w:t>
      </w:r>
      <w:r>
        <w:rPr>
          <w:spacing w:val="-1"/>
        </w:rPr>
        <w:t> </w:t>
      </w:r>
      <w:r>
        <w:rPr/>
        <w:t>uses or</w:t>
      </w:r>
      <w:r>
        <w:rPr>
          <w:spacing w:val="-3"/>
        </w:rPr>
        <w:t> </w:t>
      </w:r>
      <w:r>
        <w:rPr/>
        <w:t>stores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rental</w:t>
      </w:r>
      <w:r>
        <w:rPr>
          <w:spacing w:val="-3"/>
        </w:rPr>
        <w:t> </w:t>
      </w:r>
      <w:r>
        <w:rPr/>
        <w:t>unit: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waterbed, and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consent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given unless: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1" w:after="0"/>
        <w:ind w:left="120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waterbed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proper</w:t>
      </w:r>
      <w:r>
        <w:rPr>
          <w:spacing w:val="-1"/>
          <w:sz w:val="20"/>
        </w:rPr>
        <w:t> </w:t>
      </w:r>
      <w:r>
        <w:rPr>
          <w:sz w:val="20"/>
        </w:rPr>
        <w:t>frame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safety</w:t>
      </w:r>
      <w:r>
        <w:rPr>
          <w:spacing w:val="-2"/>
          <w:sz w:val="20"/>
        </w:rPr>
        <w:t> </w:t>
      </w:r>
      <w:r>
        <w:rPr>
          <w:sz w:val="20"/>
        </w:rPr>
        <w:t>liner; and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739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tenant</w:t>
      </w:r>
      <w:r>
        <w:rPr>
          <w:spacing w:val="-3"/>
          <w:sz w:val="20"/>
        </w:rPr>
        <w:t> </w:t>
      </w:r>
      <w:r>
        <w:rPr>
          <w:sz w:val="20"/>
        </w:rPr>
        <w:t>carries</w:t>
      </w:r>
      <w:r>
        <w:rPr>
          <w:spacing w:val="-2"/>
          <w:sz w:val="20"/>
        </w:rPr>
        <w:t> </w:t>
      </w:r>
      <w:r>
        <w:rPr>
          <w:sz w:val="20"/>
        </w:rPr>
        <w:t>a minimum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$100,000.00</w:t>
      </w:r>
      <w:r>
        <w:rPr>
          <w:spacing w:val="-3"/>
          <w:sz w:val="20"/>
        </w:rPr>
        <w:t> </w:t>
      </w:r>
      <w:r>
        <w:rPr>
          <w:sz w:val="20"/>
        </w:rPr>
        <w:t>waterbed liability</w:t>
      </w:r>
      <w:r>
        <w:rPr>
          <w:spacing w:val="-2"/>
          <w:sz w:val="20"/>
        </w:rPr>
        <w:t> </w:t>
      </w:r>
      <w:r>
        <w:rPr>
          <w:sz w:val="20"/>
        </w:rPr>
        <w:t>insurance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provides</w:t>
      </w:r>
      <w:r>
        <w:rPr>
          <w:spacing w:val="-1"/>
          <w:sz w:val="20"/>
        </w:rPr>
        <w:t> </w:t>
      </w:r>
      <w:r>
        <w:rPr>
          <w:sz w:val="20"/>
        </w:rPr>
        <w:t>evidence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such</w:t>
      </w:r>
      <w:r>
        <w:rPr>
          <w:spacing w:val="-52"/>
          <w:sz w:val="20"/>
        </w:rPr>
        <w:t> </w:t>
      </w:r>
      <w:r>
        <w:rPr>
          <w:sz w:val="20"/>
        </w:rPr>
        <w:t>coverage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landlord;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28" w:lineRule="exact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liquid</w:t>
      </w:r>
      <w:r>
        <w:rPr>
          <w:spacing w:val="-1"/>
          <w:sz w:val="20"/>
        </w:rPr>
        <w:t> </w:t>
      </w:r>
      <w:r>
        <w:rPr>
          <w:sz w:val="20"/>
        </w:rPr>
        <w:t>filled</w:t>
      </w:r>
      <w:r>
        <w:rPr>
          <w:spacing w:val="-2"/>
          <w:sz w:val="20"/>
        </w:rPr>
        <w:t> </w:t>
      </w:r>
      <w:r>
        <w:rPr>
          <w:sz w:val="20"/>
        </w:rPr>
        <w:t>furniture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aquarium,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volume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excess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pacing w:val="-2"/>
          <w:sz w:val="20"/>
        </w:rPr>
        <w:t> </w:t>
      </w:r>
      <w:r>
        <w:rPr>
          <w:sz w:val="20"/>
        </w:rPr>
        <w:t>gallons in</w:t>
      </w:r>
      <w:r>
        <w:rPr>
          <w:spacing w:val="-2"/>
          <w:sz w:val="20"/>
        </w:rPr>
        <w:t> </w:t>
      </w:r>
      <w:r>
        <w:rPr>
          <w:sz w:val="20"/>
        </w:rPr>
        <w:t>total;</w:t>
      </w:r>
      <w:r>
        <w:rPr>
          <w:spacing w:val="-3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oxygen</w:t>
      </w:r>
      <w:r>
        <w:rPr>
          <w:spacing w:val="-1"/>
          <w:sz w:val="20"/>
        </w:rPr>
        <w:t> </w:t>
      </w:r>
      <w:r>
        <w:rPr>
          <w:sz w:val="20"/>
        </w:rPr>
        <w:t>life-support</w:t>
      </w:r>
      <w:r>
        <w:rPr>
          <w:spacing w:val="-4"/>
          <w:sz w:val="20"/>
        </w:rPr>
        <w:t> </w:t>
      </w:r>
      <w:r>
        <w:rPr>
          <w:sz w:val="20"/>
        </w:rPr>
        <w:t>equipment.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79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Common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Areas</w:t>
      </w:r>
    </w:p>
    <w:p>
      <w:pPr>
        <w:pStyle w:val="BodyText"/>
        <w:spacing w:before="1"/>
        <w:ind w:left="480" w:right="233" w:firstLine="0"/>
      </w:pPr>
      <w:r>
        <w:rPr/>
        <w:t>The tenant must take all reasonable steps to ensure that the use of common areas of the residential property,</w:t>
      </w:r>
      <w:r>
        <w:rPr>
          <w:spacing w:val="1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laundry</w:t>
      </w:r>
      <w:r>
        <w:rPr>
          <w:spacing w:val="-1"/>
        </w:rPr>
        <w:t> </w:t>
      </w:r>
      <w:r>
        <w:rPr/>
        <w:t>room,</w:t>
      </w:r>
      <w:r>
        <w:rPr>
          <w:spacing w:val="-1"/>
        </w:rPr>
        <w:t> </w:t>
      </w:r>
      <w:r>
        <w:rPr/>
        <w:t>recreation</w:t>
      </w:r>
      <w:r>
        <w:rPr>
          <w:spacing w:val="-3"/>
        </w:rPr>
        <w:t> </w:t>
      </w:r>
      <w:r>
        <w:rPr/>
        <w:t>room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facilities,</w:t>
      </w:r>
      <w:r>
        <w:rPr>
          <w:spacing w:val="-3"/>
        </w:rPr>
        <w:t> </w:t>
      </w:r>
      <w:r>
        <w:rPr/>
        <w:t>parking</w:t>
      </w:r>
      <w:r>
        <w:rPr>
          <w:spacing w:val="-3"/>
        </w:rPr>
        <w:t> </w:t>
      </w:r>
      <w:r>
        <w:rPr/>
        <w:t>area,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storage</w:t>
      </w:r>
      <w:r>
        <w:rPr>
          <w:spacing w:val="-1"/>
        </w:rPr>
        <w:t> </w:t>
      </w:r>
      <w:r>
        <w:rPr/>
        <w:t>area,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tenant,</w:t>
      </w:r>
      <w:r>
        <w:rPr>
          <w:spacing w:val="-1"/>
        </w:rPr>
        <w:t> </w:t>
      </w:r>
      <w:r>
        <w:rPr/>
        <w:t>occupant</w:t>
      </w:r>
      <w:r>
        <w:rPr>
          <w:spacing w:val="-3"/>
        </w:rPr>
        <w:t> </w:t>
      </w:r>
      <w:r>
        <w:rPr/>
        <w:t>or</w:t>
      </w:r>
      <w:r>
        <w:rPr>
          <w:spacing w:val="-53"/>
        </w:rPr>
        <w:t> </w:t>
      </w:r>
      <w:r>
        <w:rPr/>
        <w:t>guest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tenant</w:t>
      </w:r>
      <w:r>
        <w:rPr>
          <w:spacing w:val="1"/>
        </w:rPr>
        <w:t> </w:t>
      </w:r>
      <w:r>
        <w:rPr/>
        <w:t>will: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29" w:lineRule="exact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prudent,</w:t>
      </w:r>
      <w:r>
        <w:rPr>
          <w:spacing w:val="-2"/>
          <w:sz w:val="20"/>
        </w:rPr>
        <w:t> </w:t>
      </w:r>
      <w:r>
        <w:rPr>
          <w:sz w:val="20"/>
        </w:rPr>
        <w:t>safe and</w:t>
      </w:r>
      <w:r>
        <w:rPr>
          <w:spacing w:val="-2"/>
          <w:sz w:val="20"/>
        </w:rPr>
        <w:t> </w:t>
      </w:r>
      <w:r>
        <w:rPr>
          <w:sz w:val="20"/>
        </w:rPr>
        <w:t>equitable; and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227" w:hanging="361"/>
        <w:jc w:val="left"/>
        <w:rPr>
          <w:sz w:val="20"/>
        </w:rPr>
      </w:pPr>
      <w:r>
        <w:rPr>
          <w:sz w:val="20"/>
        </w:rPr>
        <w:t>comply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notices,</w:t>
      </w:r>
      <w:r>
        <w:rPr>
          <w:spacing w:val="-2"/>
          <w:sz w:val="20"/>
        </w:rPr>
        <w:t> </w:t>
      </w:r>
      <w:r>
        <w:rPr>
          <w:sz w:val="20"/>
        </w:rPr>
        <w:t>rules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regulations</w:t>
      </w:r>
      <w:r>
        <w:rPr>
          <w:spacing w:val="-2"/>
          <w:sz w:val="20"/>
        </w:rPr>
        <w:t> </w:t>
      </w:r>
      <w:r>
        <w:rPr>
          <w:sz w:val="20"/>
        </w:rPr>
        <w:t>posted 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about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residential</w:t>
      </w:r>
      <w:r>
        <w:rPr>
          <w:spacing w:val="-4"/>
          <w:sz w:val="20"/>
        </w:rPr>
        <w:t> </w:t>
      </w:r>
      <w:r>
        <w:rPr>
          <w:sz w:val="20"/>
        </w:rPr>
        <w:t>property</w:t>
      </w:r>
      <w:r>
        <w:rPr>
          <w:spacing w:val="-2"/>
          <w:sz w:val="20"/>
        </w:rPr>
        <w:t> </w:t>
      </w:r>
      <w:r>
        <w:rPr>
          <w:sz w:val="20"/>
        </w:rPr>
        <w:t>concerning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of such</w:t>
      </w:r>
      <w:r>
        <w:rPr>
          <w:spacing w:val="-53"/>
          <w:sz w:val="20"/>
        </w:rPr>
        <w:t> </w:t>
      </w:r>
      <w:r>
        <w:rPr>
          <w:sz w:val="20"/>
        </w:rPr>
        <w:t>common</w:t>
      </w:r>
      <w:r>
        <w:rPr>
          <w:spacing w:val="-2"/>
          <w:sz w:val="20"/>
        </w:rPr>
        <w:t> </w:t>
      </w:r>
      <w:r>
        <w:rPr>
          <w:sz w:val="20"/>
        </w:rPr>
        <w:t>areas,</w:t>
      </w:r>
      <w:r>
        <w:rPr>
          <w:spacing w:val="-2"/>
          <w:sz w:val="20"/>
        </w:rPr>
        <w:t> </w:t>
      </w:r>
      <w:r>
        <w:rPr>
          <w:sz w:val="20"/>
        </w:rPr>
        <w:t>including rules</w:t>
      </w:r>
      <w:r>
        <w:rPr>
          <w:spacing w:val="-1"/>
          <w:sz w:val="20"/>
        </w:rPr>
        <w:t> </w:t>
      </w:r>
      <w:r>
        <w:rPr>
          <w:sz w:val="20"/>
        </w:rPr>
        <w:t>restricting use</w:t>
      </w:r>
      <w:r>
        <w:rPr>
          <w:spacing w:val="-1"/>
          <w:sz w:val="20"/>
        </w:rPr>
        <w:t> </w:t>
      </w:r>
      <w:r>
        <w:rPr>
          <w:sz w:val="20"/>
        </w:rPr>
        <w:t>to occupants</w:t>
      </w:r>
      <w:r>
        <w:rPr>
          <w:spacing w:val="-1"/>
          <w:sz w:val="20"/>
        </w:rPr>
        <w:t> </w:t>
      </w:r>
      <w:r>
        <w:rPr>
          <w:sz w:val="20"/>
        </w:rPr>
        <w:t>only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restrictions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use by</w:t>
      </w:r>
      <w:r>
        <w:rPr>
          <w:spacing w:val="-1"/>
          <w:sz w:val="20"/>
        </w:rPr>
        <w:t> </w:t>
      </w:r>
      <w:r>
        <w:rPr>
          <w:sz w:val="20"/>
        </w:rPr>
        <w:t>children.</w:t>
      </w:r>
    </w:p>
    <w:p>
      <w:pPr>
        <w:pStyle w:val="BodyText"/>
        <w:spacing w:before="1"/>
        <w:ind w:left="480" w:right="502" w:firstLine="0"/>
      </w:pPr>
      <w:r>
        <w:rPr/>
        <w:t>The</w:t>
      </w:r>
      <w:r>
        <w:rPr>
          <w:spacing w:val="-3"/>
        </w:rPr>
        <w:t> </w:t>
      </w:r>
      <w:r>
        <w:rPr/>
        <w:t>tenant agrees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 use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common</w:t>
      </w:r>
      <w:r>
        <w:rPr>
          <w:spacing w:val="-2"/>
        </w:rPr>
        <w:t> </w:t>
      </w:r>
      <w:r>
        <w:rPr/>
        <w:t>areas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occupant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guest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tenant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sole</w:t>
      </w:r>
      <w:r>
        <w:rPr>
          <w:spacing w:val="-3"/>
        </w:rPr>
        <w:t> </w:t>
      </w:r>
      <w:r>
        <w:rPr/>
        <w:t>risk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2"/>
        </w:rPr>
        <w:t> </w:t>
      </w:r>
      <w:r>
        <w:rPr/>
        <w:t>tenant.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0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Storage</w:t>
      </w:r>
    </w:p>
    <w:p>
      <w:pPr>
        <w:pStyle w:val="BodyText"/>
        <w:spacing w:before="1"/>
        <w:ind w:left="480" w:right="233" w:firstLine="0"/>
      </w:pPr>
      <w:r>
        <w:rPr/>
        <w:t>The</w:t>
      </w:r>
      <w:r>
        <w:rPr>
          <w:spacing w:val="-3"/>
        </w:rPr>
        <w:t> </w:t>
      </w:r>
      <w:r>
        <w:rPr/>
        <w:t>tenant</w:t>
      </w:r>
      <w:r>
        <w:rPr>
          <w:spacing w:val="-1"/>
        </w:rPr>
        <w:t> </w:t>
      </w:r>
      <w:r>
        <w:rPr/>
        <w:t>agrees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store all</w:t>
      </w:r>
      <w:r>
        <w:rPr>
          <w:spacing w:val="-1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in designated</w:t>
      </w:r>
      <w:r>
        <w:rPr>
          <w:spacing w:val="-1"/>
        </w:rPr>
        <w:t> </w:t>
      </w:r>
      <w:r>
        <w:rPr/>
        <w:t>areas</w:t>
      </w:r>
      <w:r>
        <w:rPr>
          <w:spacing w:val="-1"/>
        </w:rPr>
        <w:t> </w:t>
      </w:r>
      <w:r>
        <w:rPr/>
        <w:t>only.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tenant</w:t>
      </w:r>
      <w:r>
        <w:rPr>
          <w:spacing w:val="-3"/>
        </w:rPr>
        <w:t> </w:t>
      </w:r>
      <w:r>
        <w:rPr/>
        <w:t>agrees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store</w:t>
      </w:r>
      <w:r>
        <w:rPr>
          <w:spacing w:val="-2"/>
        </w:rPr>
        <w:t> </w:t>
      </w:r>
      <w:r>
        <w:rPr/>
        <w:t>unapproved</w:t>
      </w:r>
      <w:r>
        <w:rPr>
          <w:spacing w:val="-1"/>
        </w:rPr>
        <w:t> </w:t>
      </w:r>
      <w:r>
        <w:rPr/>
        <w:t>items</w:t>
      </w:r>
      <w:r>
        <w:rPr>
          <w:spacing w:val="-1"/>
        </w:rPr>
        <w:t> </w:t>
      </w:r>
      <w:r>
        <w:rPr/>
        <w:t>on</w:t>
      </w:r>
      <w:r>
        <w:rPr>
          <w:spacing w:val="-53"/>
        </w:rPr>
        <w:t> </w:t>
      </w:r>
      <w:r>
        <w:rPr/>
        <w:t>balconies, patios or in hallways or common areas of the residential property, including but not limited to, any</w:t>
      </w:r>
      <w:r>
        <w:rPr>
          <w:spacing w:val="1"/>
        </w:rPr>
        <w:t> </w:t>
      </w:r>
      <w:r>
        <w:rPr/>
        <w:t>appliance, bicycle, wheelchair, baby carriage, scooter or power scooter. The tenant agrees that use of the storage</w:t>
      </w:r>
      <w:r>
        <w:rPr>
          <w:spacing w:val="1"/>
        </w:rPr>
        <w:t> </w:t>
      </w:r>
      <w:r>
        <w:rPr/>
        <w:t>areas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sole</w:t>
      </w:r>
      <w:r>
        <w:rPr>
          <w:spacing w:val="-1"/>
        </w:rPr>
        <w:t> </w:t>
      </w:r>
      <w:r>
        <w:rPr/>
        <w:t>risk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tenant.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19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Rules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and Regulations</w:t>
      </w:r>
    </w:p>
    <w:p>
      <w:pPr>
        <w:pStyle w:val="BodyText"/>
        <w:ind w:left="0" w:firstLine="0"/>
        <w:rPr>
          <w:rFonts w:ascii="Arial"/>
          <w:b/>
        </w:rPr>
      </w:pPr>
    </w:p>
    <w:p>
      <w:pPr>
        <w:pStyle w:val="BodyText"/>
        <w:spacing w:before="9"/>
        <w:ind w:left="0" w:firstLine="0"/>
        <w:rPr>
          <w:rFonts w:ascii="Arial"/>
          <w:b/>
        </w:rPr>
      </w:pPr>
    </w:p>
    <w:tbl>
      <w:tblPr>
        <w:tblW w:w="0" w:type="auto"/>
        <w:jc w:val="left"/>
        <w:tblInd w:w="98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546"/>
      </w:tblGrid>
      <w:tr>
        <w:trPr>
          <w:trHeight w:val="172" w:hRule="atLeast"/>
        </w:trPr>
        <w:tc>
          <w:tcPr>
            <w:tcW w:w="1093" w:type="dxa"/>
            <w:gridSpan w:val="2"/>
          </w:tcPr>
          <w:p>
            <w:pPr>
              <w:pStyle w:val="TableParagraph"/>
              <w:spacing w:line="148" w:lineRule="exact" w:before="3"/>
              <w:ind w:left="360"/>
              <w:rPr>
                <w:sz w:val="16"/>
              </w:rPr>
            </w:pPr>
            <w:r>
              <w:rPr>
                <w:sz w:val="16"/>
              </w:rPr>
              <w:t>Initial</w:t>
            </w:r>
          </w:p>
        </w:tc>
      </w:tr>
      <w:tr>
        <w:trPr>
          <w:trHeight w:val="382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215" w:top="640" w:bottom="580" w:left="600" w:right="520"/>
        </w:sectPr>
      </w:pPr>
    </w:p>
    <w:p>
      <w:pPr>
        <w:pStyle w:val="BodyText"/>
        <w:spacing w:before="79"/>
        <w:ind w:left="480" w:right="233" w:firstLine="0"/>
      </w:pPr>
      <w:r>
        <w:rPr/>
        <w:t>The tenant agrees to observe the rules and regulations delivered with the tenancy agreement, and such reasonable</w:t>
      </w:r>
      <w:r>
        <w:rPr>
          <w:spacing w:val="1"/>
        </w:rPr>
        <w:t> </w:t>
      </w:r>
      <w:r>
        <w:rPr/>
        <w:t>variations, modifications and additions from time to time made to such rules and regulations by the landlord and</w:t>
      </w:r>
      <w:r>
        <w:rPr>
          <w:spacing w:val="1"/>
        </w:rPr>
        <w:t> </w:t>
      </w:r>
      <w:r>
        <w:rPr/>
        <w:t>posted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communicated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tenant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/>
        <w:t>writing,</w:t>
      </w:r>
      <w:r>
        <w:rPr>
          <w:spacing w:val="-1"/>
        </w:rPr>
        <w:t> </w:t>
      </w:r>
      <w:r>
        <w:rPr/>
        <w:t>and the</w:t>
      </w:r>
      <w:r>
        <w:rPr>
          <w:spacing w:val="-3"/>
        </w:rPr>
        <w:t> </w:t>
      </w:r>
      <w:r>
        <w:rPr/>
        <w:t>tenant</w:t>
      </w:r>
      <w:r>
        <w:rPr>
          <w:spacing w:val="-2"/>
        </w:rPr>
        <w:t> </w:t>
      </w:r>
      <w:r>
        <w:rPr/>
        <w:t>agrees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require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occupants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guests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observe</w:t>
      </w:r>
      <w:r>
        <w:rPr>
          <w:spacing w:val="-52"/>
        </w:rPr>
        <w:t> </w:t>
      </w:r>
      <w:r>
        <w:rPr/>
        <w:t>such rules and regulations and agrees that such rules and regulations form part of the terms of this tenancy</w:t>
      </w:r>
      <w:r>
        <w:rPr>
          <w:spacing w:val="1"/>
        </w:rPr>
        <w:t> </w:t>
      </w:r>
      <w:r>
        <w:rPr/>
        <w:t>agreement.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0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Moving</w:t>
      </w:r>
    </w:p>
    <w:p>
      <w:pPr>
        <w:pStyle w:val="BodyText"/>
        <w:ind w:left="480" w:right="502" w:firstLine="0"/>
      </w:pPr>
      <w:r>
        <w:rPr/>
        <w:t>The</w:t>
      </w:r>
      <w:r>
        <w:rPr>
          <w:spacing w:val="-3"/>
        </w:rPr>
        <w:t> </w:t>
      </w:r>
      <w:r>
        <w:rPr/>
        <w:t>tenant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move possessions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furniture</w:t>
      </w:r>
      <w:r>
        <w:rPr>
          <w:spacing w:val="5"/>
        </w:rPr>
        <w:t> </w:t>
      </w:r>
      <w:r>
        <w:rPr/>
        <w:t>in</w:t>
      </w:r>
      <w:r>
        <w:rPr>
          <w:spacing w:val="-1"/>
        </w:rPr>
        <w:t> </w:t>
      </w:r>
      <w:r>
        <w:rPr/>
        <w:t>or out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rental</w:t>
      </w:r>
      <w:r>
        <w:rPr>
          <w:spacing w:val="-1"/>
        </w:rPr>
        <w:t> </w:t>
      </w:r>
      <w:r>
        <w:rPr/>
        <w:t>unit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residential</w:t>
      </w:r>
      <w:r>
        <w:rPr>
          <w:spacing w:val="-3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competent</w:t>
      </w:r>
      <w:r>
        <w:rPr>
          <w:spacing w:val="-53"/>
        </w:rPr>
        <w:t> </w:t>
      </w:r>
      <w:r>
        <w:rPr/>
        <w:t>manner and if any damage is caused in the course of moving in or out of the rental unit or residential property, the</w:t>
      </w:r>
      <w:r>
        <w:rPr>
          <w:spacing w:val="-53"/>
        </w:rPr>
        <w:t> </w:t>
      </w:r>
      <w:r>
        <w:rPr/>
        <w:t>tenant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pay to</w:t>
      </w:r>
      <w:r>
        <w:rPr>
          <w:spacing w:val="-1"/>
        </w:rPr>
        <w:t> </w:t>
      </w:r>
      <w:r>
        <w:rPr/>
        <w:t>repair such</w:t>
      </w:r>
      <w:r>
        <w:rPr>
          <w:spacing w:val="-1"/>
        </w:rPr>
        <w:t> </w:t>
      </w:r>
      <w:r>
        <w:rPr/>
        <w:t>damage.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29" w:lineRule="exact" w:before="121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Liability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Waiver</w:t>
      </w:r>
    </w:p>
    <w:p>
      <w:pPr>
        <w:pStyle w:val="BodyText"/>
        <w:spacing w:line="229" w:lineRule="exact"/>
        <w:ind w:left="480" w:firstLine="0"/>
      </w:pPr>
      <w:r>
        <w:rPr/>
        <w:t>The</w:t>
      </w:r>
      <w:r>
        <w:rPr>
          <w:spacing w:val="-4"/>
        </w:rPr>
        <w:t> </w:t>
      </w:r>
      <w:r>
        <w:rPr/>
        <w:t>tenant</w:t>
      </w:r>
      <w:r>
        <w:rPr>
          <w:spacing w:val="-1"/>
        </w:rPr>
        <w:t> </w:t>
      </w:r>
      <w:r>
        <w:rPr/>
        <w:t>waives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releases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landlord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any</w:t>
      </w:r>
      <w:r>
        <w:rPr>
          <w:spacing w:val="-1"/>
        </w:rPr>
        <w:t> </w:t>
      </w:r>
      <w:r>
        <w:rPr/>
        <w:t>liability</w:t>
      </w:r>
      <w:r>
        <w:rPr>
          <w:spacing w:val="-2"/>
        </w:rPr>
        <w:t> </w:t>
      </w:r>
      <w:r>
        <w:rPr/>
        <w:t>whatsoever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with: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255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use or</w:t>
      </w:r>
      <w:r>
        <w:rPr>
          <w:spacing w:val="-2"/>
          <w:sz w:val="20"/>
        </w:rPr>
        <w:t> </w:t>
      </w:r>
      <w:r>
        <w:rPr>
          <w:sz w:val="20"/>
        </w:rPr>
        <w:t>occupation</w:t>
      </w:r>
      <w:r>
        <w:rPr>
          <w:spacing w:val="-2"/>
          <w:sz w:val="20"/>
        </w:rPr>
        <w:t> </w:t>
      </w:r>
      <w:r>
        <w:rPr>
          <w:sz w:val="20"/>
        </w:rPr>
        <w:t>by an</w:t>
      </w:r>
      <w:r>
        <w:rPr>
          <w:spacing w:val="-2"/>
          <w:sz w:val="20"/>
        </w:rPr>
        <w:t> </w:t>
      </w:r>
      <w:r>
        <w:rPr>
          <w:sz w:val="20"/>
        </w:rPr>
        <w:t>occupant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guest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tenant</w:t>
      </w:r>
      <w:r>
        <w:rPr>
          <w:spacing w:val="-2"/>
          <w:sz w:val="20"/>
        </w:rPr>
        <w:t> </w:t>
      </w:r>
      <w:r>
        <w:rPr>
          <w:sz w:val="20"/>
        </w:rPr>
        <w:t>of the</w:t>
      </w:r>
      <w:r>
        <w:rPr>
          <w:spacing w:val="-3"/>
          <w:sz w:val="20"/>
        </w:rPr>
        <w:t> </w:t>
      </w:r>
      <w:r>
        <w:rPr>
          <w:sz w:val="20"/>
        </w:rPr>
        <w:t>rental</w:t>
      </w:r>
      <w:r>
        <w:rPr>
          <w:spacing w:val="-3"/>
          <w:sz w:val="20"/>
        </w:rPr>
        <w:t> </w:t>
      </w:r>
      <w:r>
        <w:rPr>
          <w:sz w:val="20"/>
        </w:rPr>
        <w:t>unit 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residential</w:t>
      </w:r>
      <w:r>
        <w:rPr>
          <w:spacing w:val="-2"/>
          <w:sz w:val="20"/>
        </w:rPr>
        <w:t> </w:t>
      </w:r>
      <w:r>
        <w:rPr>
          <w:sz w:val="20"/>
        </w:rPr>
        <w:t>property or</w:t>
      </w:r>
      <w:r>
        <w:rPr>
          <w:spacing w:val="-2"/>
          <w:sz w:val="20"/>
        </w:rPr>
        <w:t> </w:t>
      </w:r>
      <w:r>
        <w:rPr>
          <w:sz w:val="20"/>
        </w:rPr>
        <w:t>the use</w:t>
      </w:r>
      <w:r>
        <w:rPr>
          <w:spacing w:val="-5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any services,</w:t>
      </w:r>
      <w:r>
        <w:rPr>
          <w:spacing w:val="-1"/>
          <w:sz w:val="20"/>
        </w:rPr>
        <w:t> </w:t>
      </w:r>
      <w:r>
        <w:rPr>
          <w:sz w:val="20"/>
        </w:rPr>
        <w:t>furnishings,</w:t>
      </w:r>
      <w:r>
        <w:rPr>
          <w:spacing w:val="-2"/>
          <w:sz w:val="20"/>
        </w:rPr>
        <w:t> </w:t>
      </w:r>
      <w:r>
        <w:rPr>
          <w:sz w:val="20"/>
        </w:rPr>
        <w:t>equipment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facilities</w:t>
      </w:r>
      <w:r>
        <w:rPr>
          <w:spacing w:val="-1"/>
          <w:sz w:val="20"/>
        </w:rPr>
        <w:t> </w:t>
      </w:r>
      <w:r>
        <w:rPr>
          <w:sz w:val="20"/>
        </w:rPr>
        <w:t>supplied</w:t>
      </w:r>
      <w:r>
        <w:rPr>
          <w:spacing w:val="-1"/>
          <w:sz w:val="20"/>
        </w:rPr>
        <w:t> </w:t>
      </w:r>
      <w:r>
        <w:rPr>
          <w:sz w:val="20"/>
        </w:rPr>
        <w:t>by the landlord;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damage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loss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property</w:t>
      </w:r>
      <w:r>
        <w:rPr>
          <w:spacing w:val="-2"/>
          <w:sz w:val="20"/>
        </w:rPr>
        <w:t> </w:t>
      </w:r>
      <w:r>
        <w:rPr>
          <w:sz w:val="20"/>
        </w:rPr>
        <w:t>of an</w:t>
      </w:r>
      <w:r>
        <w:rPr>
          <w:spacing w:val="-1"/>
          <w:sz w:val="20"/>
        </w:rPr>
        <w:t> </w:t>
      </w:r>
      <w:r>
        <w:rPr>
          <w:sz w:val="20"/>
        </w:rPr>
        <w:t>occupant or</w:t>
      </w:r>
      <w:r>
        <w:rPr>
          <w:spacing w:val="-3"/>
          <w:sz w:val="20"/>
        </w:rPr>
        <w:t> </w:t>
      </w:r>
      <w:r>
        <w:rPr>
          <w:sz w:val="20"/>
        </w:rPr>
        <w:t>guest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 tenant.</w:t>
      </w:r>
    </w:p>
    <w:p>
      <w:pPr>
        <w:pStyle w:val="BodyText"/>
        <w:ind w:left="480" w:right="243" w:firstLine="0"/>
      </w:pPr>
      <w:r>
        <w:rPr/>
        <w:t>The tenant is advised to carry adequate insurance covering personal property and third party liability claims. Subject</w:t>
      </w:r>
      <w:r>
        <w:rPr>
          <w:spacing w:val="1"/>
        </w:rPr>
        <w:t> </w:t>
      </w:r>
      <w:r>
        <w:rPr/>
        <w:t>to an order of the director, the landlord will not be liable for damages, direct or indirect, for personal discomfort or</w:t>
      </w:r>
      <w:r>
        <w:rPr>
          <w:spacing w:val="1"/>
        </w:rPr>
        <w:t> </w:t>
      </w:r>
      <w:r>
        <w:rPr/>
        <w:t>illness</w:t>
      </w:r>
      <w:r>
        <w:rPr>
          <w:spacing w:val="-2"/>
        </w:rPr>
        <w:t> </w:t>
      </w:r>
      <w:r>
        <w:rPr/>
        <w:t>arising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lack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heat,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hot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cold</w:t>
      </w:r>
      <w:r>
        <w:rPr>
          <w:spacing w:val="-3"/>
        </w:rPr>
        <w:t> </w:t>
      </w:r>
      <w:r>
        <w:rPr/>
        <w:t>water,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electricity or</w:t>
      </w:r>
      <w:r>
        <w:rPr>
          <w:spacing w:val="-2"/>
        </w:rPr>
        <w:t> </w:t>
      </w:r>
      <w:r>
        <w:rPr/>
        <w:t>air</w:t>
      </w:r>
      <w:r>
        <w:rPr>
          <w:spacing w:val="-2"/>
        </w:rPr>
        <w:t> </w:t>
      </w:r>
      <w:r>
        <w:rPr/>
        <w:t>conditioning,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inoperable</w:t>
      </w:r>
      <w:r>
        <w:rPr>
          <w:spacing w:val="-3"/>
        </w:rPr>
        <w:t> </w:t>
      </w:r>
      <w:r>
        <w:rPr/>
        <w:t>appliance,</w:t>
      </w:r>
      <w:r>
        <w:rPr>
          <w:spacing w:val="-2"/>
        </w:rPr>
        <w:t> </w:t>
      </w:r>
      <w:r>
        <w:rPr/>
        <w:t>or</w:t>
      </w:r>
      <w:r>
        <w:rPr>
          <w:spacing w:val="-53"/>
        </w:rPr>
        <w:t> </w:t>
      </w:r>
      <w:r>
        <w:rPr/>
        <w:t>from alterations or repairs to the rental unit or services to the rental unit. During repairs to the heating facilities, the</w:t>
      </w:r>
      <w:r>
        <w:rPr>
          <w:spacing w:val="1"/>
        </w:rPr>
        <w:t> </w:t>
      </w:r>
      <w:r>
        <w:rPr/>
        <w:t>landlord</w:t>
      </w:r>
      <w:r>
        <w:rPr>
          <w:spacing w:val="-2"/>
        </w:rPr>
        <w:t> </w:t>
      </w:r>
      <w:r>
        <w:rPr/>
        <w:t>will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obliged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furnish</w:t>
      </w:r>
      <w:r>
        <w:rPr>
          <w:spacing w:val="-1"/>
        </w:rPr>
        <w:t> </w:t>
      </w:r>
      <w:r>
        <w:rPr/>
        <w:t>heat.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79" w:after="0"/>
        <w:ind w:left="480" w:right="0" w:hanging="360"/>
        <w:jc w:val="left"/>
        <w:rPr>
          <w:rFonts w:ascii="Arial"/>
          <w:b/>
          <w:i/>
          <w:sz w:val="20"/>
        </w:rPr>
      </w:pPr>
      <w:r>
        <w:rPr>
          <w:rFonts w:ascii="Arial"/>
          <w:b/>
          <w:sz w:val="20"/>
        </w:rPr>
        <w:t>Application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i/>
          <w:sz w:val="20"/>
        </w:rPr>
        <w:t>Residential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Tenancy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Act</w:t>
      </w:r>
    </w:p>
    <w:p>
      <w:pPr>
        <w:spacing w:before="1"/>
        <w:ind w:left="480" w:right="92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terms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this tenancy agreement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any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changes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 additions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terms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may not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contradict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or change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any right or obligation under the </w:t>
      </w:r>
      <w:r>
        <w:rPr>
          <w:rFonts w:ascii="Arial"/>
          <w:b/>
          <w:i/>
          <w:sz w:val="20"/>
        </w:rPr>
        <w:t>RTA </w:t>
      </w:r>
      <w:r>
        <w:rPr>
          <w:rFonts w:ascii="Arial"/>
          <w:b/>
          <w:sz w:val="20"/>
        </w:rPr>
        <w:t>or a regulation made under that Act, or any standard term. If a term of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this tenancy agreement does contradict or change such a right, obligation or standard term, the term of 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tenancy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agreement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void.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23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Any change or addition to this tenancy agreement must be agreed to in writing and initialed by both 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tenant.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change is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agreed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writing,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initialed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both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unconscionable,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enforceable.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requirement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for agreement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under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subsection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(b)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does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apply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following: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" w:after="0"/>
        <w:ind w:left="120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rent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increase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given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in accordance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i/>
          <w:sz w:val="20"/>
        </w:rPr>
        <w:t>RTA</w:t>
      </w:r>
      <w:r>
        <w:rPr>
          <w:rFonts w:ascii="Arial"/>
          <w:b/>
          <w:sz w:val="20"/>
        </w:rPr>
        <w:t>,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0" w:after="0"/>
        <w:ind w:left="1200" w:right="0" w:hanging="36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withdrawal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restriction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on,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facility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accordance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8"/>
          <w:sz w:val="20"/>
        </w:rPr>
        <w:t> </w:t>
      </w:r>
      <w:r>
        <w:rPr>
          <w:rFonts w:ascii="Arial"/>
          <w:b/>
          <w:i/>
          <w:sz w:val="20"/>
        </w:rPr>
        <w:t>RTA</w:t>
      </w:r>
      <w:r>
        <w:rPr>
          <w:rFonts w:ascii="Arial"/>
          <w:b/>
          <w:sz w:val="20"/>
        </w:rPr>
        <w:t>,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0" w:lineRule="auto" w:before="0" w:after="0"/>
        <w:ind w:left="1200" w:right="1215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term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respect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which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has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obtained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order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of the director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agreement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not required.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1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Give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Tenancy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Agreement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Tenant</w:t>
      </w:r>
    </w:p>
    <w:p>
      <w:pPr>
        <w:spacing w:before="0"/>
        <w:ind w:left="480" w:right="502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landlord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give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tenant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copy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agreement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promptly,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in any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event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within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21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days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</w:rPr>
        <w:t>entering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into 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agreement.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0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Dispute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Resolution</w:t>
      </w:r>
    </w:p>
    <w:p>
      <w:pPr>
        <w:spacing w:before="1"/>
        <w:ind w:left="480" w:right="774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Either the tenant or the landlord has the right to make an application for dispute resolution, as provided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under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i/>
          <w:sz w:val="20"/>
        </w:rPr>
        <w:t>RTA</w:t>
      </w:r>
      <w:r>
        <w:rPr>
          <w:rFonts w:ascii="Arial"/>
          <w:b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0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Breach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Tenancy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Agreement,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Fees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568" w:hanging="361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breach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tenancy</w:t>
      </w:r>
      <w:r>
        <w:rPr>
          <w:spacing w:val="-2"/>
          <w:sz w:val="20"/>
        </w:rPr>
        <w:t> </w:t>
      </w:r>
      <w:r>
        <w:rPr>
          <w:sz w:val="20"/>
        </w:rPr>
        <w:t>agreement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tenant</w:t>
      </w:r>
      <w:r>
        <w:rPr>
          <w:spacing w:val="-2"/>
          <w:sz w:val="20"/>
        </w:rPr>
        <w:t> </w:t>
      </w:r>
      <w:r>
        <w:rPr>
          <w:sz w:val="20"/>
        </w:rPr>
        <w:t>may give</w:t>
      </w:r>
      <w:r>
        <w:rPr>
          <w:spacing w:val="-2"/>
          <w:sz w:val="20"/>
        </w:rPr>
        <w:t> </w:t>
      </w:r>
      <w:r>
        <w:rPr>
          <w:sz w:val="20"/>
        </w:rPr>
        <w:t>the landlord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right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tenancy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claim</w:t>
      </w:r>
      <w:r>
        <w:rPr>
          <w:spacing w:val="-53"/>
          <w:sz w:val="20"/>
        </w:rPr>
        <w:t> </w:t>
      </w:r>
      <w:r>
        <w:rPr>
          <w:sz w:val="20"/>
        </w:rPr>
        <w:t>damages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accordance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rFonts w:ascii="Arial"/>
          <w:i/>
          <w:sz w:val="20"/>
        </w:rPr>
        <w:t>RTA.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563" w:hanging="361"/>
        <w:jc w:val="left"/>
        <w:rPr>
          <w:sz w:val="20"/>
        </w:rPr>
      </w:pPr>
      <w:r>
        <w:rPr>
          <w:sz w:val="20"/>
        </w:rPr>
        <w:t>Any money owing by the tenant to the landlord under this tenancy agreement pursuant to a court order or an</w:t>
      </w:r>
      <w:r>
        <w:rPr>
          <w:spacing w:val="1"/>
          <w:sz w:val="20"/>
        </w:rPr>
        <w:t> </w:t>
      </w:r>
      <w:r>
        <w:rPr>
          <w:sz w:val="20"/>
        </w:rPr>
        <w:t>order of the director or otherwise may bear interest at the post judgment court order interest rate from and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such</w:t>
      </w:r>
      <w:r>
        <w:rPr>
          <w:spacing w:val="-3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becomes</w:t>
      </w:r>
      <w:r>
        <w:rPr>
          <w:spacing w:val="-2"/>
          <w:sz w:val="20"/>
        </w:rPr>
        <w:t> </w:t>
      </w:r>
      <w:r>
        <w:rPr>
          <w:sz w:val="20"/>
        </w:rPr>
        <w:t>payable,</w:t>
      </w:r>
      <w:r>
        <w:rPr>
          <w:spacing w:val="-3"/>
          <w:sz w:val="20"/>
        </w:rPr>
        <w:t> </w:t>
      </w:r>
      <w:r>
        <w:rPr>
          <w:sz w:val="20"/>
        </w:rPr>
        <w:t>calculated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payable</w:t>
      </w:r>
      <w:r>
        <w:rPr>
          <w:spacing w:val="-1"/>
          <w:sz w:val="20"/>
        </w:rPr>
        <w:t> </w:t>
      </w:r>
      <w:r>
        <w:rPr>
          <w:sz w:val="20"/>
        </w:rPr>
        <w:t>monthly</w:t>
      </w:r>
      <w:r>
        <w:rPr>
          <w:spacing w:val="6"/>
          <w:sz w:val="20"/>
        </w:rPr>
        <w:t> </w:t>
      </w:r>
      <w:r>
        <w:rPr>
          <w:sz w:val="20"/>
        </w:rPr>
        <w:t>until</w:t>
      </w:r>
      <w:r>
        <w:rPr>
          <w:spacing w:val="-4"/>
          <w:sz w:val="20"/>
        </w:rPr>
        <w:t> </w:t>
      </w:r>
      <w:r>
        <w:rPr>
          <w:sz w:val="20"/>
        </w:rPr>
        <w:t>repayment</w:t>
      </w:r>
      <w:r>
        <w:rPr>
          <w:spacing w:val="-3"/>
          <w:sz w:val="20"/>
        </w:rPr>
        <w:t> </w:t>
      </w:r>
      <w:r>
        <w:rPr>
          <w:sz w:val="20"/>
        </w:rPr>
        <w:t>both</w:t>
      </w:r>
      <w:r>
        <w:rPr>
          <w:spacing w:val="-1"/>
          <w:sz w:val="20"/>
        </w:rPr>
        <w:t> </w:t>
      </w:r>
      <w:r>
        <w:rPr>
          <w:sz w:val="20"/>
        </w:rPr>
        <w:t>before</w:t>
      </w:r>
      <w:r>
        <w:rPr>
          <w:spacing w:val="-53"/>
          <w:sz w:val="20"/>
        </w:rPr>
        <w:t> </w:t>
      </w:r>
      <w:r>
        <w:rPr>
          <w:sz w:val="20"/>
        </w:rPr>
        <w:t>and after</w:t>
      </w:r>
      <w:r>
        <w:rPr>
          <w:spacing w:val="-1"/>
          <w:sz w:val="20"/>
        </w:rPr>
        <w:t> </w:t>
      </w:r>
      <w:r>
        <w:rPr>
          <w:sz w:val="20"/>
        </w:rPr>
        <w:t>judgment.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468" w:hanging="361"/>
        <w:jc w:val="both"/>
        <w:rPr>
          <w:sz w:val="20"/>
        </w:rPr>
      </w:pPr>
      <w:r>
        <w:rPr>
          <w:sz w:val="20"/>
        </w:rPr>
        <w:t>Returned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sufficient</w:t>
      </w:r>
      <w:r>
        <w:rPr>
          <w:spacing w:val="-1"/>
          <w:sz w:val="20"/>
        </w:rPr>
        <w:t> </w:t>
      </w:r>
      <w:r>
        <w:rPr>
          <w:sz w:val="20"/>
        </w:rPr>
        <w:t>funds</w:t>
      </w:r>
      <w:r>
        <w:rPr>
          <w:spacing w:val="-2"/>
          <w:sz w:val="20"/>
        </w:rPr>
        <w:t> </w:t>
      </w:r>
      <w:r>
        <w:rPr>
          <w:sz w:val="20"/>
        </w:rPr>
        <w:t>(N.S.F.)</w:t>
      </w:r>
      <w:r>
        <w:rPr>
          <w:spacing w:val="-1"/>
          <w:sz w:val="20"/>
        </w:rPr>
        <w:t> </w:t>
      </w:r>
      <w:r>
        <w:rPr>
          <w:sz w:val="20"/>
        </w:rPr>
        <w:t>cheques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minimum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  <w:r>
        <w:rPr>
          <w:spacing w:val="-3"/>
          <w:sz w:val="20"/>
        </w:rPr>
        <w:t> </w:t>
      </w:r>
      <w:r>
        <w:rPr>
          <w:sz w:val="20"/>
        </w:rPr>
        <w:t>charge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$20.00</w:t>
      </w:r>
      <w:r>
        <w:rPr>
          <w:spacing w:val="-3"/>
          <w:sz w:val="20"/>
        </w:rPr>
        <w:t> </w:t>
      </w:r>
      <w:r>
        <w:rPr>
          <w:sz w:val="20"/>
        </w:rPr>
        <w:t>each, or</w:t>
      </w:r>
      <w:r>
        <w:rPr>
          <w:spacing w:val="-53"/>
          <w:sz w:val="20"/>
        </w:rPr>
        <w:t> </w:t>
      </w:r>
      <w:r>
        <w:rPr>
          <w:sz w:val="20"/>
        </w:rPr>
        <w:t>the then current rate charged for such services by the Royal Bank of Canada, Main Branch, Vancouver, British</w:t>
      </w:r>
      <w:r>
        <w:rPr>
          <w:spacing w:val="-53"/>
          <w:sz w:val="20"/>
        </w:rPr>
        <w:t> </w:t>
      </w:r>
      <w:r>
        <w:rPr>
          <w:sz w:val="20"/>
        </w:rPr>
        <w:t>Columbia, whichever</w:t>
      </w:r>
      <w:r>
        <w:rPr>
          <w:spacing w:val="-1"/>
          <w:sz w:val="20"/>
        </w:rPr>
        <w:t> </w:t>
      </w:r>
      <w:r>
        <w:rPr>
          <w:sz w:val="20"/>
        </w:rPr>
        <w:t>is more.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394" w:hanging="361"/>
        <w:jc w:val="left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agreement</w:t>
      </w:r>
      <w:r>
        <w:rPr>
          <w:spacing w:val="-3"/>
          <w:sz w:val="20"/>
        </w:rPr>
        <w:t> </w:t>
      </w:r>
      <w:r>
        <w:rPr>
          <w:sz w:val="20"/>
        </w:rPr>
        <w:t>requires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tenant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pay</w:t>
      </w:r>
      <w:r>
        <w:rPr>
          <w:spacing w:val="-2"/>
          <w:sz w:val="20"/>
        </w:rPr>
        <w:t> </w:t>
      </w:r>
      <w:r>
        <w:rPr>
          <w:sz w:val="20"/>
        </w:rPr>
        <w:t>utility</w:t>
      </w:r>
      <w:r>
        <w:rPr>
          <w:spacing w:val="-2"/>
          <w:sz w:val="20"/>
        </w:rPr>
        <w:t> </w:t>
      </w:r>
      <w:r>
        <w:rPr>
          <w:sz w:val="20"/>
        </w:rPr>
        <w:t>charges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such</w:t>
      </w:r>
      <w:r>
        <w:rPr>
          <w:spacing w:val="-3"/>
          <w:sz w:val="20"/>
        </w:rPr>
        <w:t> </w:t>
      </w:r>
      <w:r>
        <w:rPr>
          <w:sz w:val="20"/>
        </w:rPr>
        <w:t>charges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unpaid</w:t>
      </w:r>
      <w:r>
        <w:rPr>
          <w:spacing w:val="-1"/>
          <w:sz w:val="20"/>
        </w:rPr>
        <w:t> </w:t>
      </w:r>
      <w:r>
        <w:rPr>
          <w:sz w:val="20"/>
        </w:rPr>
        <w:t>more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30</w:t>
      </w:r>
      <w:r>
        <w:rPr>
          <w:spacing w:val="-3"/>
          <w:sz w:val="20"/>
        </w:rPr>
        <w:t> </w:t>
      </w:r>
      <w:r>
        <w:rPr>
          <w:sz w:val="20"/>
        </w:rPr>
        <w:t>days after</w:t>
      </w:r>
      <w:r>
        <w:rPr>
          <w:spacing w:val="-53"/>
          <w:sz w:val="20"/>
        </w:rPr>
        <w:t> </w:t>
      </w:r>
      <w:r>
        <w:rPr>
          <w:sz w:val="20"/>
        </w:rPr>
        <w:t>the tenant is given a written demand for payment of them, the landlord may treat the unpaid utility charges as</w:t>
      </w:r>
      <w:r>
        <w:rPr>
          <w:spacing w:val="1"/>
          <w:sz w:val="20"/>
        </w:rPr>
        <w:t> </w:t>
      </w:r>
      <w:r>
        <w:rPr>
          <w:sz w:val="20"/>
        </w:rPr>
        <w:t>unpaid</w:t>
      </w:r>
      <w:r>
        <w:rPr>
          <w:spacing w:val="-2"/>
          <w:sz w:val="20"/>
        </w:rPr>
        <w:t> </w:t>
      </w:r>
      <w:r>
        <w:rPr>
          <w:sz w:val="20"/>
        </w:rPr>
        <w:t>rent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may serve a</w:t>
      </w:r>
      <w:r>
        <w:rPr>
          <w:spacing w:val="-1"/>
          <w:sz w:val="20"/>
        </w:rPr>
        <w:t> </w:t>
      </w:r>
      <w:r>
        <w:rPr>
          <w:sz w:val="20"/>
        </w:rPr>
        <w:t>notice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end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tenancy to</w:t>
      </w:r>
      <w:r>
        <w:rPr>
          <w:spacing w:val="-1"/>
          <w:sz w:val="20"/>
        </w:rPr>
        <w:t> </w:t>
      </w:r>
      <w:r>
        <w:rPr>
          <w:sz w:val="20"/>
        </w:rPr>
        <w:t>the tenant.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40" w:right="0" w:hanging="361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fee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charged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landlord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tenant requests</w:t>
      </w:r>
      <w:r>
        <w:rPr>
          <w:spacing w:val="-2"/>
          <w:sz w:val="20"/>
        </w:rPr>
        <w:t> </w:t>
      </w:r>
      <w:r>
        <w:rPr>
          <w:sz w:val="20"/>
        </w:rPr>
        <w:t>a move from</w:t>
      </w:r>
      <w:r>
        <w:rPr>
          <w:spacing w:val="-1"/>
          <w:sz w:val="20"/>
        </w:rPr>
        <w:t> </w:t>
      </w:r>
      <w:r>
        <w:rPr>
          <w:sz w:val="20"/>
        </w:rPr>
        <w:t>one rental</w:t>
      </w:r>
      <w:r>
        <w:rPr>
          <w:spacing w:val="-2"/>
          <w:sz w:val="20"/>
        </w:rPr>
        <w:t> </w:t>
      </w:r>
      <w:r>
        <w:rPr>
          <w:sz w:val="20"/>
        </w:rPr>
        <w:t>unit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another.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79" w:after="0"/>
        <w:ind w:left="480" w:right="0" w:hanging="36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Mandatory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Provisions</w:t>
      </w:r>
    </w:p>
    <w:p>
      <w:pPr>
        <w:pStyle w:val="BodyText"/>
        <w:spacing w:line="237" w:lineRule="auto" w:before="3"/>
        <w:ind w:left="480" w:right="881" w:firstLine="0"/>
      </w:pPr>
      <w:r>
        <w:rPr/>
        <w:t>All bolded provisions are terms that must be included in a tenancy agreement as prescribed by the </w:t>
      </w:r>
      <w:r>
        <w:rPr>
          <w:rFonts w:ascii="Arial"/>
          <w:i/>
        </w:rPr>
        <w:t>Residential</w:t>
      </w:r>
      <w:r>
        <w:rPr>
          <w:rFonts w:ascii="Arial"/>
          <w:i/>
          <w:spacing w:val="-53"/>
        </w:rPr>
        <w:t> </w:t>
      </w:r>
      <w:r>
        <w:rPr>
          <w:rFonts w:ascii="Arial"/>
          <w:i/>
        </w:rPr>
        <w:t>Tenancy</w:t>
      </w:r>
      <w:r>
        <w:rPr>
          <w:rFonts w:ascii="Arial"/>
          <w:i/>
          <w:spacing w:val="-1"/>
        </w:rPr>
        <w:t> </w:t>
      </w:r>
      <w:r>
        <w:rPr>
          <w:rFonts w:ascii="Arial"/>
          <w:i/>
        </w:rPr>
        <w:t>Act </w:t>
      </w:r>
      <w:r>
        <w:rPr/>
        <w:t>regulations.</w:t>
      </w: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spacing w:before="9"/>
        <w:ind w:left="0" w:firstLine="0"/>
        <w:rPr>
          <w:sz w:val="14"/>
        </w:rPr>
      </w:pPr>
    </w:p>
    <w:tbl>
      <w:tblPr>
        <w:tblW w:w="0" w:type="auto"/>
        <w:jc w:val="left"/>
        <w:tblInd w:w="98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546"/>
      </w:tblGrid>
      <w:tr>
        <w:trPr>
          <w:trHeight w:val="172" w:hRule="atLeast"/>
        </w:trPr>
        <w:tc>
          <w:tcPr>
            <w:tcW w:w="1093" w:type="dxa"/>
            <w:gridSpan w:val="2"/>
          </w:tcPr>
          <w:p>
            <w:pPr>
              <w:pStyle w:val="TableParagraph"/>
              <w:spacing w:line="148" w:lineRule="exact" w:before="3"/>
              <w:ind w:left="360"/>
              <w:rPr>
                <w:sz w:val="16"/>
              </w:rPr>
            </w:pPr>
            <w:r>
              <w:rPr>
                <w:sz w:val="16"/>
              </w:rPr>
              <w:t>Initial</w:t>
            </w:r>
          </w:p>
        </w:tc>
      </w:tr>
      <w:tr>
        <w:trPr>
          <w:trHeight w:val="382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2240" w:h="15840"/>
      <w:pgMar w:header="0" w:footer="215" w:top="640" w:bottom="400" w:left="6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60.297607pt;width:76.7pt;height:11pt;mso-position-horizontal-relative:page;mso-position-vertical-relative:page;z-index:-160389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AGR29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(2022-05-01)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130005pt;margin-top:760.297607pt;width:119.95pt;height:11pt;mso-position-horizontal-relative:page;mso-position-vertical-relative:page;z-index:-160384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Copies</w:t>
                </w:r>
                <w:r>
                  <w:rPr>
                    <w:rFonts w:asci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to</w:t>
                </w:r>
                <w:r>
                  <w:rPr>
                    <w:rFonts w:ascii="Arial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Tenant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and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Landlord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179993pt;margin-top:760.297607pt;width:43.1pt;height:11pt;mso-position-horizontal-relative:page;mso-position-vertical-relative:page;z-index:-160378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"/>
      </w:rPr>
    </w:pPr>
    <w:r>
      <w:rPr/>
      <w:pict>
        <v:shape style="position:absolute;margin-left:35pt;margin-top:751.177612pt;width:76.7pt;height:20.150pt;mso-position-horizontal-relative:page;mso-position-vertical-relative:page;z-index:-16037376" type="#_x0000_t202" filled="false" stroked="false">
          <v:textbox inset="0,0,0,0">
            <w:txbxContent>
              <w:p>
                <w:pPr>
                  <w:spacing w:line="183" w:lineRule="exact"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AGR29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(2022-05-01)</w:t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Non-Profit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Housing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649994pt;margin-top:751.177612pt;width:46.1pt;height:11pt;mso-position-horizontal-relative:page;mso-position-vertical-relative:page;z-index:-160368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840" w:hanging="361"/>
        <w:jc w:val="left"/>
      </w:pPr>
      <w:rPr>
        <w:rFonts w:hint="default"/>
        <w:w w:val="99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200" w:hanging="361"/>
        <w:jc w:val="left"/>
      </w:pPr>
      <w:rPr>
        <w:rFonts w:hint="default"/>
        <w:b/>
        <w:bCs/>
        <w:w w:val="99"/>
        <w:lang w:val="en-US" w:eastAsia="en-US" w:bidi="ar-SA"/>
      </w:rPr>
    </w:lvl>
    <w:lvl w:ilvl="3">
      <w:start w:val="1"/>
      <w:numFmt w:val="upperLetter"/>
      <w:lvlText w:val="%4)"/>
      <w:lvlJc w:val="left"/>
      <w:pPr>
        <w:ind w:left="1560" w:hanging="361"/>
        <w:jc w:val="left"/>
      </w:pPr>
      <w:rPr>
        <w:rFonts w:hint="default"/>
        <w:spacing w:val="-1"/>
        <w:w w:val="99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4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40" w:hanging="361"/>
    </w:pPr>
    <w:rPr>
      <w:rFonts w:ascii="Arial MT" w:hAnsi="Arial MT" w:eastAsia="Arial MT" w:cs="Arial M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196"/>
      <w:jc w:val="right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 Housing</dc:creator>
  <dc:subject>Resident Management</dc:subject>
  <dc:title>Sample Residential Tenancy Agreement</dc:title>
  <dcterms:created xsi:type="dcterms:W3CDTF">2023-12-05T13:00:13Z</dcterms:created>
  <dcterms:modified xsi:type="dcterms:W3CDTF">2023-12-05T13:00:13Z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2023-12-05T00:00:00Z</vt:filetime>
  </property>
</Properties>
</file>