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598" w:val="left" w:leader="none"/>
        </w:tabs>
        <w:spacing w:line="457" w:lineRule="exact" w:before="65"/>
        <w:ind w:left="120" w:right="0" w:firstLine="0"/>
        <w:jc w:val="left"/>
        <w:rPr>
          <w:b/>
          <w:sz w:val="32"/>
        </w:rPr>
      </w:pPr>
      <w:r>
        <w:rPr/>
        <w:pict>
          <v:rect style="position:absolute;margin-left:20.834999pt;margin-top:191.619995pt;width:25pt;height:25pt;mso-position-horizontal-relative:page;mso-position-vertical-relative:page;z-index:-158274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246.341003pt;width:25pt;height:25pt;mso-position-horizontal-relative:page;mso-position-vertical-relative:page;z-index:-158259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301.061005pt;width:25pt;height:25pt;mso-position-horizontal-relative:page;mso-position-vertical-relative:page;z-index:-158254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356.140991pt;width:25pt;height:25pt;mso-position-horizontal-relative:page;mso-position-vertical-relative:page;z-index:-158248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411.94101pt;width:25pt;height:25pt;mso-position-horizontal-relative:page;mso-position-vertical-relative:page;z-index:-158243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466.661011pt;width:25pt;height:25pt;mso-position-horizontal-relative:page;mso-position-vertical-relative:page;z-index:-158238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520.661011pt;width:25pt;height:25pt;mso-position-horizontal-relative:page;mso-position-vertical-relative:page;z-index:-158233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574.661011pt;width:25pt;height:25pt;mso-position-horizontal-relative:page;mso-position-vertical-relative:page;z-index:-158228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628.661011pt;width:25pt;height:25pt;mso-position-horizontal-relative:page;mso-position-vertical-relative:page;z-index:-158223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681.940979pt;width:25pt;height:25pt;mso-position-horizontal-relative:page;mso-position-vertical-relative:page;z-index:-158218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734.861023pt;width:25pt;height:25pt;mso-position-horizontal-relative:page;mso-position-vertical-relative:page;z-index:-15821312" filled="false" stroked="true" strokeweight=".5pt" strokecolor="#231f20">
            <v:stroke dashstyle="solid"/>
            <w10:wrap type="none"/>
          </v:rect>
        </w:pict>
      </w:r>
      <w:r>
        <w:rPr>
          <w:position w:val="-16"/>
        </w:rPr>
        <w:drawing>
          <wp:inline distT="0" distB="0" distL="0" distR="0">
            <wp:extent cx="214325" cy="27433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25" cy="2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ab/>
      </w:r>
      <w:r>
        <w:rPr>
          <w:spacing w:val="-10"/>
          <w:sz w:val="20"/>
        </w:rPr>
        <w:t> </w:t>
      </w:r>
      <w:r>
        <w:rPr>
          <w:b/>
          <w:color w:val="231F20"/>
          <w:w w:val="95"/>
          <w:sz w:val="32"/>
          <w:u w:val="single" w:color="231F20"/>
        </w:rPr>
        <w:t>Purchase</w:t>
      </w:r>
      <w:r>
        <w:rPr>
          <w:b/>
          <w:color w:val="231F20"/>
          <w:spacing w:val="51"/>
          <w:w w:val="95"/>
          <w:sz w:val="32"/>
          <w:u w:val="single" w:color="231F20"/>
        </w:rPr>
        <w:t> </w:t>
      </w:r>
      <w:r>
        <w:rPr>
          <w:b/>
          <w:color w:val="231F20"/>
          <w:w w:val="95"/>
          <w:sz w:val="32"/>
          <w:u w:val="single" w:color="231F20"/>
        </w:rPr>
        <w:t>Order</w:t>
      </w:r>
      <w:r>
        <w:rPr>
          <w:b/>
          <w:color w:val="231F20"/>
          <w:spacing w:val="52"/>
          <w:w w:val="95"/>
          <w:sz w:val="32"/>
          <w:u w:val="single" w:color="231F20"/>
        </w:rPr>
        <w:t> </w:t>
      </w:r>
      <w:r>
        <w:rPr>
          <w:b/>
          <w:color w:val="231F20"/>
          <w:w w:val="95"/>
          <w:sz w:val="32"/>
          <w:u w:val="single" w:color="231F20"/>
        </w:rPr>
        <w:t>Invoice</w:t>
      </w:r>
      <w:r>
        <w:rPr>
          <w:b/>
          <w:color w:val="231F20"/>
          <w:spacing w:val="52"/>
          <w:w w:val="95"/>
          <w:sz w:val="32"/>
          <w:u w:val="single" w:color="231F20"/>
        </w:rPr>
        <w:t> </w:t>
      </w:r>
      <w:r>
        <w:rPr>
          <w:b/>
          <w:color w:val="231F20"/>
          <w:w w:val="95"/>
          <w:sz w:val="32"/>
          <w:u w:val="single" w:color="231F20"/>
        </w:rPr>
        <w:t>Checklist</w:t>
      </w:r>
    </w:p>
    <w:p>
      <w:pPr>
        <w:pStyle w:val="BodyText"/>
        <w:spacing w:line="267" w:lineRule="exact"/>
        <w:ind w:left="1011" w:right="1003"/>
        <w:jc w:val="center"/>
      </w:pPr>
      <w:r>
        <w:rPr>
          <w:color w:val="231F20"/>
          <w:w w:val="95"/>
        </w:rPr>
        <w:t>Please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follow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steps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prior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submitting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Purchase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Order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invoice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Accounts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Payable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payment.</w:t>
      </w:r>
    </w:p>
    <w:p>
      <w:pPr>
        <w:pStyle w:val="BodyText"/>
        <w:spacing w:before="12" w:after="41"/>
        <w:ind w:left="1003" w:right="1003"/>
        <w:jc w:val="center"/>
      </w:pPr>
      <w:r>
        <w:rPr/>
        <w:pict>
          <v:rect style="position:absolute;margin-left:20.834999pt;margin-top:85.164032pt;width:25pt;height:25pt;mso-position-horizontal-relative:page;mso-position-vertical-relative:paragraph;z-index:-158269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.834999pt;margin-top:31.16403pt;width:25pt;height:25pt;mso-position-horizontal-relative:page;mso-position-vertical-relative:paragraph;z-index:-15826432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w w:val="95"/>
        </w:rPr>
        <w:t>Direct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invoice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processing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questions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0"/>
          <w:w w:val="95"/>
        </w:rPr>
        <w:t> </w:t>
      </w:r>
      <w:hyperlink r:id="rId6">
        <w:r>
          <w:rPr>
            <w:color w:val="3953A4"/>
            <w:w w:val="95"/>
            <w:u w:val="single" w:color="3953A4"/>
          </w:rPr>
          <w:t>AP-Processing@net.ou.edu</w:t>
        </w:r>
        <w:r>
          <w:rPr>
            <w:color w:val="231F20"/>
            <w:w w:val="95"/>
          </w:rPr>
          <w:t>.</w:t>
        </w:r>
      </w:hyperlink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1070" w:hRule="atLeast"/>
        </w:trPr>
        <w:tc>
          <w:tcPr>
            <w:tcW w:w="11520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Purchase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Order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Number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Once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invoice,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identify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Purchase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which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belongs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write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number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invoice.</w:t>
            </w:r>
          </w:p>
        </w:tc>
      </w:tr>
      <w:tr>
        <w:trPr>
          <w:trHeight w:val="1070" w:hRule="atLeast"/>
        </w:trPr>
        <w:tc>
          <w:tcPr>
            <w:tcW w:w="11520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Vendor</w:t>
            </w:r>
            <w:r>
              <w:rPr>
                <w:b/>
                <w:color w:val="231F20"/>
                <w:spacing w:val="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Name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Ensure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vendor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invoice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matches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vendor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PO.</w:t>
            </w:r>
          </w:p>
        </w:tc>
      </w:tr>
      <w:tr>
        <w:trPr>
          <w:trHeight w:val="1067" w:hRule="atLeast"/>
        </w:trPr>
        <w:tc>
          <w:tcPr>
            <w:tcW w:w="1152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Received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Ensure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goods/serviced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billed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have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been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received.</w:t>
            </w:r>
          </w:p>
        </w:tc>
      </w:tr>
      <w:tr>
        <w:trPr>
          <w:trHeight w:val="1096" w:hRule="atLeast"/>
        </w:trPr>
        <w:tc>
          <w:tcPr>
            <w:tcW w:w="11520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7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Item</w:t>
            </w:r>
            <w:r>
              <w:rPr>
                <w:b/>
                <w:color w:val="231F20"/>
                <w:spacing w:val="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Description</w:t>
            </w:r>
          </w:p>
          <w:p>
            <w:pPr>
              <w:pStyle w:val="TableParagraph"/>
              <w:spacing w:line="271" w:lineRule="auto" w:before="22"/>
              <w:ind w:right="144"/>
              <w:jc w:val="both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Ensure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that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goods/services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billed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invoice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are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reflective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item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description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PO.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view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details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Purchase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Order,</w:t>
            </w:r>
            <w:r>
              <w:rPr>
                <w:color w:val="231F20"/>
                <w:spacing w:val="-45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navigate to Main Menu-Purchasing-Purchase Orders-Review PO Information-Purchase Orders and type in your PO number in the PO ID</w:t>
            </w:r>
            <w:r>
              <w:rPr>
                <w:color w:val="231F20"/>
                <w:spacing w:val="42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field.</w:t>
            </w:r>
            <w:r>
              <w:rPr>
                <w:color w:val="231F20"/>
                <w:spacing w:val="1"/>
                <w:w w:val="95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Lines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section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Purchase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Order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Inquiry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page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provide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item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description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all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lines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PO.</w:t>
            </w:r>
          </w:p>
        </w:tc>
      </w:tr>
      <w:tr>
        <w:trPr>
          <w:trHeight w:val="1067" w:hRule="atLeast"/>
        </w:trPr>
        <w:tc>
          <w:tcPr>
            <w:tcW w:w="1152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PO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Status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Purchasing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Buyer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Purchase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Inquiry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will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also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show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Status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Purchasing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Buyer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assigned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PO.</w:t>
            </w:r>
            <w:r>
              <w:rPr>
                <w:color w:val="231F20"/>
                <w:spacing w:val="1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Status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should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say</w:t>
            </w:r>
            <w:r>
              <w:rPr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color w:val="231F20"/>
                <w:sz w:val="20"/>
              </w:rPr>
              <w:t>Dispatched,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meaning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sent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vendor.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status,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please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Purchasing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Buyer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assigned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PO.</w:t>
            </w:r>
          </w:p>
        </w:tc>
      </w:tr>
      <w:tr>
        <w:trPr>
          <w:trHeight w:val="1110" w:hRule="atLeast"/>
        </w:trPr>
        <w:tc>
          <w:tcPr>
            <w:tcW w:w="11520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Funds</w:t>
            </w:r>
          </w:p>
          <w:p>
            <w:pPr>
              <w:pStyle w:val="TableParagraph"/>
              <w:spacing w:line="249" w:lineRule="auto"/>
              <w:ind w:right="12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Ensure</w:t>
            </w:r>
            <w:r>
              <w:rPr>
                <w:color w:val="231F20"/>
                <w:spacing w:val="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enough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funds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invoice.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review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available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funds,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navigate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Menu-Purchasing-Purchase</w:t>
            </w:r>
            <w:r>
              <w:rPr>
                <w:color w:val="231F20"/>
                <w:spacing w:val="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Orders-Review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Information-Activity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Summary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type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number.</w:t>
            </w:r>
            <w:r>
              <w:rPr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Click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tab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check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are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enough</w:t>
            </w:r>
            <w:r>
              <w:rPr>
                <w:color w:val="231F20"/>
                <w:spacing w:val="1"/>
                <w:w w:val="95"/>
                <w:sz w:val="20"/>
              </w:rPr>
              <w:t> </w:t>
            </w:r>
            <w:r>
              <w:rPr>
                <w:color w:val="231F20"/>
                <w:sz w:val="20"/>
              </w:rPr>
              <w:t>funds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under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the Un-invoiced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column.</w:t>
            </w:r>
          </w:p>
        </w:tc>
      </w:tr>
      <w:tr>
        <w:trPr>
          <w:trHeight w:val="1098" w:hRule="atLeast"/>
        </w:trPr>
        <w:tc>
          <w:tcPr>
            <w:tcW w:w="11520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Invoice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Distribution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Lines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Purchase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</w:t>
            </w:r>
            <w:r>
              <w:rPr>
                <w:color w:val="231F20"/>
                <w:spacing w:val="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has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multiple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lines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distribution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lines,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identify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those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invoice.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lines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seen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Purchase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Order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Inquiry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page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6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review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distribution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lines,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click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Schedule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icon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then</w:t>
            </w:r>
            <w:r>
              <w:rPr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color w:val="231F20"/>
                <w:sz w:val="20"/>
              </w:rPr>
              <w:t>click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Distributions/Chartfield icon.</w:t>
            </w:r>
          </w:p>
        </w:tc>
      </w:tr>
      <w:tr>
        <w:trPr>
          <w:trHeight w:val="1070" w:hRule="atLeast"/>
        </w:trPr>
        <w:tc>
          <w:tcPr>
            <w:tcW w:w="11520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Amount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Pay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Identify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paid.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billed,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highlight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amount.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billed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due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47"/>
                <w:sz w:val="20"/>
              </w:rPr>
              <w:t> </w:t>
            </w:r>
            <w:r>
              <w:rPr>
                <w:color w:val="231F20"/>
                <w:sz w:val="20"/>
              </w:rPr>
              <w:t>removal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taxes,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fees,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etc.,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write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amount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paid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reason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payment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being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reduced.</w:t>
            </w:r>
          </w:p>
        </w:tc>
      </w:tr>
      <w:tr>
        <w:trPr>
          <w:trHeight w:val="1070" w:hRule="atLeast"/>
        </w:trPr>
        <w:tc>
          <w:tcPr>
            <w:tcW w:w="11520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Highlight</w:t>
            </w:r>
            <w:r>
              <w:rPr>
                <w:b/>
                <w:color w:val="231F20"/>
                <w:spacing w:val="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Information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Highlight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PO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number,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number,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date,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remittance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address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amount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paid.</w:t>
            </w:r>
          </w:p>
        </w:tc>
      </w:tr>
      <w:tr>
        <w:trPr>
          <w:trHeight w:val="1070" w:hRule="atLeast"/>
        </w:trPr>
        <w:tc>
          <w:tcPr>
            <w:tcW w:w="11520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Signature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Have the</w:t>
            </w:r>
            <w:r>
              <w:rPr>
                <w:color w:val="231F20"/>
                <w:spacing w:val="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</w:t>
            </w:r>
            <w:r>
              <w:rPr>
                <w:color w:val="231F20"/>
                <w:spacing w:val="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signed</w:t>
            </w:r>
            <w:r>
              <w:rPr>
                <w:color w:val="231F20"/>
                <w:spacing w:val="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 individual</w:t>
            </w:r>
            <w:r>
              <w:rPr>
                <w:color w:val="231F20"/>
                <w:spacing w:val="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with</w:t>
            </w:r>
            <w:r>
              <w:rPr>
                <w:color w:val="231F20"/>
                <w:spacing w:val="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budgetary approval.</w:t>
            </w:r>
          </w:p>
        </w:tc>
      </w:tr>
      <w:tr>
        <w:trPr>
          <w:trHeight w:val="1070" w:hRule="atLeast"/>
        </w:trPr>
        <w:tc>
          <w:tcPr>
            <w:tcW w:w="11520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Supporting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Documentation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If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there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is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any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supporting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documentation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add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invoice,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such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Independent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Contractor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form</w:t>
            </w:r>
            <w:r>
              <w:rPr>
                <w:color w:val="231F20"/>
                <w:spacing w:val="1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associated</w:t>
            </w:r>
            <w:r>
              <w:rPr>
                <w:color w:val="231F20"/>
                <w:spacing w:val="12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Credit</w:t>
            </w:r>
            <w:r>
              <w:rPr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Memos,</w:t>
            </w:r>
            <w:r>
              <w:rPr>
                <w:color w:val="231F20"/>
                <w:spacing w:val="1"/>
                <w:w w:val="95"/>
                <w:sz w:val="20"/>
              </w:rPr>
              <w:t> </w:t>
            </w:r>
            <w:r>
              <w:rPr>
                <w:color w:val="231F20"/>
                <w:sz w:val="20"/>
              </w:rPr>
              <w:t>paperclip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those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documents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invoice.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Please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staple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documents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together.</w:t>
            </w:r>
          </w:p>
        </w:tc>
      </w:tr>
      <w:tr>
        <w:trPr>
          <w:trHeight w:val="1041" w:hRule="atLeast"/>
        </w:trPr>
        <w:tc>
          <w:tcPr>
            <w:tcW w:w="11520" w:type="dxa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Copies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Make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copies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all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documentation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8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retain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departmental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records.</w:t>
            </w:r>
          </w:p>
        </w:tc>
      </w:tr>
      <w:tr>
        <w:trPr>
          <w:trHeight w:val="1055" w:hRule="atLeast"/>
        </w:trPr>
        <w:tc>
          <w:tcPr>
            <w:tcW w:w="11520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Submit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Submit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original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documentation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10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Accounts</w:t>
            </w:r>
            <w:r>
              <w:rPr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Payable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9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payment.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260" w:bottom="0" w:left="240" w:right="240"/>
        </w:sectPr>
      </w:pPr>
    </w:p>
    <w:p>
      <w:pPr>
        <w:spacing w:before="0"/>
        <w:ind w:left="3750" w:right="0" w:firstLine="0"/>
        <w:jc w:val="left"/>
        <w:rPr>
          <w:rFonts w:ascii="Calibri"/>
          <w:b/>
          <w:sz w:val="36"/>
        </w:rPr>
      </w:pPr>
      <w:r>
        <w:rPr/>
        <w:pict>
          <v:group style="position:absolute;margin-left:23.280001pt;margin-top:41.238659pt;width:496.2pt;height:332.05pt;mso-position-horizontal-relative:page;mso-position-vertical-relative:paragraph;z-index:15735808" coordorigin="466,825" coordsize="9924,6641">
            <v:shape style="position:absolute;left:1735;top:971;width:8640;height:6417" type="#_x0000_t75" stroked="false">
              <v:imagedata r:id="rId7" o:title=""/>
            </v:shape>
            <v:rect style="position:absolute;left:1728;top:963;width:8655;height:6495" filled="false" stroked="true" strokeweight=".72pt" strokecolor="#000000">
              <v:stroke dashstyle="solid"/>
            </v:rect>
            <v:shape style="position:absolute;left:475;top:834;width:2204;height:526" coordorigin="475,834" coordsize="2204,526" path="m1907,834l475,834,475,1360,1907,1360,1907,1163,2547,1163,2547,1229,2678,1097,2547,966,2547,1032,1907,1032,1907,834xe" filled="true" fillcolor="#c00000" stroked="false">
              <v:path arrowok="t"/>
              <v:fill type="solid"/>
            </v:shape>
            <v:shape style="position:absolute;left:475;top:834;width:2204;height:526" coordorigin="475,834" coordsize="2204,526" path="m475,834l1907,834,1907,1032,2547,1032,2547,966,2678,1097,2547,1229,2547,1163,1907,1163,1907,1360,475,1360,475,834xe" filled="false" stroked="true" strokeweight=".96pt" strokecolor="#000000">
              <v:path arrowok="t"/>
              <v:stroke dashstyle="solid"/>
            </v:shape>
            <v:shape style="position:absolute;left:4555;top:2605;width:2204;height:389" coordorigin="4555,2606" coordsize="2204,389" path="m5987,2606l4555,2606,4555,2994,5987,2994,5987,2849,6661,2849,6661,2897,6758,2800,6661,2703,6661,2751,5987,2751,5987,2606xe" filled="true" fillcolor="#c00000" stroked="false">
              <v:path arrowok="t"/>
              <v:fill type="solid"/>
            </v:shape>
            <v:shape style="position:absolute;left:4555;top:2605;width:2204;height:389" coordorigin="4555,2606" coordsize="2204,389" path="m4555,2606l5987,2606,5987,2751,6661,2751,6661,2703,6758,2800,6661,2897,6661,2849,5987,2849,5987,2994,4555,2994,4555,2606xe" filled="false" stroked="true" strokeweight=".96pt" strokecolor="#000000">
              <v:path arrowok="t"/>
              <v:stroke dashstyle="solid"/>
            </v:shape>
            <v:shape style="position:absolute;left:475;top:4105;width:2204;height:586" coordorigin="475,4106" coordsize="2204,586" path="m1907,4106l475,4106,475,4691,1907,4691,1907,4472,2532,4472,2532,4545,2678,4398,2532,4252,2532,4325,1907,4325,1907,4106xe" filled="true" fillcolor="#c00000" stroked="false">
              <v:path arrowok="t"/>
              <v:fill type="solid"/>
            </v:shape>
            <v:shape style="position:absolute;left:475;top:4105;width:2204;height:586" coordorigin="475,4106" coordsize="2204,586" path="m475,4106l1907,4106,1907,4325,2532,4325,2532,4252,2678,4398,2532,4545,2532,4472,1907,4472,1907,4691,475,4691,475,4106xe" filled="false" stroked="true" strokeweight=".96pt" strokecolor="#000000">
              <v:path arrowok="t"/>
              <v:stroke dashstyle="solid"/>
            </v:shape>
            <v:shape style="position:absolute;left:475;top:5771;width:1260;height:584" coordorigin="475,5771" coordsize="1260,584" path="m1294,5771l475,5771,475,6354,1294,6354,1294,6136,1589,6136,1589,6209,1735,6063,1589,5917,1589,5990,1294,5990,1294,5771xe" filled="true" fillcolor="#c00000" stroked="false">
              <v:path arrowok="t"/>
              <v:fill type="solid"/>
            </v:shape>
            <v:shape style="position:absolute;left:475;top:5771;width:1260;height:584" coordorigin="475,5771" coordsize="1260,584" path="m475,5771l1294,5771,1294,5990,1589,5990,1589,5917,1735,6063,1589,6209,1589,6136,1294,6136,1294,6354,475,6354,475,5771xe" filled="false" stroked="true" strokeweight=".96pt" strokecolor="#000000">
              <v:path arrowok="t"/>
              <v:stroke dashstyle="solid"/>
            </v:shape>
            <v:shape style="position:absolute;left:7082;top:6519;width:2288;height:586" coordorigin="7082,6520" coordsize="2288,586" path="m8569,6520l7082,6520,7082,7106,8569,7106,8569,6886,9223,6886,9223,6959,9370,6813,9223,6666,9223,6740,8569,6740,8569,6520xe" filled="true" fillcolor="#c00000" stroked="false">
              <v:path arrowok="t"/>
              <v:fill type="solid"/>
            </v:shape>
            <v:shape style="position:absolute;left:7082;top:6519;width:2288;height:586" coordorigin="7082,6520" coordsize="2288,586" path="m7082,6520l8569,6520,8569,6740,9223,6740,9223,6666,9370,6813,9223,6959,9223,6886,8569,6886,8569,7106,7082,7106,7082,6520xe" filled="false" stroked="true" strokeweight=".96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8;top:983;width:1221;height:316" type="#_x0000_t202" filled="false" stroked="false">
              <v:textbox inset="0,0,0,0">
                <w:txbxContent>
                  <w:p>
                    <w:pPr>
                      <w:spacing w:line="303" w:lineRule="exact" w:before="0"/>
                      <w:ind w:left="0" w:right="0" w:firstLine="0"/>
                      <w:jc w:val="left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spacing w:val="-1"/>
                        <w:w w:val="90"/>
                        <w:sz w:val="28"/>
                      </w:rPr>
                      <w:t>Navigation</w:t>
                    </w:r>
                  </w:p>
                </w:txbxContent>
              </v:textbox>
              <w10:wrap type="none"/>
            </v:shape>
            <v:shape style="position:absolute;left:4722;top:2647;width:1120;height:316" type="#_x0000_t202" filled="false" stroked="false">
              <v:textbox inset="0,0,0,0">
                <w:txbxContent>
                  <w:p>
                    <w:pPr>
                      <w:spacing w:line="303" w:lineRule="exact" w:before="0"/>
                      <w:ind w:left="0" w:right="0" w:firstLine="0"/>
                      <w:jc w:val="left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w w:val="90"/>
                        <w:sz w:val="28"/>
                      </w:rPr>
                      <w:t>PO</w:t>
                    </w:r>
                    <w:r>
                      <w:rPr>
                        <w:rFonts w:ascii="Georgia"/>
                        <w:color w:val="FFFFFF"/>
                        <w:spacing w:val="1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w w:val="90"/>
                        <w:sz w:val="28"/>
                      </w:rPr>
                      <w:t>Status</w:t>
                    </w:r>
                  </w:p>
                </w:txbxContent>
              </v:textbox>
              <w10:wrap type="none"/>
            </v:shape>
            <v:shape style="position:absolute;left:590;top:4077;width:1218;height:652" type="#_x0000_t202" filled="false" stroked="false">
              <v:textbox inset="0,0,0,0">
                <w:txbxContent>
                  <w:p>
                    <w:pPr>
                      <w:spacing w:line="303" w:lineRule="exact" w:before="0"/>
                      <w:ind w:left="-1" w:right="18" w:firstLine="0"/>
                      <w:jc w:val="center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w w:val="85"/>
                        <w:sz w:val="28"/>
                      </w:rPr>
                      <w:t>Purchasing</w:t>
                    </w:r>
                  </w:p>
                  <w:p>
                    <w:pPr>
                      <w:spacing w:before="18"/>
                      <w:ind w:left="4" w:right="18" w:firstLine="0"/>
                      <w:jc w:val="center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w w:val="95"/>
                        <w:sz w:val="28"/>
                      </w:rPr>
                      <w:t>Buyer</w:t>
                    </w:r>
                  </w:p>
                </w:txbxContent>
              </v:textbox>
              <w10:wrap type="none"/>
            </v:shape>
            <v:shape style="position:absolute;left:587;top:5742;width:610;height:652" type="#_x0000_t202" filled="false" stroked="false">
              <v:textbox inset="0,0,0,0">
                <w:txbxContent>
                  <w:p>
                    <w:pPr>
                      <w:spacing w:line="303" w:lineRule="exact" w:before="0"/>
                      <w:ind w:left="108" w:right="0" w:firstLine="0"/>
                      <w:jc w:val="left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sz w:val="28"/>
                      </w:rPr>
                      <w:t>PO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w w:val="85"/>
                        <w:sz w:val="28"/>
                      </w:rPr>
                      <w:t>Lines</w:t>
                    </w:r>
                  </w:p>
                </w:txbxContent>
              </v:textbox>
              <w10:wrap type="none"/>
            </v:shape>
            <v:shape style="position:absolute;left:7340;top:6492;width:989;height:652" type="#_x0000_t202" filled="false" stroked="false">
              <v:textbox inset="0,0,0,0">
                <w:txbxContent>
                  <w:p>
                    <w:pPr>
                      <w:spacing w:line="303" w:lineRule="exact" w:before="0"/>
                      <w:ind w:left="0" w:right="18" w:firstLine="0"/>
                      <w:jc w:val="center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w w:val="85"/>
                        <w:sz w:val="28"/>
                      </w:rPr>
                      <w:t>Schedule</w:t>
                    </w:r>
                  </w:p>
                  <w:p>
                    <w:pPr>
                      <w:spacing w:before="18"/>
                      <w:ind w:left="0" w:right="17" w:firstLine="0"/>
                      <w:jc w:val="center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sz w:val="28"/>
                      </w:rPr>
                      <w:t>Icon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  <w:sz w:val="36"/>
          <w:u w:val="thick"/>
        </w:rPr>
        <w:t>PeopleSoft</w:t>
      </w:r>
      <w:r>
        <w:rPr>
          <w:rFonts w:ascii="Calibri"/>
          <w:b/>
          <w:spacing w:val="-13"/>
          <w:sz w:val="36"/>
          <w:u w:val="thick"/>
        </w:rPr>
        <w:t> </w:t>
      </w:r>
      <w:r>
        <w:rPr>
          <w:rFonts w:ascii="Calibri"/>
          <w:b/>
          <w:sz w:val="36"/>
          <w:u w:val="thick"/>
        </w:rPr>
        <w:t>Information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23"/>
        </w:rPr>
      </w:pPr>
      <w:r>
        <w:rPr/>
        <w:pict>
          <v:group style="position:absolute;margin-left:86.040001pt;margin-top:16.230469pt;width:433.45pt;height:325.45pt;mso-position-horizontal-relative:page;mso-position-vertical-relative:paragraph;z-index:-15721984;mso-wrap-distance-left:0;mso-wrap-distance-right:0" coordorigin="1721,325" coordsize="8669,6509">
            <v:shape style="position:absolute;left:1735;top:339;width:8640;height:6480" type="#_x0000_t75" stroked="false">
              <v:imagedata r:id="rId8" o:title=""/>
            </v:shape>
            <v:shape style="position:absolute;left:6758;top:3833;width:2612;height:1066" coordorigin="6758,3833" coordsize="2612,1066" path="m8455,3833l6758,3833,6758,4899,8455,4899,8455,4499,9103,4499,9103,4633,9370,4366,9103,4100,9103,4233,8455,4233,8455,3833xe" filled="true" fillcolor="#c00000" stroked="false">
              <v:path arrowok="t"/>
              <v:fill type="solid"/>
            </v:shape>
            <v:shape style="position:absolute;left:6758;top:3833;width:2612;height:1066" coordorigin="6758,3833" coordsize="2612,1066" path="m6758,3833l8455,3833,8455,4233,9103,4233,9103,4100,9370,4366,9103,4633,9103,4499,8455,4499,8455,4899,6758,4899,6758,3833xe" filled="false" stroked="true" strokeweight=".96pt" strokecolor="#000000">
              <v:path arrowok="t"/>
              <v:stroke dashstyle="solid"/>
            </v:shape>
            <v:shape style="position:absolute;left:4555;top:4272;width:879;height:243" type="#_x0000_t75" stroked="false">
              <v:imagedata r:id="rId9" o:title=""/>
            </v:shape>
            <v:shape style="position:absolute;left:1728;top:331;width:8655;height:6495" type="#_x0000_t202" filled="false" stroked="true" strokeweight=".7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54" w:lineRule="auto" w:before="0"/>
                      <w:ind w:left="5135" w:right="2025" w:firstLine="0"/>
                      <w:jc w:val="center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Georgia"/>
                        <w:color w:val="FFFFFF"/>
                        <w:spacing w:val="-1"/>
                        <w:w w:val="90"/>
                        <w:sz w:val="28"/>
                      </w:rPr>
                      <w:t>Distribution/</w:t>
                    </w:r>
                    <w:r>
                      <w:rPr>
                        <w:rFonts w:ascii="Georgia"/>
                        <w:color w:val="FFFFFF"/>
                        <w:spacing w:val="-58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8"/>
                      </w:rPr>
                      <w:t>Chartfield</w:t>
                    </w:r>
                    <w:r>
                      <w:rPr>
                        <w:rFonts w:ascii="Georgia"/>
                        <w:color w:val="FFFFFF"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8"/>
                      </w:rPr>
                      <w:t>Icon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3"/>
        </w:rPr>
        <w:sectPr>
          <w:pgSz w:w="10800" w:h="14400"/>
          <w:pgMar w:top="80" w:bottom="0" w:left="480" w:right="300"/>
        </w:sectPr>
      </w:pPr>
    </w:p>
    <w:p>
      <w:pPr>
        <w:spacing w:before="0"/>
        <w:ind w:left="2506" w:right="2680" w:firstLine="0"/>
        <w:jc w:val="center"/>
        <w:rPr>
          <w:rFonts w:ascii="Calibri"/>
          <w:b/>
          <w:sz w:val="36"/>
        </w:rPr>
      </w:pPr>
      <w:r>
        <w:rPr/>
        <w:pict>
          <v:group style="position:absolute;margin-left:26.639999pt;margin-top:26.328657pt;width:486.75pt;height:660pt;mso-position-horizontal-relative:page;mso-position-vertical-relative:paragraph;z-index:-15720960;mso-wrap-distance-left:0;mso-wrap-distance-right:0" coordorigin="533,527" coordsize="9735,13200">
            <v:shape style="position:absolute;left:532;top:526;width:9735;height:13127" type="#_x0000_t75" stroked="false">
              <v:imagedata r:id="rId10" o:title=""/>
            </v:shape>
            <v:shape style="position:absolute;left:532;top:526;width:9260;height:13200" coordorigin="533,527" coordsize="9260,13200" path="m2534,1892l533,1892,533,2799,2534,2799,2534,1892xm5611,527l3134,527,3134,1165,5611,1165,5611,527xm7536,2118l6802,2118,6802,2439,7536,2439,7536,2118xm8597,2118l8129,2118,8129,2439,8597,2439,8597,2118xm9792,13091l7315,13091,7315,13727,9792,13727,9792,13091xe" filled="true" fillcolor="#ffff00" stroked="false">
              <v:path arrowok="t"/>
              <v:fill opacity="9766f" type="solid"/>
            </v:shape>
            <w10:wrap type="topAndBottom"/>
          </v:group>
        </w:pict>
      </w:r>
      <w:r>
        <w:rPr>
          <w:rFonts w:ascii="Calibri"/>
          <w:b/>
          <w:sz w:val="36"/>
          <w:u w:val="thick"/>
        </w:rPr>
        <w:t>Purchase</w:t>
      </w:r>
      <w:r>
        <w:rPr>
          <w:rFonts w:ascii="Calibri"/>
          <w:b/>
          <w:spacing w:val="-10"/>
          <w:sz w:val="36"/>
          <w:u w:val="thick"/>
        </w:rPr>
        <w:t> </w:t>
      </w:r>
      <w:r>
        <w:rPr>
          <w:rFonts w:ascii="Calibri"/>
          <w:b/>
          <w:sz w:val="36"/>
          <w:u w:val="thick"/>
        </w:rPr>
        <w:t>Order</w:t>
      </w:r>
      <w:r>
        <w:rPr>
          <w:rFonts w:ascii="Calibri"/>
          <w:b/>
          <w:spacing w:val="-12"/>
          <w:sz w:val="36"/>
          <w:u w:val="thick"/>
        </w:rPr>
        <w:t> </w:t>
      </w:r>
      <w:r>
        <w:rPr>
          <w:rFonts w:ascii="Calibri"/>
          <w:b/>
          <w:sz w:val="36"/>
          <w:u w:val="thick"/>
        </w:rPr>
        <w:t>Invoice</w:t>
      </w:r>
      <w:r>
        <w:rPr>
          <w:rFonts w:ascii="Calibri"/>
          <w:b/>
          <w:spacing w:val="-10"/>
          <w:sz w:val="36"/>
          <w:u w:val="thick"/>
        </w:rPr>
        <w:t> </w:t>
      </w:r>
      <w:r>
        <w:rPr>
          <w:rFonts w:ascii="Calibri"/>
          <w:b/>
          <w:sz w:val="36"/>
          <w:u w:val="thick"/>
        </w:rPr>
        <w:t>Example</w:t>
      </w:r>
    </w:p>
    <w:sectPr>
      <w:pgSz w:w="10800" w:h="14400"/>
      <w:pgMar w:top="80" w:bottom="280" w:left="480" w:right="300"/>
      <w:pgBorders w:offsetFrom="page">
        <w:top w:val="single" w:color="000000" w:space="30" w:sz="4"/>
        <w:left w:val="single" w:color="000000" w:space="26" w:sz="4"/>
        <w:bottom w:val="single" w:color="000000" w:space="30" w:sz="4"/>
        <w:right w:val="single" w:color="000000" w:space="26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72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P-Processing@net.ou.edu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SCARTER5</dc:creator>
  <dc:title>Purchase Order Invoice Checklist 06-08-16.pdf</dc:title>
  <dcterms:created xsi:type="dcterms:W3CDTF">2024-02-21T06:56:15Z</dcterms:created>
  <dcterms:modified xsi:type="dcterms:W3CDTF">2024-02-21T06:56:15Z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2024-02-21T00:00:00Z</vt:filetime>
  </property>
</Properties>
</file>