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pict>
          <v:rect style="position:absolute;margin-left:242.279999pt;margin-top:318pt;width:2.16pt;height:10.8pt;mso-position-horizontal-relative:page;mso-position-vertical-relative:page;z-index:15728640" filled="true" fillcolor="#818181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8"/>
        </w:rPr>
      </w:pPr>
    </w:p>
    <w:p>
      <w:pPr>
        <w:pStyle w:val="BodyText"/>
        <w:ind w:left="3071"/>
        <w:rPr>
          <w:sz w:val="20"/>
        </w:rPr>
      </w:pPr>
      <w:r>
        <w:rPr>
          <w:sz w:val="20"/>
        </w:rPr>
        <w:drawing>
          <wp:inline distT="0" distB="0" distL="0" distR="0">
            <wp:extent cx="2296107" cy="1684972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6107" cy="1684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</w:p>
    <w:tbl>
      <w:tblPr>
        <w:tblW w:w="0" w:type="auto"/>
        <w:jc w:val="left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3"/>
        <w:gridCol w:w="2221"/>
        <w:gridCol w:w="3568"/>
      </w:tblGrid>
      <w:tr>
        <w:trPr>
          <w:trHeight w:val="2216" w:hRule="atLeast"/>
        </w:trPr>
        <w:tc>
          <w:tcPr>
            <w:tcW w:w="3283" w:type="dxa"/>
            <w:tcBorders>
              <w:bottom w:val="single" w:sz="18" w:space="0" w:color="818181"/>
              <w:right w:val="single" w:sz="18" w:space="0" w:color="818181"/>
            </w:tcBorders>
          </w:tcPr>
          <w:p>
            <w:pPr>
              <w:pStyle w:val="TableParagraph"/>
              <w:spacing w:before="195"/>
              <w:ind w:left="215"/>
              <w:rPr>
                <w:sz w:val="48"/>
              </w:rPr>
            </w:pPr>
            <w:r>
              <w:rPr>
                <w:sz w:val="48"/>
              </w:rPr>
              <w:t>SWOT</w:t>
            </w:r>
          </w:p>
          <w:p>
            <w:pPr>
              <w:pStyle w:val="TableParagraph"/>
              <w:tabs>
                <w:tab w:pos="3095" w:val="left" w:leader="none"/>
              </w:tabs>
              <w:spacing w:before="122"/>
              <w:ind w:left="215"/>
              <w:rPr>
                <w:sz w:val="48"/>
              </w:rPr>
            </w:pPr>
            <w:r>
              <w:rPr>
                <w:sz w:val="48"/>
                <w:u w:val="single" w:color="4F81BD"/>
              </w:rPr>
              <w:t>Manual</w:t>
              <w:tab/>
            </w:r>
          </w:p>
        </w:tc>
        <w:tc>
          <w:tcPr>
            <w:tcW w:w="5789" w:type="dxa"/>
            <w:gridSpan w:val="2"/>
            <w:tcBorders>
              <w:left w:val="single" w:sz="18" w:space="0" w:color="818181"/>
              <w:bottom w:val="single" w:sz="18" w:space="0" w:color="818181"/>
            </w:tcBorders>
          </w:tcPr>
          <w:p>
            <w:pPr>
              <w:pStyle w:val="TableParagraph"/>
              <w:spacing w:before="275"/>
              <w:ind w:left="193"/>
              <w:rPr>
                <w:sz w:val="150"/>
              </w:rPr>
            </w:pPr>
            <w:r>
              <w:rPr>
                <w:sz w:val="150"/>
              </w:rPr>
              <w:t>AY13</w:t>
            </w:r>
          </w:p>
        </w:tc>
      </w:tr>
      <w:tr>
        <w:trPr>
          <w:trHeight w:val="1134" w:hRule="atLeast"/>
        </w:trPr>
        <w:tc>
          <w:tcPr>
            <w:tcW w:w="5504" w:type="dxa"/>
            <w:gridSpan w:val="2"/>
            <w:tcBorders>
              <w:top w:val="single" w:sz="18" w:space="0" w:color="818181"/>
            </w:tcBorders>
          </w:tcPr>
          <w:p>
            <w:pPr>
              <w:pStyle w:val="TableParagraph"/>
              <w:spacing w:line="460" w:lineRule="atLeast" w:before="194"/>
              <w:ind w:left="215" w:right="1137"/>
              <w:rPr>
                <w:sz w:val="40"/>
              </w:rPr>
            </w:pPr>
            <w:r>
              <w:rPr>
                <w:sz w:val="40"/>
              </w:rPr>
              <w:t>(Strengths, Weaknesses,</w:t>
            </w:r>
            <w:r>
              <w:rPr>
                <w:spacing w:val="1"/>
                <w:sz w:val="40"/>
              </w:rPr>
              <w:t> </w:t>
            </w:r>
            <w:r>
              <w:rPr>
                <w:sz w:val="40"/>
              </w:rPr>
              <w:t>Opportunities,</w:t>
            </w:r>
            <w:r>
              <w:rPr>
                <w:spacing w:val="-7"/>
                <w:sz w:val="40"/>
              </w:rPr>
              <w:t> </w:t>
            </w:r>
            <w:r>
              <w:rPr>
                <w:sz w:val="40"/>
              </w:rPr>
              <w:t>&amp;</w:t>
            </w:r>
            <w:r>
              <w:rPr>
                <w:spacing w:val="-5"/>
                <w:sz w:val="40"/>
              </w:rPr>
              <w:t> </w:t>
            </w:r>
            <w:r>
              <w:rPr>
                <w:sz w:val="40"/>
              </w:rPr>
              <w:t>Threats)</w:t>
            </w:r>
          </w:p>
        </w:tc>
        <w:tc>
          <w:tcPr>
            <w:tcW w:w="3568" w:type="dxa"/>
            <w:tcBorders>
              <w:top w:val="single" w:sz="18" w:space="0" w:color="818181"/>
            </w:tcBorders>
          </w:tcPr>
          <w:p>
            <w:pPr>
              <w:pStyle w:val="TableParagraph"/>
              <w:spacing w:before="4" w:after="1"/>
              <w:rPr>
                <w:sz w:val="20"/>
              </w:rPr>
            </w:pPr>
          </w:p>
          <w:p>
            <w:pPr>
              <w:pStyle w:val="TableParagraph"/>
              <w:ind w:left="114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33546" cy="565785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46" cy="56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top="1500" w:bottom="280" w:left="700" w:right="58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41.759998pt;margin-top:49.201pt;width:570.24pt;height:.959pt;mso-position-horizontal-relative:page;mso-position-vertical-relative:page;z-index:15729152" filled="true" fillcolor="#17365d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tabs>
          <w:tab w:pos="10812" w:val="left" w:leader="none"/>
        </w:tabs>
        <w:spacing w:before="0"/>
        <w:ind w:left="115" w:right="0" w:firstLine="0"/>
        <w:jc w:val="left"/>
        <w:rPr>
          <w:rFonts w:ascii="Cambria"/>
          <w:b/>
          <w:sz w:val="22"/>
        </w:rPr>
      </w:pPr>
      <w:r>
        <w:rPr>
          <w:rFonts w:ascii="Cambria"/>
          <w:b/>
          <w:color w:val="365F91"/>
          <w:spacing w:val="-18"/>
          <w:w w:val="100"/>
          <w:sz w:val="22"/>
          <w:shd w:fill="17365D" w:color="auto" w:val="clear"/>
        </w:rPr>
        <w:t> </w:t>
      </w:r>
      <w:r>
        <w:rPr>
          <w:rFonts w:ascii="Cambria"/>
          <w:b/>
          <w:color w:val="365F91"/>
          <w:sz w:val="22"/>
          <w:shd w:fill="17365D" w:color="auto" w:val="clear"/>
        </w:rPr>
        <w:t>Contents</w:t>
        <w:tab/>
      </w:r>
    </w:p>
    <w:p>
      <w:pPr>
        <w:tabs>
          <w:tab w:pos="7497" w:val="right" w:leader="dot"/>
        </w:tabs>
        <w:spacing w:before="276"/>
        <w:ind w:left="164" w:right="0" w:firstLine="0"/>
        <w:jc w:val="left"/>
        <w:rPr>
          <w:b/>
          <w:sz w:val="20"/>
        </w:rPr>
      </w:pPr>
      <w:hyperlink w:history="true" w:anchor="_bookmark0">
        <w:r>
          <w:rPr>
            <w:b/>
            <w:sz w:val="20"/>
          </w:rPr>
          <w:t>What is</w:t>
        </w:r>
        <w:r>
          <w:rPr>
            <w:b/>
            <w:spacing w:val="-1"/>
            <w:sz w:val="20"/>
          </w:rPr>
          <w:t> </w:t>
        </w:r>
        <w:r>
          <w:rPr>
            <w:b/>
            <w:sz w:val="20"/>
          </w:rPr>
          <w:t>a</w:t>
        </w:r>
        <w:r>
          <w:rPr>
            <w:b/>
            <w:spacing w:val="1"/>
            <w:sz w:val="20"/>
          </w:rPr>
          <w:t> </w:t>
        </w:r>
        <w:r>
          <w:rPr>
            <w:b/>
            <w:sz w:val="20"/>
          </w:rPr>
          <w:t>SWOT?</w:t>
          <w:tab/>
          <w:t>3</w:t>
        </w:r>
      </w:hyperlink>
    </w:p>
    <w:p>
      <w:pPr>
        <w:tabs>
          <w:tab w:pos="7497" w:val="right" w:leader="dot"/>
        </w:tabs>
        <w:spacing w:before="116"/>
        <w:ind w:left="164" w:right="0" w:firstLine="0"/>
        <w:jc w:val="left"/>
        <w:rPr>
          <w:b/>
          <w:sz w:val="20"/>
        </w:rPr>
      </w:pPr>
      <w:hyperlink w:history="true" w:anchor="_bookmark1">
        <w:r>
          <w:rPr>
            <w:b/>
            <w:sz w:val="20"/>
          </w:rPr>
          <w:t>Benefits</w:t>
        </w:r>
        <w:r>
          <w:rPr>
            <w:b/>
            <w:spacing w:val="-2"/>
            <w:sz w:val="20"/>
          </w:rPr>
          <w:t> </w:t>
        </w:r>
        <w:r>
          <w:rPr>
            <w:b/>
            <w:sz w:val="20"/>
          </w:rPr>
          <w:t>of</w:t>
        </w:r>
        <w:r>
          <w:rPr>
            <w:b/>
            <w:spacing w:val="1"/>
            <w:sz w:val="20"/>
          </w:rPr>
          <w:t> </w:t>
        </w:r>
        <w:r>
          <w:rPr>
            <w:b/>
            <w:sz w:val="20"/>
          </w:rPr>
          <w:t>a</w:t>
        </w:r>
        <w:r>
          <w:rPr>
            <w:b/>
            <w:spacing w:val="1"/>
            <w:sz w:val="20"/>
          </w:rPr>
          <w:t> </w:t>
        </w:r>
        <w:r>
          <w:rPr>
            <w:b/>
            <w:sz w:val="20"/>
          </w:rPr>
          <w:t>SWOT</w:t>
        </w:r>
        <w:r>
          <w:rPr>
            <w:b/>
            <w:spacing w:val="-1"/>
            <w:sz w:val="20"/>
          </w:rPr>
          <w:t> </w:t>
        </w:r>
        <w:r>
          <w:rPr>
            <w:b/>
            <w:sz w:val="20"/>
          </w:rPr>
          <w:t>Analysis</w:t>
          <w:tab/>
          <w:t>3</w:t>
        </w:r>
      </w:hyperlink>
    </w:p>
    <w:p>
      <w:pPr>
        <w:tabs>
          <w:tab w:pos="7497" w:val="right" w:leader="dot"/>
        </w:tabs>
        <w:spacing w:before="115"/>
        <w:ind w:left="164" w:right="0" w:firstLine="0"/>
        <w:jc w:val="left"/>
        <w:rPr>
          <w:b/>
          <w:sz w:val="20"/>
        </w:rPr>
      </w:pPr>
      <w:hyperlink w:history="true" w:anchor="_bookmark2">
        <w:r>
          <w:rPr>
            <w:b/>
            <w:sz w:val="20"/>
          </w:rPr>
          <w:t>SWOT</w:t>
        </w:r>
        <w:r>
          <w:rPr>
            <w:b/>
            <w:spacing w:val="-2"/>
            <w:sz w:val="20"/>
          </w:rPr>
          <w:t> </w:t>
        </w:r>
        <w:r>
          <w:rPr>
            <w:b/>
            <w:sz w:val="20"/>
          </w:rPr>
          <w:t>Materials</w:t>
          <w:tab/>
          <w:t>4</w:t>
        </w:r>
      </w:hyperlink>
    </w:p>
    <w:p>
      <w:pPr>
        <w:tabs>
          <w:tab w:pos="7497" w:val="right" w:leader="dot"/>
        </w:tabs>
        <w:spacing w:before="113"/>
        <w:ind w:left="164" w:right="0" w:firstLine="0"/>
        <w:jc w:val="left"/>
        <w:rPr>
          <w:b/>
          <w:sz w:val="20"/>
        </w:rPr>
      </w:pPr>
      <w:hyperlink w:history="true" w:anchor="_bookmark3">
        <w:r>
          <w:rPr>
            <w:b/>
            <w:sz w:val="20"/>
          </w:rPr>
          <w:t>How</w:t>
        </w:r>
        <w:r>
          <w:rPr>
            <w:b/>
            <w:spacing w:val="1"/>
            <w:sz w:val="20"/>
          </w:rPr>
          <w:t> </w:t>
        </w:r>
        <w:r>
          <w:rPr>
            <w:b/>
            <w:sz w:val="20"/>
          </w:rPr>
          <w:t>is</w:t>
        </w:r>
        <w:r>
          <w:rPr>
            <w:b/>
            <w:spacing w:val="-1"/>
            <w:sz w:val="20"/>
          </w:rPr>
          <w:t> </w:t>
        </w:r>
        <w:r>
          <w:rPr>
            <w:b/>
            <w:sz w:val="20"/>
          </w:rPr>
          <w:t>the SWOT</w:t>
        </w:r>
        <w:r>
          <w:rPr>
            <w:b/>
            <w:spacing w:val="-1"/>
            <w:sz w:val="20"/>
          </w:rPr>
          <w:t> </w:t>
        </w:r>
        <w:r>
          <w:rPr>
            <w:b/>
            <w:sz w:val="20"/>
          </w:rPr>
          <w:t>conducted?</w:t>
          <w:tab/>
          <w:t>5</w:t>
        </w:r>
      </w:hyperlink>
    </w:p>
    <w:p>
      <w:pPr>
        <w:tabs>
          <w:tab w:pos="7497" w:val="right" w:leader="dot"/>
        </w:tabs>
        <w:spacing w:before="116"/>
        <w:ind w:left="164" w:right="0" w:firstLine="0"/>
        <w:jc w:val="left"/>
        <w:rPr>
          <w:b/>
          <w:sz w:val="20"/>
        </w:rPr>
      </w:pPr>
      <w:hyperlink w:history="true" w:anchor="_bookmark4">
        <w:r>
          <w:rPr>
            <w:b/>
            <w:sz w:val="20"/>
          </w:rPr>
          <w:t>Proposed</w:t>
        </w:r>
        <w:r>
          <w:rPr>
            <w:b/>
            <w:spacing w:val="-1"/>
            <w:sz w:val="20"/>
          </w:rPr>
          <w:t> </w:t>
        </w:r>
        <w:r>
          <w:rPr>
            <w:b/>
            <w:sz w:val="20"/>
          </w:rPr>
          <w:t>List</w:t>
        </w:r>
        <w:r>
          <w:rPr>
            <w:b/>
            <w:spacing w:val="1"/>
            <w:sz w:val="20"/>
          </w:rPr>
          <w:t> </w:t>
        </w:r>
        <w:r>
          <w:rPr>
            <w:b/>
            <w:sz w:val="20"/>
          </w:rPr>
          <w:t>of</w:t>
        </w:r>
        <w:r>
          <w:rPr>
            <w:b/>
            <w:spacing w:val="1"/>
            <w:sz w:val="20"/>
          </w:rPr>
          <w:t> </w:t>
        </w:r>
        <w:r>
          <w:rPr>
            <w:b/>
            <w:sz w:val="20"/>
          </w:rPr>
          <w:t>areas</w:t>
        </w:r>
        <w:r>
          <w:rPr>
            <w:b/>
            <w:spacing w:val="-1"/>
            <w:sz w:val="20"/>
          </w:rPr>
          <w:t> </w:t>
        </w:r>
        <w:r>
          <w:rPr>
            <w:b/>
            <w:sz w:val="20"/>
          </w:rPr>
          <w:t>should be covered</w:t>
          <w:tab/>
          <w:t>6</w:t>
        </w:r>
      </w:hyperlink>
    </w:p>
    <w:p>
      <w:pPr>
        <w:tabs>
          <w:tab w:pos="7497" w:val="right" w:leader="dot"/>
        </w:tabs>
        <w:spacing w:before="116"/>
        <w:ind w:left="164" w:right="0" w:firstLine="0"/>
        <w:jc w:val="left"/>
        <w:rPr>
          <w:b/>
          <w:sz w:val="20"/>
        </w:rPr>
      </w:pPr>
      <w:hyperlink w:history="true" w:anchor="_bookmark5">
        <w:r>
          <w:rPr>
            <w:b/>
            <w:sz w:val="20"/>
          </w:rPr>
          <w:t>What’s</w:t>
        </w:r>
        <w:r>
          <w:rPr>
            <w:b/>
            <w:spacing w:val="-2"/>
            <w:sz w:val="20"/>
          </w:rPr>
          <w:t> </w:t>
        </w:r>
        <w:r>
          <w:rPr>
            <w:b/>
            <w:sz w:val="20"/>
          </w:rPr>
          <w:t>NEXT?</w:t>
          <w:tab/>
          <w:t>7</w:t>
        </w:r>
      </w:hyperlink>
    </w:p>
    <w:p>
      <w:pPr>
        <w:tabs>
          <w:tab w:pos="7497" w:val="right" w:leader="dot"/>
        </w:tabs>
        <w:spacing w:before="115"/>
        <w:ind w:left="164" w:right="0" w:firstLine="0"/>
        <w:jc w:val="left"/>
        <w:rPr>
          <w:b/>
          <w:sz w:val="20"/>
        </w:rPr>
      </w:pPr>
      <w:hyperlink w:history="true" w:anchor="_bookmark6">
        <w:r>
          <w:rPr>
            <w:b/>
            <w:sz w:val="20"/>
          </w:rPr>
          <w:t>ACC</w:t>
        </w:r>
        <w:r>
          <w:rPr>
            <w:b/>
            <w:spacing w:val="-1"/>
            <w:sz w:val="20"/>
          </w:rPr>
          <w:t> </w:t>
        </w:r>
        <w:r>
          <w:rPr>
            <w:b/>
            <w:sz w:val="20"/>
          </w:rPr>
          <w:t>SWOT</w:t>
        </w:r>
        <w:r>
          <w:rPr>
            <w:b/>
            <w:spacing w:val="-1"/>
            <w:sz w:val="20"/>
          </w:rPr>
          <w:t> </w:t>
        </w:r>
        <w:r>
          <w:rPr>
            <w:b/>
            <w:sz w:val="20"/>
          </w:rPr>
          <w:t>Procedures/ Processes</w:t>
        </w:r>
        <w:r>
          <w:rPr>
            <w:b/>
            <w:spacing w:val="-2"/>
            <w:sz w:val="20"/>
          </w:rPr>
          <w:t> </w:t>
        </w:r>
        <w:r>
          <w:rPr>
            <w:b/>
            <w:sz w:val="20"/>
          </w:rPr>
          <w:t>and Scheduling</w:t>
          <w:tab/>
          <w:t>8</w:t>
        </w:r>
      </w:hyperlink>
    </w:p>
    <w:p>
      <w:pPr>
        <w:pStyle w:val="BodyText"/>
        <w:spacing w:before="110"/>
        <w:ind w:left="164"/>
      </w:pPr>
      <w:r>
        <w:rPr/>
        <w:t>SWOT</w:t>
      </w:r>
      <w:r>
        <w:rPr>
          <w:spacing w:val="-2"/>
        </w:rPr>
        <w:t> </w:t>
      </w:r>
      <w:r>
        <w:rPr/>
        <w:t>MANUAL</w:t>
      </w:r>
      <w:r>
        <w:rPr>
          <w:spacing w:val="-4"/>
        </w:rPr>
        <w:t> </w:t>
      </w:r>
      <w:r>
        <w:rPr/>
        <w:t>(download</w:t>
      </w:r>
      <w:r>
        <w:rPr>
          <w:spacing w:val="-1"/>
        </w:rPr>
        <w:t> </w:t>
      </w:r>
      <w:r>
        <w:rPr/>
        <w:t>pdf)</w:t>
      </w:r>
    </w:p>
    <w:p>
      <w:pPr>
        <w:spacing w:after="0"/>
        <w:sectPr>
          <w:footerReference w:type="default" r:id="rId7"/>
          <w:pgSz w:w="12240" w:h="15840"/>
          <w:pgMar w:footer="396" w:header="0" w:top="980" w:bottom="580" w:left="700" w:right="580"/>
          <w:pgNumType w:start="2"/>
        </w:sectPr>
      </w:pPr>
    </w:p>
    <w:p>
      <w:pPr>
        <w:pStyle w:val="BodyText"/>
        <w:rPr>
          <w:sz w:val="26"/>
        </w:rPr>
      </w:pPr>
      <w:r>
        <w:rPr/>
        <w:pict>
          <v:group style="position:absolute;margin-left:40.799999pt;margin-top:49.201pt;width:571.2pt;height:15.6pt;mso-position-horizontal-relative:page;mso-position-vertical-relative:page;z-index:15729664" coordorigin="816,984" coordsize="11424,312">
            <v:shape style="position:absolute;left:816;top:984;width:11424;height:312" coordorigin="816,984" coordsize="11424,312" path="m12240,984l835,984,835,1003,816,1003,816,1296,11513,1296,11513,1003,12240,1003,12240,984xe" filled="true" fillcolor="#17365d" stroked="false">
              <v:path arrowok="t"/>
              <v:fill type="solid"/>
            </v:shape>
            <v:shape style="position:absolute;left:816;top:984;width:11424;height:312" type="#_x0000_t202" filled="false" stroked="false">
              <v:textbox inset="0,0,0,0">
                <w:txbxContent>
                  <w:p>
                    <w:pPr>
                      <w:spacing w:before="17"/>
                      <w:ind w:left="31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FFFFFF"/>
                        <w:sz w:val="22"/>
                      </w:rPr>
                      <w:t>What</w:t>
                    </w:r>
                    <w:r>
                      <w:rPr>
                        <w:b/>
                        <w:color w:val="FFFFFF"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color w:val="FFFFFF"/>
                        <w:sz w:val="22"/>
                      </w:rPr>
                      <w:t>is</w:t>
                    </w:r>
                    <w:r>
                      <w:rPr>
                        <w:b/>
                        <w:color w:val="FFFFFF"/>
                        <w:spacing w:val="1"/>
                        <w:sz w:val="22"/>
                      </w:rPr>
                      <w:t> </w:t>
                    </w:r>
                    <w:r>
                      <w:rPr>
                        <w:b/>
                        <w:color w:val="FFFFFF"/>
                        <w:sz w:val="22"/>
                      </w:rPr>
                      <w:t>a SWOT?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76" w:lineRule="auto" w:before="1"/>
        <w:ind w:left="164" w:right="251" w:firstLine="720"/>
      </w:pPr>
      <w:bookmarkStart w:name="What is a SWOT?" w:id="1"/>
      <w:bookmarkEnd w:id="1"/>
      <w:r>
        <w:rPr/>
      </w:r>
      <w:bookmarkStart w:name="_bookmark0" w:id="2"/>
      <w:bookmarkEnd w:id="2"/>
      <w:r>
        <w:rPr/>
      </w:r>
      <w:r>
        <w:rPr/>
        <w:t>A SWOT analysis is a planning tool that, when used properly, provides an overall view of the most</w:t>
      </w:r>
      <w:r>
        <w:rPr>
          <w:spacing w:val="1"/>
        </w:rPr>
        <w:t> </w:t>
      </w:r>
      <w:r>
        <w:rPr/>
        <w:t>important</w:t>
      </w:r>
      <w:r>
        <w:rPr>
          <w:spacing w:val="-1"/>
        </w:rPr>
        <w:t> </w:t>
      </w:r>
      <w:r>
        <w:rPr/>
        <w:t>factors</w:t>
      </w:r>
      <w:r>
        <w:rPr>
          <w:spacing w:val="-1"/>
        </w:rPr>
        <w:t> </w:t>
      </w:r>
      <w:r>
        <w:rPr/>
        <w:t>influencing</w:t>
      </w:r>
      <w:r>
        <w:rPr>
          <w:spacing w:val="-4"/>
        </w:rPr>
        <w:t> </w:t>
      </w:r>
      <w:r>
        <w:rPr/>
        <w:t>the future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program.</w:t>
      </w:r>
      <w:r>
        <w:rPr>
          <w:spacing w:val="58"/>
        </w:rPr>
        <w:t> </w:t>
      </w:r>
      <w:r>
        <w:rPr/>
        <w:t>The</w:t>
      </w:r>
      <w:r>
        <w:rPr>
          <w:spacing w:val="-2"/>
        </w:rPr>
        <w:t> </w:t>
      </w:r>
      <w:r>
        <w:rPr/>
        <w:t>SWOT</w:t>
      </w:r>
      <w:r>
        <w:rPr>
          <w:spacing w:val="-2"/>
        </w:rPr>
        <w:t> </w:t>
      </w:r>
      <w:r>
        <w:rPr/>
        <w:t>analysis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foundation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 reflective</w:t>
      </w:r>
      <w:r>
        <w:rPr>
          <w:spacing w:val="-57"/>
        </w:rPr>
        <w:t> </w:t>
      </w:r>
      <w:r>
        <w:rPr/>
        <w:t>self-assessment of how your unit is performing its mission.</w:t>
      </w:r>
      <w:r>
        <w:rPr>
          <w:spacing w:val="1"/>
        </w:rPr>
        <w:t> </w:t>
      </w:r>
      <w:r>
        <w:rPr/>
        <w:t>The SWOT analysis results form the basis for</w:t>
      </w:r>
      <w:r>
        <w:rPr>
          <w:spacing w:val="1"/>
        </w:rPr>
        <w:t> </w:t>
      </w:r>
      <w:r>
        <w:rPr/>
        <w:t>developing recommendations and action plans, also known as Quality Improvement Plans (QIPs). These</w:t>
      </w:r>
      <w:r>
        <w:rPr>
          <w:spacing w:val="1"/>
        </w:rPr>
        <w:t> </w:t>
      </w:r>
      <w:r>
        <w:rPr/>
        <w:t>recommendations and action plans take into consideration many different internal and external factors that</w:t>
      </w:r>
      <w:r>
        <w:rPr>
          <w:spacing w:val="1"/>
        </w:rPr>
        <w:t> </w:t>
      </w:r>
      <w:r>
        <w:rPr/>
        <w:t>maximize the potential of the program’s strengths and opportunities, while minimizing the impact of its</w:t>
      </w:r>
      <w:r>
        <w:rPr>
          <w:spacing w:val="1"/>
        </w:rPr>
        <w:t> </w:t>
      </w:r>
      <w:r>
        <w:rPr/>
        <w:t>weaknesses and threats.</w:t>
      </w:r>
      <w:r>
        <w:rPr>
          <w:spacing w:val="1"/>
        </w:rPr>
        <w:t> </w:t>
      </w:r>
      <w:r>
        <w:rPr/>
        <w:t>This approach can help ensure efficient use of resources to provide beneficial</w:t>
      </w:r>
      <w:r>
        <w:rPr>
          <w:spacing w:val="1"/>
        </w:rPr>
        <w:t> </w:t>
      </w:r>
      <w:r>
        <w:rPr/>
        <w:t>program</w:t>
      </w:r>
      <w:r>
        <w:rPr>
          <w:spacing w:val="-2"/>
        </w:rPr>
        <w:t> </w:t>
      </w:r>
      <w:r>
        <w:rPr/>
        <w:t>outcomes.</w:t>
      </w:r>
      <w:r>
        <w:rPr>
          <w:spacing w:val="58"/>
        </w:rPr>
        <w:t> </w:t>
      </w:r>
      <w:r>
        <w:rPr/>
        <w:t>A</w:t>
      </w:r>
      <w:r>
        <w:rPr>
          <w:spacing w:val="-2"/>
        </w:rPr>
        <w:t> </w:t>
      </w:r>
      <w:r>
        <w:rPr/>
        <w:t>SWOT</w:t>
      </w:r>
      <w:r>
        <w:rPr>
          <w:spacing w:val="-2"/>
        </w:rPr>
        <w:t> </w:t>
      </w:r>
      <w:r>
        <w:rPr/>
        <w:t>analysis</w:t>
      </w:r>
      <w:r>
        <w:rPr>
          <w:spacing w:val="-1"/>
        </w:rPr>
        <w:t> </w:t>
      </w:r>
      <w:r>
        <w:rPr/>
        <w:t>enables</w:t>
      </w:r>
      <w:r>
        <w:rPr>
          <w:spacing w:val="-1"/>
        </w:rPr>
        <w:t> </w:t>
      </w:r>
      <w:r>
        <w:rPr/>
        <w:t>proactive</w:t>
      </w:r>
      <w:r>
        <w:rPr>
          <w:spacing w:val="-2"/>
        </w:rPr>
        <w:t> </w:t>
      </w:r>
      <w:r>
        <w:rPr/>
        <w:t>thinking</w:t>
      </w:r>
      <w:r>
        <w:rPr>
          <w:spacing w:val="-4"/>
        </w:rPr>
        <w:t> </w:t>
      </w:r>
      <w:r>
        <w:rPr/>
        <w:t>rather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/>
        <w:t>habitual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instinctive</w:t>
      </w:r>
      <w:r>
        <w:rPr>
          <w:spacing w:val="-2"/>
        </w:rPr>
        <w:t> </w:t>
      </w:r>
      <w:r>
        <w:rPr/>
        <w:t>reactions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276" w:lineRule="auto"/>
        <w:ind w:left="164" w:right="208" w:firstLine="360"/>
        <w:jc w:val="both"/>
      </w:pPr>
      <w:r>
        <w:rPr/>
        <w:t>A SWOT analysis is one of several tools for assessment and planning at Austin Community College.</w:t>
      </w:r>
      <w:r>
        <w:rPr>
          <w:spacing w:val="1"/>
        </w:rPr>
        <w:t> </w:t>
      </w:r>
      <w:r>
        <w:rPr/>
        <w:t>This</w:t>
      </w:r>
      <w:r>
        <w:rPr>
          <w:spacing w:val="-58"/>
        </w:rPr>
        <w:t> </w:t>
      </w:r>
      <w:r>
        <w:rPr/>
        <w:t>manual is meant to help</w:t>
      </w:r>
      <w:r>
        <w:rPr>
          <w:spacing w:val="1"/>
        </w:rPr>
        <w:t> </w:t>
      </w:r>
      <w:r>
        <w:rPr/>
        <w:t>understand the general SWOT analysis process, as well as provide detailed guidance</w:t>
      </w:r>
      <w:r>
        <w:rPr>
          <w:spacing w:val="-57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organizing</w:t>
      </w:r>
      <w:r>
        <w:rPr>
          <w:spacing w:val="-3"/>
        </w:rPr>
        <w:t> </w:t>
      </w:r>
      <w:r>
        <w:rPr/>
        <w:t>and conducting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SWOT</w:t>
      </w:r>
      <w:r>
        <w:rPr>
          <w:spacing w:val="-1"/>
        </w:rPr>
        <w:t> </w:t>
      </w:r>
      <w:r>
        <w:rPr/>
        <w:t>analysis.</w:t>
      </w:r>
    </w:p>
    <w:p>
      <w:pPr>
        <w:pStyle w:val="BodyText"/>
        <w:spacing w:before="7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883" w:val="left" w:leader="none"/>
          <w:tab w:pos="884" w:val="left" w:leader="none"/>
        </w:tabs>
        <w:spacing w:line="273" w:lineRule="auto" w:before="0" w:after="0"/>
        <w:ind w:left="884" w:right="251" w:hanging="360"/>
        <w:jc w:val="left"/>
        <w:rPr>
          <w:sz w:val="24"/>
        </w:rPr>
      </w:pPr>
      <w:r>
        <w:rPr>
          <w:sz w:val="24"/>
        </w:rPr>
        <w:t>Units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required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conduct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intensive</w:t>
      </w:r>
      <w:r>
        <w:rPr>
          <w:spacing w:val="-2"/>
          <w:sz w:val="24"/>
        </w:rPr>
        <w:t> </w:t>
      </w:r>
      <w:r>
        <w:rPr>
          <w:sz w:val="24"/>
        </w:rPr>
        <w:t>self</w:t>
      </w:r>
      <w:r>
        <w:rPr>
          <w:spacing w:val="-2"/>
          <w:sz w:val="24"/>
        </w:rPr>
        <w:t> </w:t>
      </w:r>
      <w:r>
        <w:rPr>
          <w:sz w:val="24"/>
        </w:rPr>
        <w:t>-review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5-year</w:t>
      </w:r>
      <w:r>
        <w:rPr>
          <w:spacing w:val="-2"/>
          <w:sz w:val="24"/>
        </w:rPr>
        <w:t> </w:t>
      </w:r>
      <w:r>
        <w:rPr>
          <w:sz w:val="24"/>
        </w:rPr>
        <w:t>rotating</w:t>
      </w:r>
      <w:r>
        <w:rPr>
          <w:spacing w:val="-1"/>
          <w:sz w:val="24"/>
        </w:rPr>
        <w:t> </w:t>
      </w:r>
      <w:r>
        <w:rPr>
          <w:sz w:val="24"/>
        </w:rPr>
        <w:t>schedule.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Instructional</w:t>
      </w:r>
      <w:r>
        <w:rPr>
          <w:spacing w:val="-57"/>
          <w:sz w:val="24"/>
        </w:rPr>
        <w:t> </w:t>
      </w:r>
      <w:r>
        <w:rPr>
          <w:sz w:val="24"/>
        </w:rPr>
        <w:t>Program</w:t>
      </w:r>
      <w:r>
        <w:rPr>
          <w:spacing w:val="-2"/>
          <w:sz w:val="24"/>
        </w:rPr>
        <w:t> </w:t>
      </w:r>
      <w:r>
        <w:rPr>
          <w:sz w:val="24"/>
        </w:rPr>
        <w:t>Review</w:t>
      </w:r>
      <w:r>
        <w:rPr>
          <w:spacing w:val="-2"/>
          <w:sz w:val="24"/>
        </w:rPr>
        <w:t> </w:t>
      </w:r>
      <w:r>
        <w:rPr>
          <w:sz w:val="24"/>
        </w:rPr>
        <w:t>(IPR)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Support</w:t>
      </w:r>
      <w:r>
        <w:rPr>
          <w:spacing w:val="-1"/>
          <w:sz w:val="24"/>
        </w:rPr>
        <w:t> </w:t>
      </w:r>
      <w:r>
        <w:rPr>
          <w:sz w:val="24"/>
        </w:rPr>
        <w:t>Services Review</w:t>
      </w:r>
      <w:r>
        <w:rPr>
          <w:spacing w:val="-2"/>
          <w:sz w:val="24"/>
        </w:rPr>
        <w:t> </w:t>
      </w:r>
      <w:r>
        <w:rPr>
          <w:sz w:val="24"/>
        </w:rPr>
        <w:t>(SSR)</w:t>
      </w:r>
      <w:r>
        <w:rPr>
          <w:spacing w:val="-2"/>
          <w:sz w:val="24"/>
        </w:rPr>
        <w:t> </w:t>
      </w:r>
      <w:r>
        <w:rPr>
          <w:sz w:val="24"/>
        </w:rPr>
        <w:t>both</w:t>
      </w:r>
      <w:r>
        <w:rPr>
          <w:spacing w:val="-2"/>
          <w:sz w:val="24"/>
        </w:rPr>
        <w:t> </w:t>
      </w:r>
      <w:r>
        <w:rPr>
          <w:sz w:val="24"/>
        </w:rPr>
        <w:t>follow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same general</w:t>
      </w:r>
      <w:r>
        <w:rPr>
          <w:spacing w:val="-2"/>
          <w:sz w:val="24"/>
        </w:rPr>
        <w:t> </w:t>
      </w:r>
      <w:r>
        <w:rPr>
          <w:sz w:val="24"/>
        </w:rPr>
        <w:t>process.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83" w:val="left" w:leader="none"/>
          <w:tab w:pos="884" w:val="left" w:leader="none"/>
        </w:tabs>
        <w:spacing w:line="276" w:lineRule="auto" w:before="0" w:after="0"/>
        <w:ind w:left="884" w:right="149" w:hanging="360"/>
        <w:jc w:val="left"/>
        <w:rPr>
          <w:sz w:val="24"/>
        </w:rPr>
      </w:pPr>
      <w:r>
        <w:rPr>
          <w:sz w:val="24"/>
        </w:rPr>
        <w:t>During an intensive review year, units participate in a facilitated SWOT analysis to determine what</w:t>
      </w:r>
      <w:r>
        <w:rPr>
          <w:spacing w:val="1"/>
          <w:sz w:val="24"/>
        </w:rPr>
        <w:t> </w:t>
      </w:r>
      <w:r>
        <w:rPr>
          <w:sz w:val="24"/>
        </w:rPr>
        <w:t>their strengths and weaknesses are and how the environment will affect their ability to accomplish their</w:t>
      </w:r>
      <w:r>
        <w:rPr>
          <w:spacing w:val="-57"/>
          <w:sz w:val="24"/>
        </w:rPr>
        <w:t> </w:t>
      </w:r>
      <w:r>
        <w:rPr>
          <w:sz w:val="24"/>
        </w:rPr>
        <w:t>mission</w:t>
      </w:r>
    </w:p>
    <w:p>
      <w:pPr>
        <w:pStyle w:val="BodyText"/>
        <w:spacing w:before="6"/>
        <w:rPr>
          <w:sz w:val="23"/>
        </w:rPr>
      </w:pPr>
    </w:p>
    <w:p>
      <w:pPr>
        <w:tabs>
          <w:tab w:pos="10812" w:val="left" w:leader="none"/>
        </w:tabs>
        <w:spacing w:before="91"/>
        <w:ind w:left="115" w:right="0" w:firstLine="0"/>
        <w:jc w:val="left"/>
        <w:rPr>
          <w:b/>
          <w:sz w:val="22"/>
        </w:rPr>
      </w:pPr>
      <w:bookmarkStart w:name="Benefits of a SWOT Analysis" w:id="3"/>
      <w:bookmarkEnd w:id="3"/>
      <w:r>
        <w:rPr/>
      </w:r>
      <w:bookmarkStart w:name="_bookmark1" w:id="4"/>
      <w:bookmarkEnd w:id="4"/>
      <w:r>
        <w:rPr/>
      </w:r>
      <w:r>
        <w:rPr>
          <w:b/>
          <w:color w:val="FFFFFF"/>
          <w:spacing w:val="-24"/>
          <w:w w:val="100"/>
          <w:sz w:val="22"/>
          <w:shd w:fill="17365D" w:color="auto" w:val="clear"/>
        </w:rPr>
        <w:t> </w:t>
      </w:r>
      <w:r>
        <w:rPr>
          <w:b/>
          <w:color w:val="FFFFFF"/>
          <w:sz w:val="22"/>
          <w:shd w:fill="17365D" w:color="auto" w:val="clear"/>
        </w:rPr>
        <w:t>Benefits</w:t>
      </w:r>
      <w:r>
        <w:rPr>
          <w:b/>
          <w:color w:val="FFFFFF"/>
          <w:spacing w:val="-4"/>
          <w:sz w:val="22"/>
          <w:shd w:fill="17365D" w:color="auto" w:val="clear"/>
        </w:rPr>
        <w:t> </w:t>
      </w:r>
      <w:r>
        <w:rPr>
          <w:b/>
          <w:color w:val="FFFFFF"/>
          <w:sz w:val="22"/>
          <w:shd w:fill="17365D" w:color="auto" w:val="clear"/>
        </w:rPr>
        <w:t>of</w:t>
      </w:r>
      <w:r>
        <w:rPr>
          <w:b/>
          <w:color w:val="FFFFFF"/>
          <w:spacing w:val="1"/>
          <w:sz w:val="22"/>
          <w:shd w:fill="17365D" w:color="auto" w:val="clear"/>
        </w:rPr>
        <w:t> </w:t>
      </w:r>
      <w:r>
        <w:rPr>
          <w:b/>
          <w:color w:val="FFFFFF"/>
          <w:sz w:val="22"/>
          <w:shd w:fill="17365D" w:color="auto" w:val="clear"/>
        </w:rPr>
        <w:t>a</w:t>
      </w:r>
      <w:r>
        <w:rPr>
          <w:b/>
          <w:color w:val="FFFFFF"/>
          <w:spacing w:val="-2"/>
          <w:sz w:val="22"/>
          <w:shd w:fill="17365D" w:color="auto" w:val="clear"/>
        </w:rPr>
        <w:t> </w:t>
      </w:r>
      <w:r>
        <w:rPr>
          <w:b/>
          <w:color w:val="FFFFFF"/>
          <w:sz w:val="22"/>
          <w:shd w:fill="17365D" w:color="auto" w:val="clear"/>
        </w:rPr>
        <w:t>SWOT</w:t>
      </w:r>
      <w:r>
        <w:rPr>
          <w:b/>
          <w:color w:val="FFFFFF"/>
          <w:spacing w:val="-3"/>
          <w:sz w:val="22"/>
          <w:shd w:fill="17365D" w:color="auto" w:val="clear"/>
        </w:rPr>
        <w:t> </w:t>
      </w:r>
      <w:r>
        <w:rPr>
          <w:b/>
          <w:color w:val="FFFFFF"/>
          <w:sz w:val="22"/>
          <w:shd w:fill="17365D" w:color="auto" w:val="clear"/>
        </w:rPr>
        <w:t>Analysis</w:t>
        <w:tab/>
      </w:r>
    </w:p>
    <w:p>
      <w:pPr>
        <w:pStyle w:val="BodyText"/>
        <w:spacing w:before="9"/>
        <w:rPr>
          <w:b/>
          <w:sz w:val="23"/>
        </w:rPr>
      </w:pPr>
    </w:p>
    <w:p>
      <w:pPr>
        <w:pStyle w:val="BodyText"/>
        <w:spacing w:line="278" w:lineRule="auto"/>
        <w:ind w:left="164" w:right="998"/>
      </w:pPr>
      <w:r>
        <w:rPr/>
        <w:t>A SWOT analysis is a simple, but powerful, framework for leveraging the unit’s strengths, improving</w:t>
      </w:r>
      <w:r>
        <w:rPr>
          <w:spacing w:val="-57"/>
        </w:rPr>
        <w:t> </w:t>
      </w:r>
      <w:r>
        <w:rPr/>
        <w:t>weaknesses,</w:t>
      </w:r>
      <w:r>
        <w:rPr>
          <w:spacing w:val="-1"/>
        </w:rPr>
        <w:t> </w:t>
      </w:r>
      <w:r>
        <w:rPr/>
        <w:t>minimizing</w:t>
      </w:r>
      <w:r>
        <w:rPr>
          <w:spacing w:val="-4"/>
        </w:rPr>
        <w:t> </w:t>
      </w:r>
      <w:r>
        <w:rPr/>
        <w:t>threats, and</w:t>
      </w:r>
      <w:r>
        <w:rPr>
          <w:spacing w:val="-1"/>
        </w:rPr>
        <w:t> </w:t>
      </w:r>
      <w:r>
        <w:rPr/>
        <w:t>taking</w:t>
      </w:r>
      <w:r>
        <w:rPr>
          <w:spacing w:val="-3"/>
        </w:rPr>
        <w:t> </w:t>
      </w:r>
      <w:r>
        <w:rPr/>
        <w:t>the greatest possible</w:t>
      </w:r>
      <w:r>
        <w:rPr>
          <w:spacing w:val="-2"/>
        </w:rPr>
        <w:t> </w:t>
      </w:r>
      <w:r>
        <w:rPr/>
        <w:t>advantage</w:t>
      </w:r>
      <w:r>
        <w:rPr>
          <w:spacing w:val="1"/>
        </w:rPr>
        <w:t> </w:t>
      </w:r>
      <w:r>
        <w:rPr/>
        <w:t>of</w:t>
      </w:r>
      <w:r>
        <w:rPr>
          <w:spacing w:val="-6"/>
        </w:rPr>
        <w:t> </w:t>
      </w:r>
      <w:r>
        <w:rPr/>
        <w:t>opportunities.</w:t>
      </w:r>
    </w:p>
    <w:p>
      <w:pPr>
        <w:pStyle w:val="BodyText"/>
        <w:spacing w:before="7"/>
        <w:rPr>
          <w:sz w:val="27"/>
        </w:rPr>
      </w:pPr>
    </w:p>
    <w:p>
      <w:pPr>
        <w:spacing w:before="0"/>
        <w:ind w:left="164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SWOT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analyses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have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several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benefits</w:t>
      </w:r>
    </w:p>
    <w:p>
      <w:pPr>
        <w:pStyle w:val="ListParagraph"/>
        <w:numPr>
          <w:ilvl w:val="0"/>
          <w:numId w:val="1"/>
        </w:numPr>
        <w:tabs>
          <w:tab w:pos="883" w:val="left" w:leader="none"/>
          <w:tab w:pos="884" w:val="left" w:leader="none"/>
        </w:tabs>
        <w:spacing w:line="240" w:lineRule="auto" w:before="35" w:after="0"/>
        <w:ind w:left="884" w:right="0" w:hanging="360"/>
        <w:jc w:val="left"/>
        <w:rPr>
          <w:sz w:val="24"/>
        </w:rPr>
      </w:pPr>
      <w:r>
        <w:rPr>
          <w:sz w:val="24"/>
        </w:rPr>
        <w:t>Opportunity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collaboration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strategic</w:t>
      </w:r>
      <w:r>
        <w:rPr>
          <w:spacing w:val="-2"/>
          <w:sz w:val="24"/>
        </w:rPr>
        <w:t> </w:t>
      </w:r>
      <w:r>
        <w:rPr>
          <w:sz w:val="24"/>
        </w:rPr>
        <w:t>plan</w:t>
      </w:r>
      <w:r>
        <w:rPr>
          <w:spacing w:val="-1"/>
          <w:sz w:val="24"/>
        </w:rPr>
        <w:t> </w:t>
      </w:r>
      <w:r>
        <w:rPr>
          <w:sz w:val="24"/>
        </w:rPr>
        <w:t>formulation.</w:t>
      </w:r>
    </w:p>
    <w:p>
      <w:pPr>
        <w:pStyle w:val="ListParagraph"/>
        <w:numPr>
          <w:ilvl w:val="0"/>
          <w:numId w:val="1"/>
        </w:numPr>
        <w:tabs>
          <w:tab w:pos="883" w:val="left" w:leader="none"/>
          <w:tab w:pos="884" w:val="left" w:leader="none"/>
        </w:tabs>
        <w:spacing w:line="240" w:lineRule="auto" w:before="42" w:after="0"/>
        <w:ind w:left="884" w:right="0" w:hanging="360"/>
        <w:jc w:val="left"/>
        <w:rPr>
          <w:sz w:val="24"/>
        </w:rPr>
      </w:pPr>
      <w:r>
        <w:rPr>
          <w:sz w:val="24"/>
        </w:rPr>
        <w:t>Incorporates</w:t>
      </w:r>
      <w:r>
        <w:rPr>
          <w:spacing w:val="-2"/>
          <w:sz w:val="24"/>
        </w:rPr>
        <w:t> </w:t>
      </w:r>
      <w:r>
        <w:rPr>
          <w:sz w:val="24"/>
        </w:rPr>
        <w:t>many</w:t>
      </w:r>
      <w:r>
        <w:rPr>
          <w:spacing w:val="-7"/>
          <w:sz w:val="24"/>
        </w:rPr>
        <w:t> </w:t>
      </w:r>
      <w:r>
        <w:rPr>
          <w:sz w:val="24"/>
        </w:rPr>
        <w:t>different</w:t>
      </w:r>
      <w:r>
        <w:rPr>
          <w:spacing w:val="-2"/>
          <w:sz w:val="24"/>
        </w:rPr>
        <w:t> </w:t>
      </w:r>
      <w:r>
        <w:rPr>
          <w:sz w:val="24"/>
        </w:rPr>
        <w:t>internal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external factors.</w:t>
      </w:r>
    </w:p>
    <w:p>
      <w:pPr>
        <w:pStyle w:val="ListParagraph"/>
        <w:numPr>
          <w:ilvl w:val="0"/>
          <w:numId w:val="1"/>
        </w:numPr>
        <w:tabs>
          <w:tab w:pos="883" w:val="left" w:leader="none"/>
          <w:tab w:pos="884" w:val="left" w:leader="none"/>
        </w:tabs>
        <w:spacing w:line="240" w:lineRule="auto" w:before="40" w:after="0"/>
        <w:ind w:left="884" w:right="0" w:hanging="361"/>
        <w:jc w:val="left"/>
        <w:rPr>
          <w:sz w:val="24"/>
        </w:rPr>
      </w:pPr>
      <w:r>
        <w:rPr>
          <w:sz w:val="24"/>
        </w:rPr>
        <w:t>Structured</w:t>
      </w:r>
      <w:r>
        <w:rPr>
          <w:spacing w:val="-2"/>
          <w:sz w:val="24"/>
        </w:rPr>
        <w:t> </w:t>
      </w:r>
      <w:r>
        <w:rPr>
          <w:sz w:val="24"/>
        </w:rPr>
        <w:t>process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allows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thorough</w:t>
      </w:r>
      <w:r>
        <w:rPr>
          <w:spacing w:val="-1"/>
          <w:sz w:val="24"/>
        </w:rPr>
        <w:t> </w:t>
      </w:r>
      <w:r>
        <w:rPr>
          <w:sz w:val="24"/>
        </w:rPr>
        <w:t>idea</w:t>
      </w:r>
      <w:r>
        <w:rPr>
          <w:spacing w:val="-1"/>
          <w:sz w:val="24"/>
        </w:rPr>
        <w:t> </w:t>
      </w:r>
      <w:r>
        <w:rPr>
          <w:sz w:val="24"/>
        </w:rPr>
        <w:t>gathering.</w:t>
      </w:r>
    </w:p>
    <w:p>
      <w:pPr>
        <w:pStyle w:val="ListParagraph"/>
        <w:numPr>
          <w:ilvl w:val="0"/>
          <w:numId w:val="1"/>
        </w:numPr>
        <w:tabs>
          <w:tab w:pos="883" w:val="left" w:leader="none"/>
          <w:tab w:pos="884" w:val="left" w:leader="none"/>
        </w:tabs>
        <w:spacing w:line="273" w:lineRule="auto" w:before="42" w:after="0"/>
        <w:ind w:left="883" w:right="196" w:hanging="360"/>
        <w:jc w:val="left"/>
        <w:rPr>
          <w:sz w:val="24"/>
        </w:rPr>
      </w:pPr>
      <w:r>
        <w:rPr>
          <w:sz w:val="24"/>
        </w:rPr>
        <w:t>The posting of the ideas vs. the yelling minimizes the reactionary processing and group mentality from</w:t>
      </w:r>
      <w:r>
        <w:rPr>
          <w:spacing w:val="-58"/>
          <w:sz w:val="24"/>
        </w:rPr>
        <w:t> </w:t>
      </w:r>
      <w:r>
        <w:rPr>
          <w:sz w:val="24"/>
        </w:rPr>
        <w:t>occurring.</w:t>
      </w:r>
    </w:p>
    <w:p>
      <w:pPr>
        <w:pStyle w:val="ListParagraph"/>
        <w:numPr>
          <w:ilvl w:val="0"/>
          <w:numId w:val="1"/>
        </w:numPr>
        <w:tabs>
          <w:tab w:pos="883" w:val="left" w:leader="none"/>
          <w:tab w:pos="884" w:val="left" w:leader="none"/>
        </w:tabs>
        <w:spacing w:line="273" w:lineRule="auto" w:before="1" w:after="0"/>
        <w:ind w:left="883" w:right="206" w:hanging="360"/>
        <w:jc w:val="left"/>
        <w:rPr>
          <w:sz w:val="24"/>
        </w:rPr>
      </w:pPr>
      <w:r>
        <w:rPr>
          <w:sz w:val="24"/>
        </w:rPr>
        <w:t>Participants</w:t>
      </w:r>
      <w:r>
        <w:rPr>
          <w:spacing w:val="-1"/>
          <w:sz w:val="24"/>
        </w:rPr>
        <w:t> </w:t>
      </w:r>
      <w:r>
        <w:rPr>
          <w:sz w:val="24"/>
        </w:rPr>
        <w:t>who may</w:t>
      </w:r>
      <w:r>
        <w:rPr>
          <w:spacing w:val="-6"/>
          <w:sz w:val="24"/>
        </w:rPr>
        <w:t> </w:t>
      </w:r>
      <w:r>
        <w:rPr>
          <w:sz w:val="24"/>
        </w:rPr>
        <w:t>traditionally</w:t>
      </w:r>
      <w:r>
        <w:rPr>
          <w:spacing w:val="-8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quiet and</w:t>
      </w:r>
      <w:r>
        <w:rPr>
          <w:spacing w:val="-1"/>
          <w:sz w:val="24"/>
        </w:rPr>
        <w:t> </w:t>
      </w:r>
      <w:r>
        <w:rPr>
          <w:sz w:val="24"/>
        </w:rPr>
        <w:t>participate</w:t>
      </w:r>
      <w:r>
        <w:rPr>
          <w:spacing w:val="-1"/>
          <w:sz w:val="24"/>
        </w:rPr>
        <w:t> </w:t>
      </w:r>
      <w:r>
        <w:rPr>
          <w:sz w:val="24"/>
        </w:rPr>
        <w:t>less,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encouraged,</w:t>
      </w:r>
      <w:r>
        <w:rPr>
          <w:spacing w:val="1"/>
          <w:sz w:val="24"/>
        </w:rPr>
        <w:t> </w:t>
      </w:r>
      <w:r>
        <w:rPr>
          <w:sz w:val="24"/>
        </w:rPr>
        <w:t>and have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ability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57"/>
          <w:sz w:val="24"/>
        </w:rPr>
        <w:t> </w:t>
      </w:r>
      <w:r>
        <w:rPr>
          <w:sz w:val="24"/>
        </w:rPr>
        <w:t>participate</w:t>
      </w:r>
      <w:r>
        <w:rPr>
          <w:spacing w:val="-2"/>
          <w:sz w:val="24"/>
        </w:rPr>
        <w:t> </w:t>
      </w:r>
      <w:r>
        <w:rPr>
          <w:sz w:val="24"/>
        </w:rPr>
        <w:t>in a</w:t>
      </w:r>
      <w:r>
        <w:rPr>
          <w:spacing w:val="-1"/>
          <w:sz w:val="24"/>
        </w:rPr>
        <w:t> </w:t>
      </w:r>
      <w:r>
        <w:rPr>
          <w:sz w:val="24"/>
        </w:rPr>
        <w:t>process which is friendlier</w:t>
      </w:r>
      <w:r>
        <w:rPr>
          <w:spacing w:val="-2"/>
          <w:sz w:val="24"/>
        </w:rPr>
        <w:t> </w:t>
      </w:r>
      <w:r>
        <w:rPr>
          <w:sz w:val="24"/>
        </w:rPr>
        <w:t>to their</w:t>
      </w:r>
      <w:r>
        <w:rPr>
          <w:spacing w:val="1"/>
          <w:sz w:val="24"/>
        </w:rPr>
        <w:t> </w:t>
      </w:r>
      <w:r>
        <w:rPr>
          <w:sz w:val="24"/>
        </w:rPr>
        <w:t>needs.</w:t>
      </w:r>
    </w:p>
    <w:p>
      <w:pPr>
        <w:pStyle w:val="ListParagraph"/>
        <w:numPr>
          <w:ilvl w:val="0"/>
          <w:numId w:val="1"/>
        </w:numPr>
        <w:tabs>
          <w:tab w:pos="883" w:val="left" w:leader="none"/>
          <w:tab w:pos="884" w:val="left" w:leader="none"/>
        </w:tabs>
        <w:spacing w:line="273" w:lineRule="auto" w:before="3" w:after="0"/>
        <w:ind w:left="883" w:right="223" w:hanging="360"/>
        <w:jc w:val="left"/>
        <w:rPr>
          <w:sz w:val="24"/>
        </w:rPr>
      </w:pPr>
      <w:r>
        <w:rPr>
          <w:sz w:val="24"/>
        </w:rPr>
        <w:t>Allows the ability for “dominators” (</w:t>
      </w:r>
      <w:r>
        <w:rPr>
          <w:i/>
          <w:sz w:val="24"/>
        </w:rPr>
        <w:t>overly </w:t>
      </w:r>
      <w:r>
        <w:rPr>
          <w:sz w:val="24"/>
        </w:rPr>
        <w:t>vocal participants) of the process to be equalized -- but not</w:t>
      </w:r>
      <w:r>
        <w:rPr>
          <w:spacing w:val="-58"/>
          <w:sz w:val="24"/>
        </w:rPr>
        <w:t> </w:t>
      </w:r>
      <w:r>
        <w:rPr>
          <w:sz w:val="24"/>
        </w:rPr>
        <w:t>eliminated.</w:t>
      </w:r>
    </w:p>
    <w:p>
      <w:pPr>
        <w:pStyle w:val="ListParagraph"/>
        <w:numPr>
          <w:ilvl w:val="0"/>
          <w:numId w:val="1"/>
        </w:numPr>
        <w:tabs>
          <w:tab w:pos="883" w:val="left" w:leader="none"/>
          <w:tab w:pos="884" w:val="left" w:leader="none"/>
        </w:tabs>
        <w:spacing w:line="273" w:lineRule="auto" w:before="3" w:after="0"/>
        <w:ind w:left="883" w:right="270" w:hanging="360"/>
        <w:jc w:val="left"/>
        <w:rPr>
          <w:sz w:val="24"/>
        </w:rPr>
      </w:pPr>
      <w:r>
        <w:rPr>
          <w:sz w:val="24"/>
        </w:rPr>
        <w:t>Responses are prioritized within each category, by importance, giving units a clearer understanding of</w:t>
      </w:r>
      <w:r>
        <w:rPr>
          <w:spacing w:val="-58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most pertinent topics and areas to address.</w:t>
      </w:r>
    </w:p>
    <w:p>
      <w:pPr>
        <w:spacing w:after="0" w:line="273" w:lineRule="auto"/>
        <w:jc w:val="left"/>
        <w:rPr>
          <w:sz w:val="24"/>
        </w:rPr>
        <w:sectPr>
          <w:pgSz w:w="12240" w:h="15840"/>
          <w:pgMar w:header="0" w:footer="396" w:top="980" w:bottom="580" w:left="700" w:right="580"/>
        </w:sectPr>
      </w:pPr>
    </w:p>
    <w:p>
      <w:pPr>
        <w:tabs>
          <w:tab w:pos="10858" w:val="left" w:leader="none"/>
        </w:tabs>
        <w:spacing w:before="111"/>
        <w:ind w:left="106" w:right="0" w:firstLine="0"/>
        <w:jc w:val="left"/>
        <w:rPr>
          <w:b/>
          <w:sz w:val="24"/>
        </w:rPr>
      </w:pPr>
      <w:r>
        <w:rPr/>
        <w:pict>
          <v:rect style="position:absolute;margin-left:41.759998pt;margin-top:49.201pt;width:570.24pt;height:.959pt;mso-position-horizontal-relative:page;mso-position-vertical-relative:page;z-index:15730176" filled="true" fillcolor="#17365d" stroked="false">
            <v:fill type="solid"/>
            <w10:wrap type="none"/>
          </v:rect>
        </w:pict>
      </w:r>
      <w:r>
        <w:rPr>
          <w:b/>
          <w:color w:val="FFFFFF"/>
          <w:spacing w:val="-3"/>
          <w:sz w:val="24"/>
          <w:shd w:fill="2D4053" w:color="auto" w:val="clear"/>
        </w:rPr>
        <w:t> </w:t>
      </w:r>
      <w:r>
        <w:rPr>
          <w:b/>
          <w:color w:val="FFFFFF"/>
          <w:sz w:val="24"/>
          <w:shd w:fill="2D4053" w:color="auto" w:val="clear"/>
        </w:rPr>
        <w:t>How</w:t>
      </w:r>
      <w:r>
        <w:rPr>
          <w:b/>
          <w:color w:val="FFFFFF"/>
          <w:spacing w:val="-1"/>
          <w:sz w:val="24"/>
          <w:shd w:fill="2D4053" w:color="auto" w:val="clear"/>
        </w:rPr>
        <w:t> </w:t>
      </w:r>
      <w:r>
        <w:rPr>
          <w:b/>
          <w:color w:val="FFFFFF"/>
          <w:sz w:val="24"/>
          <w:shd w:fill="2D4053" w:color="auto" w:val="clear"/>
        </w:rPr>
        <w:t>are</w:t>
      </w:r>
      <w:r>
        <w:rPr>
          <w:b/>
          <w:color w:val="FFFFFF"/>
          <w:spacing w:val="-2"/>
          <w:sz w:val="24"/>
          <w:shd w:fill="2D4053" w:color="auto" w:val="clear"/>
        </w:rPr>
        <w:t> </w:t>
      </w:r>
      <w:r>
        <w:rPr>
          <w:b/>
          <w:color w:val="FFFFFF"/>
          <w:sz w:val="24"/>
          <w:shd w:fill="2D4053" w:color="auto" w:val="clear"/>
        </w:rPr>
        <w:t>the</w:t>
      </w:r>
      <w:r>
        <w:rPr>
          <w:b/>
          <w:color w:val="FFFFFF"/>
          <w:spacing w:val="-2"/>
          <w:sz w:val="24"/>
          <w:shd w:fill="2D4053" w:color="auto" w:val="clear"/>
        </w:rPr>
        <w:t> </w:t>
      </w:r>
      <w:r>
        <w:rPr>
          <w:b/>
          <w:color w:val="FFFFFF"/>
          <w:sz w:val="24"/>
          <w:shd w:fill="2D4053" w:color="auto" w:val="clear"/>
        </w:rPr>
        <w:t>Results</w:t>
      </w:r>
      <w:r>
        <w:rPr>
          <w:b/>
          <w:color w:val="FFFFFF"/>
          <w:spacing w:val="-1"/>
          <w:sz w:val="24"/>
          <w:shd w:fill="2D4053" w:color="auto" w:val="clear"/>
        </w:rPr>
        <w:t> </w:t>
      </w:r>
      <w:r>
        <w:rPr>
          <w:b/>
          <w:color w:val="FFFFFF"/>
          <w:sz w:val="24"/>
          <w:shd w:fill="2D4053" w:color="auto" w:val="clear"/>
        </w:rPr>
        <w:t>of</w:t>
      </w:r>
      <w:r>
        <w:rPr>
          <w:b/>
          <w:color w:val="FFFFFF"/>
          <w:spacing w:val="-1"/>
          <w:sz w:val="24"/>
          <w:shd w:fill="2D4053" w:color="auto" w:val="clear"/>
        </w:rPr>
        <w:t> </w:t>
      </w:r>
      <w:r>
        <w:rPr>
          <w:b/>
          <w:color w:val="FFFFFF"/>
          <w:sz w:val="24"/>
          <w:shd w:fill="2D4053" w:color="auto" w:val="clear"/>
        </w:rPr>
        <w:t>a</w:t>
      </w:r>
      <w:r>
        <w:rPr>
          <w:b/>
          <w:color w:val="FFFFFF"/>
          <w:spacing w:val="-1"/>
          <w:sz w:val="24"/>
          <w:shd w:fill="2D4053" w:color="auto" w:val="clear"/>
        </w:rPr>
        <w:t> </w:t>
      </w:r>
      <w:r>
        <w:rPr>
          <w:b/>
          <w:color w:val="FFFFFF"/>
          <w:sz w:val="24"/>
          <w:shd w:fill="2D4053" w:color="auto" w:val="clear"/>
        </w:rPr>
        <w:t>SWOT</w:t>
      </w:r>
      <w:r>
        <w:rPr>
          <w:b/>
          <w:color w:val="FFFFFF"/>
          <w:spacing w:val="-1"/>
          <w:sz w:val="24"/>
          <w:shd w:fill="2D4053" w:color="auto" w:val="clear"/>
        </w:rPr>
        <w:t> </w:t>
      </w:r>
      <w:r>
        <w:rPr>
          <w:b/>
          <w:color w:val="FFFFFF"/>
          <w:sz w:val="24"/>
          <w:shd w:fill="2D4053" w:color="auto" w:val="clear"/>
        </w:rPr>
        <w:t>Analysis</w:t>
      </w:r>
      <w:r>
        <w:rPr>
          <w:b/>
          <w:color w:val="FFFFFF"/>
          <w:spacing w:val="-1"/>
          <w:sz w:val="24"/>
          <w:shd w:fill="2D4053" w:color="auto" w:val="clear"/>
        </w:rPr>
        <w:t> </w:t>
      </w:r>
      <w:r>
        <w:rPr>
          <w:b/>
          <w:color w:val="FFFFFF"/>
          <w:sz w:val="24"/>
          <w:shd w:fill="2D4053" w:color="auto" w:val="clear"/>
        </w:rPr>
        <w:t>Used?</w:t>
        <w:tab/>
      </w:r>
    </w:p>
    <w:p>
      <w:pPr>
        <w:pStyle w:val="BodyText"/>
        <w:rPr>
          <w:b/>
          <w:sz w:val="17"/>
        </w:rPr>
      </w:pPr>
    </w:p>
    <w:p>
      <w:pPr>
        <w:pStyle w:val="BodyText"/>
        <w:spacing w:line="276" w:lineRule="auto" w:before="90"/>
        <w:ind w:left="200" w:right="222"/>
      </w:pPr>
      <w:r>
        <w:rPr/>
        <w:t>A SWOT analysis is a subjective assessment of data that is organized into a four- dimensional SWOT matrix,</w:t>
      </w:r>
      <w:r>
        <w:rPr>
          <w:spacing w:val="-57"/>
        </w:rPr>
        <w:t> </w:t>
      </w:r>
      <w:r>
        <w:rPr/>
        <w:t>similar</w:t>
      </w:r>
      <w:r>
        <w:rPr>
          <w:spacing w:val="-2"/>
        </w:rPr>
        <w:t> </w:t>
      </w:r>
      <w:r>
        <w:rPr/>
        <w:t>to a</w:t>
      </w:r>
      <w:r>
        <w:rPr>
          <w:spacing w:val="-1"/>
        </w:rPr>
        <w:t> </w:t>
      </w:r>
      <w:r>
        <w:rPr/>
        <w:t>basic</w:t>
      </w:r>
      <w:r>
        <w:rPr>
          <w:spacing w:val="-1"/>
        </w:rPr>
        <w:t> </w:t>
      </w:r>
      <w:r>
        <w:rPr/>
        <w:t>two-heading</w:t>
      </w:r>
      <w:r>
        <w:rPr>
          <w:spacing w:val="-3"/>
        </w:rPr>
        <w:t> </w:t>
      </w:r>
      <w:r>
        <w:rPr/>
        <w:t>list of</w:t>
      </w:r>
      <w:r>
        <w:rPr>
          <w:spacing w:val="-1"/>
        </w:rPr>
        <w:t> </w:t>
      </w:r>
      <w:r>
        <w:rPr/>
        <w:t>pros and</w:t>
      </w:r>
      <w:r>
        <w:rPr>
          <w:spacing w:val="2"/>
        </w:rPr>
        <w:t> </w:t>
      </w:r>
      <w:r>
        <w:rPr/>
        <w:t>cons.</w:t>
      </w:r>
    </w:p>
    <w:p>
      <w:pPr>
        <w:pStyle w:val="BodyText"/>
        <w:spacing w:before="3"/>
        <w:rPr>
          <w:sz w:val="21"/>
        </w:rPr>
      </w:pPr>
    </w:p>
    <w:tbl>
      <w:tblPr>
        <w:tblW w:w="0" w:type="auto"/>
        <w:jc w:val="left"/>
        <w:tblInd w:w="5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8"/>
        <w:gridCol w:w="3559"/>
        <w:gridCol w:w="3918"/>
      </w:tblGrid>
      <w:tr>
        <w:trPr>
          <w:trHeight w:val="1004" w:hRule="atLeast"/>
        </w:trPr>
        <w:tc>
          <w:tcPr>
            <w:tcW w:w="2588" w:type="dxa"/>
            <w:tcBorders>
              <w:left w:val="single" w:sz="12" w:space="0" w:color="E0DFE3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59" w:type="dxa"/>
          </w:tcPr>
          <w:p>
            <w:pPr>
              <w:pStyle w:val="TableParagraph"/>
              <w:spacing w:before="29"/>
              <w:ind w:left="1296" w:right="128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Strengths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54" w:val="left" w:leader="none"/>
                <w:tab w:pos="755" w:val="left" w:leader="none"/>
              </w:tabs>
              <w:spacing w:line="240" w:lineRule="auto" w:before="33" w:after="0"/>
              <w:ind w:left="754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does very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well</w:t>
            </w:r>
          </w:p>
          <w:p>
            <w:pPr>
              <w:pStyle w:val="TableParagraph"/>
              <w:spacing w:before="42"/>
              <w:ind w:left="754"/>
              <w:rPr>
                <w:i/>
                <w:sz w:val="24"/>
              </w:rPr>
            </w:pPr>
            <w:r>
              <w:rPr>
                <w:i/>
                <w:sz w:val="24"/>
              </w:rPr>
              <w:t>internally</w:t>
            </w:r>
          </w:p>
        </w:tc>
        <w:tc>
          <w:tcPr>
            <w:tcW w:w="3918" w:type="dxa"/>
            <w:tcBorders>
              <w:right w:val="single" w:sz="12" w:space="0" w:color="E0DFE3"/>
            </w:tcBorders>
          </w:tcPr>
          <w:p>
            <w:pPr>
              <w:pStyle w:val="TableParagraph"/>
              <w:spacing w:before="39"/>
              <w:ind w:left="456" w:right="4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Weaknesses</w:t>
            </w:r>
          </w:p>
          <w:p>
            <w:pPr>
              <w:pStyle w:val="TableParagraph"/>
              <w:spacing w:before="33"/>
              <w:ind w:left="456" w:right="445"/>
              <w:jc w:val="center"/>
              <w:rPr>
                <w:sz w:val="24"/>
              </w:rPr>
            </w:pPr>
            <w:r>
              <w:rPr>
                <w:sz w:val="24"/>
              </w:rPr>
              <w:t>where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functions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performed</w:t>
            </w:r>
          </w:p>
          <w:p>
            <w:pPr>
              <w:pStyle w:val="TableParagraph"/>
              <w:spacing w:before="40"/>
              <w:ind w:left="453" w:right="445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internally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sz w:val="24"/>
              </w:rPr>
              <w:t>less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preferred</w:t>
            </w:r>
          </w:p>
        </w:tc>
      </w:tr>
      <w:tr>
        <w:trPr>
          <w:trHeight w:val="1302" w:hRule="atLeast"/>
        </w:trPr>
        <w:tc>
          <w:tcPr>
            <w:tcW w:w="2588" w:type="dxa"/>
            <w:tcBorders>
              <w:left w:val="single" w:sz="12" w:space="0" w:color="E0DFE3"/>
            </w:tcBorders>
          </w:tcPr>
          <w:p>
            <w:pPr>
              <w:pStyle w:val="TableParagraph"/>
              <w:spacing w:line="276" w:lineRule="auto" w:before="27"/>
              <w:ind w:left="189" w:right="182" w:firstLine="1"/>
              <w:jc w:val="center"/>
              <w:rPr>
                <w:sz w:val="24"/>
              </w:rPr>
            </w:pPr>
            <w:r>
              <w:rPr>
                <w:b/>
                <w:sz w:val="22"/>
              </w:rPr>
              <w:t>Opportunities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4"/>
              </w:rPr>
              <w:t>potentially favorable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external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sz w:val="24"/>
              </w:rPr>
              <w:t>conditions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unit</w:t>
            </w:r>
          </w:p>
        </w:tc>
        <w:tc>
          <w:tcPr>
            <w:tcW w:w="3559" w:type="dxa"/>
          </w:tcPr>
          <w:p>
            <w:pPr>
              <w:pStyle w:val="TableParagraph"/>
              <w:spacing w:before="4"/>
              <w:rPr>
                <w:sz w:val="27"/>
              </w:rPr>
            </w:pPr>
          </w:p>
          <w:p>
            <w:pPr>
              <w:pStyle w:val="TableParagraph"/>
              <w:spacing w:line="276" w:lineRule="auto"/>
              <w:ind w:left="34" w:right="159"/>
              <w:rPr>
                <w:sz w:val="22"/>
              </w:rPr>
            </w:pPr>
            <w:r>
              <w:rPr>
                <w:sz w:val="22"/>
              </w:rPr>
              <w:t>S&amp;O: Pursue opportunities that are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good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program’s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strengths.</w:t>
            </w:r>
          </w:p>
        </w:tc>
        <w:tc>
          <w:tcPr>
            <w:tcW w:w="3918" w:type="dxa"/>
            <w:tcBorders>
              <w:right w:val="single" w:sz="12" w:space="0" w:color="E0DFE3"/>
            </w:tcBorders>
          </w:tcPr>
          <w:p>
            <w:pPr>
              <w:pStyle w:val="TableParagraph"/>
              <w:spacing w:before="4"/>
              <w:rPr>
                <w:sz w:val="27"/>
              </w:rPr>
            </w:pPr>
          </w:p>
          <w:p>
            <w:pPr>
              <w:pStyle w:val="TableParagraph"/>
              <w:spacing w:line="276" w:lineRule="auto"/>
              <w:ind w:left="34" w:right="412"/>
              <w:rPr>
                <w:sz w:val="22"/>
              </w:rPr>
            </w:pPr>
            <w:r>
              <w:rPr>
                <w:sz w:val="22"/>
              </w:rPr>
              <w:t>W-O: Overcome weaknesses to pursue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opportunities</w:t>
            </w:r>
          </w:p>
        </w:tc>
      </w:tr>
      <w:tr>
        <w:trPr>
          <w:trHeight w:val="1465" w:hRule="atLeast"/>
        </w:trPr>
        <w:tc>
          <w:tcPr>
            <w:tcW w:w="2588" w:type="dxa"/>
            <w:tcBorders>
              <w:left w:val="single" w:sz="12" w:space="0" w:color="E0DFE3"/>
              <w:bottom w:val="single" w:sz="12" w:space="0" w:color="E0DFE3"/>
            </w:tcBorders>
          </w:tcPr>
          <w:p>
            <w:pPr>
              <w:pStyle w:val="TableParagraph"/>
              <w:spacing w:line="273" w:lineRule="auto" w:before="108"/>
              <w:ind w:left="165" w:right="152" w:firstLine="748"/>
              <w:rPr>
                <w:sz w:val="24"/>
              </w:rPr>
            </w:pPr>
            <w:r>
              <w:rPr>
                <w:b/>
                <w:sz w:val="22"/>
              </w:rPr>
              <w:t>Threats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pacing w:val="-1"/>
                <w:sz w:val="24"/>
              </w:rPr>
              <w:t>potentially </w:t>
            </w:r>
            <w:r>
              <w:rPr>
                <w:sz w:val="24"/>
              </w:rPr>
              <w:t>unfavorable</w:t>
            </w:r>
            <w:r>
              <w:rPr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external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sz w:val="24"/>
              </w:rPr>
              <w:t>conditions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</w:p>
          <w:p>
            <w:pPr>
              <w:pStyle w:val="TableParagraph"/>
              <w:spacing w:before="5"/>
              <w:ind w:left="91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unit</w:t>
            </w:r>
          </w:p>
        </w:tc>
        <w:tc>
          <w:tcPr>
            <w:tcW w:w="3559" w:type="dxa"/>
            <w:tcBorders>
              <w:bottom w:val="single" w:sz="12" w:space="0" w:color="E0DFE3"/>
            </w:tcBorders>
          </w:tcPr>
          <w:p>
            <w:pPr>
              <w:pStyle w:val="TableParagraph"/>
              <w:spacing w:before="4"/>
              <w:rPr>
                <w:sz w:val="27"/>
              </w:rPr>
            </w:pPr>
          </w:p>
          <w:p>
            <w:pPr>
              <w:pStyle w:val="TableParagraph"/>
              <w:spacing w:line="276" w:lineRule="auto"/>
              <w:ind w:left="34" w:right="299"/>
              <w:rPr>
                <w:sz w:val="22"/>
              </w:rPr>
            </w:pPr>
            <w:r>
              <w:rPr>
                <w:sz w:val="22"/>
              </w:rPr>
              <w:t>S-T: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program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use its strengths to reduce its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vulnerability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external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threats.</w:t>
            </w:r>
          </w:p>
        </w:tc>
        <w:tc>
          <w:tcPr>
            <w:tcW w:w="3918" w:type="dxa"/>
            <w:tcBorders>
              <w:bottom w:val="single" w:sz="12" w:space="0" w:color="E0DFE3"/>
              <w:right w:val="single" w:sz="12" w:space="0" w:color="E0DFE3"/>
            </w:tcBorders>
          </w:tcPr>
          <w:p>
            <w:pPr>
              <w:pStyle w:val="TableParagraph"/>
              <w:spacing w:before="4"/>
              <w:rPr>
                <w:sz w:val="27"/>
              </w:rPr>
            </w:pPr>
          </w:p>
          <w:p>
            <w:pPr>
              <w:pStyle w:val="TableParagraph"/>
              <w:spacing w:line="276" w:lineRule="auto"/>
              <w:ind w:left="34"/>
              <w:rPr>
                <w:sz w:val="22"/>
              </w:rPr>
            </w:pPr>
            <w:r>
              <w:rPr>
                <w:sz w:val="22"/>
              </w:rPr>
              <w:t>W-T: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Establish a defensive plan to prevent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the program’s weaknesses from making 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highly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susceptible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external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threats.</w:t>
            </w:r>
          </w:p>
        </w:tc>
      </w:tr>
    </w:tbl>
    <w:p>
      <w:pPr>
        <w:pStyle w:val="BodyText"/>
        <w:spacing w:line="276" w:lineRule="auto" w:before="54"/>
        <w:ind w:left="200" w:right="3"/>
      </w:pPr>
      <w:r>
        <w:rPr/>
        <w:t>To</w:t>
      </w:r>
      <w:r>
        <w:rPr>
          <w:spacing w:val="-2"/>
        </w:rPr>
        <w:t> </w:t>
      </w:r>
      <w:r>
        <w:rPr/>
        <w:t>develop</w:t>
      </w:r>
      <w:r>
        <w:rPr>
          <w:spacing w:val="-1"/>
        </w:rPr>
        <w:t> </w:t>
      </w:r>
      <w:r>
        <w:rPr/>
        <w:t>initiatives</w:t>
      </w:r>
      <w:r>
        <w:rPr>
          <w:spacing w:val="-1"/>
        </w:rPr>
        <w:t> </w:t>
      </w:r>
      <w:r>
        <w:rPr/>
        <w:t>(strategies)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take</w:t>
      </w:r>
      <w:r>
        <w:rPr>
          <w:spacing w:val="-2"/>
        </w:rPr>
        <w:t> </w:t>
      </w:r>
      <w:r>
        <w:rPr/>
        <w:t>into</w:t>
      </w:r>
      <w:r>
        <w:rPr>
          <w:spacing w:val="-1"/>
        </w:rPr>
        <w:t> </w:t>
      </w:r>
      <w:r>
        <w:rPr/>
        <w:t>account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SWOT</w:t>
      </w:r>
      <w:r>
        <w:rPr>
          <w:spacing w:val="-2"/>
        </w:rPr>
        <w:t> </w:t>
      </w:r>
      <w:r>
        <w:rPr/>
        <w:t>profile,</w:t>
      </w:r>
      <w:r>
        <w:rPr>
          <w:spacing w:val="-1"/>
        </w:rPr>
        <w:t> </w:t>
      </w:r>
      <w:r>
        <w:rPr/>
        <w:t>unit</w:t>
      </w:r>
      <w:r>
        <w:rPr>
          <w:spacing w:val="-1"/>
        </w:rPr>
        <w:t> </w:t>
      </w:r>
      <w:r>
        <w:rPr/>
        <w:t>members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translate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four</w:t>
      </w:r>
      <w:r>
        <w:rPr>
          <w:spacing w:val="-57"/>
        </w:rPr>
        <w:t> </w:t>
      </w:r>
      <w:r>
        <w:rPr/>
        <w:t>lists into a matrix (see above) that associates strengths (maintain, build and leverage), opportunities (prioritize</w:t>
      </w:r>
      <w:r>
        <w:rPr>
          <w:spacing w:val="1"/>
        </w:rPr>
        <w:t> </w:t>
      </w:r>
      <w:r>
        <w:rPr/>
        <w:t>and optimize), weaknesses (remedy), and threats (counter) into actions that can be agreed and owned by the</w:t>
      </w:r>
      <w:r>
        <w:rPr>
          <w:spacing w:val="1"/>
        </w:rPr>
        <w:t> </w:t>
      </w:r>
      <w:r>
        <w:rPr/>
        <w:t>unit.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8"/>
        </w:rPr>
      </w:pPr>
    </w:p>
    <w:p>
      <w:pPr>
        <w:tabs>
          <w:tab w:pos="10812" w:val="left" w:leader="none"/>
        </w:tabs>
        <w:spacing w:before="91"/>
        <w:ind w:left="115" w:right="0" w:firstLine="0"/>
        <w:jc w:val="left"/>
        <w:rPr>
          <w:b/>
          <w:sz w:val="22"/>
        </w:rPr>
      </w:pPr>
      <w:bookmarkStart w:name="SWOT Materials" w:id="5"/>
      <w:bookmarkEnd w:id="5"/>
      <w:r>
        <w:rPr/>
      </w:r>
      <w:bookmarkStart w:name="_bookmark2" w:id="6"/>
      <w:bookmarkEnd w:id="6"/>
      <w:r>
        <w:rPr/>
      </w:r>
      <w:r>
        <w:rPr>
          <w:b/>
          <w:color w:val="FFFFFF"/>
          <w:spacing w:val="-24"/>
          <w:w w:val="100"/>
          <w:sz w:val="22"/>
          <w:shd w:fill="17365D" w:color="auto" w:val="clear"/>
        </w:rPr>
        <w:t> </w:t>
      </w:r>
      <w:r>
        <w:rPr>
          <w:b/>
          <w:color w:val="FFFFFF"/>
          <w:sz w:val="22"/>
          <w:shd w:fill="17365D" w:color="auto" w:val="clear"/>
        </w:rPr>
        <w:t>SWOT</w:t>
      </w:r>
      <w:r>
        <w:rPr>
          <w:b/>
          <w:color w:val="FFFFFF"/>
          <w:spacing w:val="-1"/>
          <w:sz w:val="22"/>
          <w:shd w:fill="17365D" w:color="auto" w:val="clear"/>
        </w:rPr>
        <w:t> </w:t>
      </w:r>
      <w:r>
        <w:rPr>
          <w:b/>
          <w:color w:val="FFFFFF"/>
          <w:sz w:val="22"/>
          <w:shd w:fill="17365D" w:color="auto" w:val="clear"/>
        </w:rPr>
        <w:t>Materials</w:t>
        <w:tab/>
      </w:r>
    </w:p>
    <w:p>
      <w:pPr>
        <w:pStyle w:val="BodyText"/>
        <w:spacing w:before="9"/>
        <w:rPr>
          <w:b/>
          <w:sz w:val="23"/>
        </w:rPr>
      </w:pPr>
    </w:p>
    <w:p>
      <w:pPr>
        <w:pStyle w:val="BodyText"/>
        <w:spacing w:line="276" w:lineRule="auto"/>
        <w:ind w:left="163"/>
      </w:pPr>
      <w:r>
        <w:rPr/>
        <w:t>The facilitator is responsible for providing the following materials for the SWOT session.</w:t>
      </w:r>
      <w:r>
        <w:rPr>
          <w:spacing w:val="1"/>
        </w:rPr>
        <w:t> </w:t>
      </w:r>
      <w:r>
        <w:rPr/>
        <w:t>If you are going to</w:t>
      </w:r>
      <w:r>
        <w:rPr>
          <w:spacing w:val="-58"/>
        </w:rPr>
        <w:t> </w:t>
      </w:r>
      <w:r>
        <w:rPr/>
        <w:t>conduct</w:t>
      </w:r>
      <w:r>
        <w:rPr>
          <w:spacing w:val="-1"/>
        </w:rPr>
        <w:t> </w:t>
      </w:r>
      <w:r>
        <w:rPr/>
        <w:t>(facilitate)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SWOT</w:t>
      </w:r>
      <w:r>
        <w:rPr>
          <w:spacing w:val="-1"/>
        </w:rPr>
        <w:t> </w:t>
      </w:r>
      <w:r>
        <w:rPr/>
        <w:t>session</w:t>
      </w:r>
      <w:r>
        <w:rPr>
          <w:spacing w:val="-1"/>
        </w:rPr>
        <w:t> </w:t>
      </w:r>
      <w:r>
        <w:rPr>
          <w:i/>
          <w:u w:val="single"/>
        </w:rPr>
        <w:t>yourself</w:t>
      </w:r>
      <w:r>
        <w:rPr/>
        <w:t>,</w:t>
      </w:r>
      <w:r>
        <w:rPr>
          <w:spacing w:val="1"/>
        </w:rPr>
        <w:t> </w:t>
      </w:r>
      <w:r>
        <w:rPr/>
        <w:t>you</w:t>
      </w:r>
      <w:r>
        <w:rPr>
          <w:spacing w:val="2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responsible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providing</w:t>
      </w:r>
      <w:r>
        <w:rPr>
          <w:spacing w:val="-4"/>
        </w:rPr>
        <w:t> </w:t>
      </w:r>
      <w:r>
        <w:rPr/>
        <w:t>these</w:t>
      </w:r>
      <w:r>
        <w:rPr>
          <w:spacing w:val="-2"/>
        </w:rPr>
        <w:t> </w:t>
      </w:r>
      <w:r>
        <w:rPr/>
        <w:t>materials.</w:t>
      </w: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883" w:val="left" w:leader="none"/>
          <w:tab w:pos="884" w:val="left" w:leader="none"/>
        </w:tabs>
        <w:spacing w:line="240" w:lineRule="auto" w:before="0" w:after="0"/>
        <w:ind w:left="884" w:right="0" w:hanging="360"/>
        <w:jc w:val="left"/>
        <w:rPr>
          <w:i/>
          <w:sz w:val="24"/>
        </w:rPr>
      </w:pPr>
      <w:r>
        <w:rPr>
          <w:sz w:val="24"/>
        </w:rPr>
        <w:t>Post-Its</w:t>
      </w:r>
      <w:r>
        <w:rPr>
          <w:spacing w:val="-2"/>
          <w:sz w:val="24"/>
        </w:rPr>
        <w:t> </w:t>
      </w:r>
      <w:r>
        <w:rPr>
          <w:sz w:val="24"/>
        </w:rPr>
        <w:t>– LARGE</w:t>
      </w:r>
      <w:r>
        <w:rPr>
          <w:spacing w:val="-3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multi-colored,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minimum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4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colors,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“super-sticky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note”)</w:t>
      </w:r>
    </w:p>
    <w:p>
      <w:pPr>
        <w:pStyle w:val="ListParagraph"/>
        <w:numPr>
          <w:ilvl w:val="0"/>
          <w:numId w:val="1"/>
        </w:numPr>
        <w:tabs>
          <w:tab w:pos="883" w:val="left" w:leader="none"/>
          <w:tab w:pos="884" w:val="left" w:leader="none"/>
        </w:tabs>
        <w:spacing w:line="240" w:lineRule="auto" w:before="42" w:after="0"/>
        <w:ind w:left="884" w:right="0" w:hanging="361"/>
        <w:jc w:val="left"/>
        <w:rPr>
          <w:sz w:val="24"/>
        </w:rPr>
      </w:pPr>
      <w:r>
        <w:rPr>
          <w:sz w:val="24"/>
        </w:rPr>
        <w:t>Alternative</w:t>
      </w:r>
      <w:r>
        <w:rPr>
          <w:spacing w:val="-2"/>
          <w:sz w:val="24"/>
        </w:rPr>
        <w:t> </w:t>
      </w:r>
      <w:r>
        <w:rPr>
          <w:sz w:val="24"/>
        </w:rPr>
        <w:t>style</w:t>
      </w:r>
      <w:r>
        <w:rPr>
          <w:spacing w:val="-2"/>
          <w:sz w:val="24"/>
        </w:rPr>
        <w:t> </w:t>
      </w:r>
      <w:r>
        <w:rPr>
          <w:sz w:val="24"/>
        </w:rPr>
        <w:t>sticky</w:t>
      </w:r>
      <w:r>
        <w:rPr>
          <w:spacing w:val="-6"/>
          <w:sz w:val="24"/>
        </w:rPr>
        <w:t> </w:t>
      </w:r>
      <w:r>
        <w:rPr>
          <w:sz w:val="24"/>
        </w:rPr>
        <w:t>note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labeling</w:t>
      </w:r>
      <w:r>
        <w:rPr>
          <w:spacing w:val="-1"/>
          <w:sz w:val="24"/>
        </w:rPr>
        <w:t> </w:t>
      </w:r>
      <w:r>
        <w:rPr>
          <w:sz w:val="24"/>
        </w:rPr>
        <w:t>groups</w:t>
      </w:r>
    </w:p>
    <w:p>
      <w:pPr>
        <w:pStyle w:val="ListParagraph"/>
        <w:numPr>
          <w:ilvl w:val="0"/>
          <w:numId w:val="1"/>
        </w:numPr>
        <w:tabs>
          <w:tab w:pos="883" w:val="left" w:leader="none"/>
          <w:tab w:pos="884" w:val="left" w:leader="none"/>
        </w:tabs>
        <w:spacing w:line="240" w:lineRule="auto" w:before="40" w:after="0"/>
        <w:ind w:left="884" w:right="0" w:hanging="361"/>
        <w:jc w:val="left"/>
        <w:rPr>
          <w:sz w:val="24"/>
        </w:rPr>
      </w:pPr>
      <w:r>
        <w:rPr>
          <w:sz w:val="24"/>
        </w:rPr>
        <w:t>Name</w:t>
      </w:r>
      <w:r>
        <w:rPr>
          <w:spacing w:val="-3"/>
          <w:sz w:val="24"/>
        </w:rPr>
        <w:t> </w:t>
      </w:r>
      <w:r>
        <w:rPr>
          <w:sz w:val="24"/>
        </w:rPr>
        <w:t>tags</w:t>
      </w:r>
      <w:r>
        <w:rPr>
          <w:spacing w:val="-2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optional</w:t>
      </w:r>
      <w:r>
        <w:rPr>
          <w:sz w:val="24"/>
        </w:rPr>
        <w:t>)</w:t>
      </w:r>
    </w:p>
    <w:p>
      <w:pPr>
        <w:pStyle w:val="ListParagraph"/>
        <w:numPr>
          <w:ilvl w:val="0"/>
          <w:numId w:val="1"/>
        </w:numPr>
        <w:tabs>
          <w:tab w:pos="883" w:val="left" w:leader="none"/>
          <w:tab w:pos="884" w:val="left" w:leader="none"/>
        </w:tabs>
        <w:spacing w:line="240" w:lineRule="auto" w:before="42" w:after="0"/>
        <w:ind w:left="884" w:right="0" w:hanging="360"/>
        <w:jc w:val="left"/>
        <w:rPr>
          <w:sz w:val="24"/>
        </w:rPr>
      </w:pPr>
      <w:r>
        <w:rPr>
          <w:sz w:val="24"/>
        </w:rPr>
        <w:t>Black</w:t>
      </w:r>
      <w:r>
        <w:rPr>
          <w:spacing w:val="-1"/>
          <w:sz w:val="24"/>
        </w:rPr>
        <w:t> </w:t>
      </w:r>
      <w:r>
        <w:rPr>
          <w:sz w:val="24"/>
        </w:rPr>
        <w:t>markers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no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fine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point,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need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read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distance</w:t>
      </w:r>
      <w:r>
        <w:rPr>
          <w:sz w:val="24"/>
        </w:rPr>
        <w:t>)</w:t>
      </w:r>
    </w:p>
    <w:p>
      <w:pPr>
        <w:pStyle w:val="ListParagraph"/>
        <w:numPr>
          <w:ilvl w:val="0"/>
          <w:numId w:val="1"/>
        </w:numPr>
        <w:tabs>
          <w:tab w:pos="883" w:val="left" w:leader="none"/>
          <w:tab w:pos="884" w:val="left" w:leader="none"/>
        </w:tabs>
        <w:spacing w:line="240" w:lineRule="auto" w:before="40" w:after="0"/>
        <w:ind w:left="884" w:right="0" w:hanging="361"/>
        <w:jc w:val="left"/>
        <w:rPr>
          <w:sz w:val="24"/>
        </w:rPr>
      </w:pPr>
      <w:r>
        <w:rPr>
          <w:sz w:val="24"/>
        </w:rPr>
        <w:t>Paperclips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binding</w:t>
      </w:r>
      <w:r>
        <w:rPr>
          <w:spacing w:val="-1"/>
          <w:sz w:val="24"/>
        </w:rPr>
        <w:t> </w:t>
      </w:r>
      <w:r>
        <w:rPr>
          <w:sz w:val="24"/>
        </w:rPr>
        <w:t>clips</w:t>
      </w:r>
    </w:p>
    <w:p>
      <w:pPr>
        <w:pStyle w:val="ListParagraph"/>
        <w:numPr>
          <w:ilvl w:val="0"/>
          <w:numId w:val="1"/>
        </w:numPr>
        <w:tabs>
          <w:tab w:pos="883" w:val="left" w:leader="none"/>
          <w:tab w:pos="884" w:val="left" w:leader="none"/>
        </w:tabs>
        <w:spacing w:line="240" w:lineRule="auto" w:before="42" w:after="0"/>
        <w:ind w:left="884" w:right="0" w:hanging="361"/>
        <w:jc w:val="left"/>
        <w:rPr>
          <w:sz w:val="24"/>
        </w:rPr>
      </w:pPr>
      <w:r>
        <w:rPr>
          <w:sz w:val="24"/>
        </w:rPr>
        <w:t>Masking</w:t>
      </w:r>
      <w:r>
        <w:rPr>
          <w:spacing w:val="-4"/>
          <w:sz w:val="24"/>
        </w:rPr>
        <w:t> </w:t>
      </w:r>
      <w:r>
        <w:rPr>
          <w:sz w:val="24"/>
        </w:rPr>
        <w:t>tape</w:t>
      </w:r>
    </w:p>
    <w:p>
      <w:pPr>
        <w:pStyle w:val="ListParagraph"/>
        <w:numPr>
          <w:ilvl w:val="0"/>
          <w:numId w:val="1"/>
        </w:numPr>
        <w:tabs>
          <w:tab w:pos="883" w:val="left" w:leader="none"/>
          <w:tab w:pos="884" w:val="left" w:leader="none"/>
        </w:tabs>
        <w:spacing w:line="240" w:lineRule="auto" w:before="39" w:after="0"/>
        <w:ind w:left="884" w:right="0" w:hanging="361"/>
        <w:jc w:val="left"/>
        <w:rPr>
          <w:sz w:val="24"/>
        </w:rPr>
      </w:pPr>
      <w:r>
        <w:rPr>
          <w:sz w:val="24"/>
        </w:rPr>
        <w:t>Multi-colored</w:t>
      </w:r>
      <w:r>
        <w:rPr>
          <w:spacing w:val="-2"/>
          <w:sz w:val="24"/>
        </w:rPr>
        <w:t> </w:t>
      </w:r>
      <w:r>
        <w:rPr>
          <w:sz w:val="24"/>
        </w:rPr>
        <w:t>sticker</w:t>
      </w:r>
      <w:r>
        <w:rPr>
          <w:spacing w:val="-3"/>
          <w:sz w:val="24"/>
        </w:rPr>
        <w:t> </w:t>
      </w:r>
      <w:r>
        <w:rPr>
          <w:sz w:val="24"/>
        </w:rPr>
        <w:t>dots</w:t>
      </w:r>
      <w:r>
        <w:rPr>
          <w:spacing w:val="-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med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size</w:t>
      </w:r>
      <w:r>
        <w:rPr>
          <w:sz w:val="24"/>
        </w:rPr>
        <w:t>)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396" w:top="980" w:bottom="580" w:left="700" w:right="58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40.799999pt;margin-top:49.201pt;width:571.2pt;height:15.6pt;mso-position-horizontal-relative:page;mso-position-vertical-relative:page;z-index:15730688" coordorigin="816,984" coordsize="11424,312">
            <v:shape style="position:absolute;left:816;top:984;width:11424;height:312" coordorigin="816,984" coordsize="11424,312" path="m12240,984l835,984,835,1003,816,1003,816,1296,11513,1296,11513,1003,12240,1003,12240,984xe" filled="true" fillcolor="#17365d" stroked="false">
              <v:path arrowok="t"/>
              <v:fill type="solid"/>
            </v:shape>
            <v:shape style="position:absolute;left:816;top:984;width:11424;height:312" type="#_x0000_t202" filled="false" stroked="false">
              <v:textbox inset="0,0,0,0">
                <w:txbxContent>
                  <w:p>
                    <w:pPr>
                      <w:spacing w:before="17"/>
                      <w:ind w:left="31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FFFFFF"/>
                        <w:sz w:val="22"/>
                      </w:rPr>
                      <w:t>How</w:t>
                    </w:r>
                    <w:r>
                      <w:rPr>
                        <w:b/>
                        <w:color w:val="FFFFFF"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color w:val="FFFFFF"/>
                        <w:sz w:val="22"/>
                      </w:rPr>
                      <w:t>is</w:t>
                    </w:r>
                    <w:r>
                      <w:rPr>
                        <w:b/>
                        <w:color w:val="FFFFFF"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color w:val="FFFFFF"/>
                        <w:sz w:val="22"/>
                      </w:rPr>
                      <w:t>the</w:t>
                    </w:r>
                    <w:r>
                      <w:rPr>
                        <w:b/>
                        <w:color w:val="FFFFFF"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color w:val="FFFFFF"/>
                        <w:sz w:val="22"/>
                      </w:rPr>
                      <w:t>SWOT</w:t>
                    </w:r>
                    <w:r>
                      <w:rPr>
                        <w:b/>
                        <w:color w:val="FFFFFF"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color w:val="FFFFFF"/>
                        <w:sz w:val="22"/>
                      </w:rPr>
                      <w:t>conducted?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spacing w:before="4"/>
        <w:rPr>
          <w:sz w:val="19"/>
        </w:rPr>
      </w:pPr>
    </w:p>
    <w:p>
      <w:pPr>
        <w:spacing w:before="101"/>
        <w:ind w:left="164" w:right="0" w:firstLine="0"/>
        <w:jc w:val="left"/>
        <w:rPr>
          <w:rFonts w:ascii="Segoe UI"/>
          <w:b/>
          <w:sz w:val="22"/>
        </w:rPr>
      </w:pPr>
      <w:bookmarkStart w:name="How is the SWOT conducted?" w:id="7"/>
      <w:bookmarkEnd w:id="7"/>
      <w:r>
        <w:rPr/>
      </w:r>
      <w:bookmarkStart w:name="Identification of Strengths, Weaknesses," w:id="8"/>
      <w:bookmarkEnd w:id="8"/>
      <w:r>
        <w:rPr/>
      </w:r>
      <w:bookmarkStart w:name="_bookmark3" w:id="9"/>
      <w:bookmarkEnd w:id="9"/>
      <w:r>
        <w:rPr/>
      </w:r>
      <w:r>
        <w:rPr>
          <w:rFonts w:ascii="Segoe UI"/>
          <w:b/>
          <w:color w:val="17365D"/>
          <w:sz w:val="22"/>
        </w:rPr>
        <w:t>Identification</w:t>
      </w:r>
      <w:r>
        <w:rPr>
          <w:rFonts w:ascii="Segoe UI"/>
          <w:b/>
          <w:color w:val="17365D"/>
          <w:spacing w:val="-4"/>
          <w:sz w:val="22"/>
        </w:rPr>
        <w:t> </w:t>
      </w:r>
      <w:r>
        <w:rPr>
          <w:rFonts w:ascii="Segoe UI"/>
          <w:b/>
          <w:color w:val="17365D"/>
          <w:sz w:val="22"/>
        </w:rPr>
        <w:t>of</w:t>
      </w:r>
      <w:r>
        <w:rPr>
          <w:rFonts w:ascii="Segoe UI"/>
          <w:b/>
          <w:color w:val="17365D"/>
          <w:spacing w:val="-6"/>
          <w:sz w:val="22"/>
        </w:rPr>
        <w:t> </w:t>
      </w:r>
      <w:r>
        <w:rPr>
          <w:rFonts w:ascii="Segoe UI"/>
          <w:b/>
          <w:color w:val="17365D"/>
          <w:sz w:val="22"/>
        </w:rPr>
        <w:t>Strengths,</w:t>
      </w:r>
      <w:r>
        <w:rPr>
          <w:rFonts w:ascii="Segoe UI"/>
          <w:b/>
          <w:color w:val="17365D"/>
          <w:spacing w:val="-4"/>
          <w:sz w:val="22"/>
        </w:rPr>
        <w:t> </w:t>
      </w:r>
      <w:r>
        <w:rPr>
          <w:rFonts w:ascii="Segoe UI"/>
          <w:b/>
          <w:color w:val="17365D"/>
          <w:sz w:val="22"/>
        </w:rPr>
        <w:t>Weaknesses,</w:t>
      </w:r>
      <w:r>
        <w:rPr>
          <w:rFonts w:ascii="Segoe UI"/>
          <w:b/>
          <w:color w:val="17365D"/>
          <w:spacing w:val="-5"/>
          <w:sz w:val="22"/>
        </w:rPr>
        <w:t> </w:t>
      </w:r>
      <w:r>
        <w:rPr>
          <w:rFonts w:ascii="Segoe UI"/>
          <w:b/>
          <w:color w:val="17365D"/>
          <w:sz w:val="22"/>
        </w:rPr>
        <w:t>Opportunities</w:t>
      </w:r>
      <w:r>
        <w:rPr>
          <w:rFonts w:ascii="Segoe UI"/>
          <w:b/>
          <w:color w:val="17365D"/>
          <w:spacing w:val="-5"/>
          <w:sz w:val="22"/>
        </w:rPr>
        <w:t> </w:t>
      </w:r>
      <w:r>
        <w:rPr>
          <w:rFonts w:ascii="Segoe UI"/>
          <w:b/>
          <w:color w:val="17365D"/>
          <w:sz w:val="22"/>
        </w:rPr>
        <w:t>and</w:t>
      </w:r>
      <w:r>
        <w:rPr>
          <w:rFonts w:ascii="Segoe UI"/>
          <w:b/>
          <w:color w:val="17365D"/>
          <w:spacing w:val="-5"/>
          <w:sz w:val="22"/>
        </w:rPr>
        <w:t> </w:t>
      </w:r>
      <w:r>
        <w:rPr>
          <w:rFonts w:ascii="Segoe UI"/>
          <w:b/>
          <w:color w:val="17365D"/>
          <w:sz w:val="22"/>
        </w:rPr>
        <w:t>Threats.</w:t>
      </w:r>
      <w:r>
        <w:rPr>
          <w:rFonts w:ascii="Segoe UI"/>
          <w:b/>
          <w:color w:val="17365D"/>
          <w:spacing w:val="-4"/>
          <w:sz w:val="22"/>
        </w:rPr>
        <w:t> </w:t>
      </w:r>
      <w:r>
        <w:rPr>
          <w:rFonts w:ascii="Segoe UI"/>
          <w:b/>
          <w:color w:val="17365D"/>
          <w:sz w:val="22"/>
        </w:rPr>
        <w:t>(SWOT)</w:t>
      </w:r>
    </w:p>
    <w:p>
      <w:pPr>
        <w:pStyle w:val="ListParagraph"/>
        <w:numPr>
          <w:ilvl w:val="0"/>
          <w:numId w:val="1"/>
        </w:numPr>
        <w:tabs>
          <w:tab w:pos="883" w:val="left" w:leader="none"/>
          <w:tab w:pos="884" w:val="left" w:leader="none"/>
        </w:tabs>
        <w:spacing w:line="240" w:lineRule="auto" w:before="160" w:after="0"/>
        <w:ind w:left="884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facilitator</w:t>
      </w:r>
      <w:r>
        <w:rPr>
          <w:spacing w:val="-3"/>
          <w:sz w:val="24"/>
        </w:rPr>
        <w:t> </w:t>
      </w:r>
      <w:r>
        <w:rPr>
          <w:sz w:val="24"/>
        </w:rPr>
        <w:t>should</w:t>
      </w:r>
      <w:r>
        <w:rPr>
          <w:spacing w:val="-1"/>
          <w:sz w:val="24"/>
        </w:rPr>
        <w:t> </w:t>
      </w:r>
      <w:r>
        <w:rPr>
          <w:sz w:val="24"/>
        </w:rPr>
        <w:t>introduce</w:t>
      </w:r>
      <w:r>
        <w:rPr>
          <w:spacing w:val="-3"/>
          <w:sz w:val="24"/>
        </w:rPr>
        <w:t> </w:t>
      </w:r>
      <w:r>
        <w:rPr>
          <w:sz w:val="24"/>
        </w:rPr>
        <w:t>the group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set some</w:t>
      </w:r>
      <w:r>
        <w:rPr>
          <w:spacing w:val="-2"/>
          <w:sz w:val="24"/>
        </w:rPr>
        <w:t> </w:t>
      </w:r>
      <w:r>
        <w:rPr>
          <w:sz w:val="24"/>
        </w:rPr>
        <w:t>ground rules/ guidelines.</w:t>
      </w:r>
    </w:p>
    <w:p>
      <w:pPr>
        <w:pStyle w:val="BodyText"/>
        <w:spacing w:before="11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883" w:val="left" w:leader="none"/>
          <w:tab w:pos="884" w:val="left" w:leader="none"/>
          <w:tab w:pos="5237" w:val="left" w:leader="none"/>
        </w:tabs>
        <w:spacing w:line="276" w:lineRule="auto" w:before="0" w:after="0"/>
        <w:ind w:left="883" w:right="570" w:hanging="360"/>
        <w:jc w:val="left"/>
        <w:rPr>
          <w:sz w:val="24"/>
        </w:rPr>
      </w:pPr>
      <w:r>
        <w:rPr>
          <w:sz w:val="24"/>
        </w:rPr>
        <w:t>The facilitator should lead a discussion about the unit/program’s data and how they relate to the</w:t>
      </w:r>
      <w:r>
        <w:rPr>
          <w:spacing w:val="1"/>
          <w:sz w:val="24"/>
        </w:rPr>
        <w:t> </w:t>
      </w:r>
      <w:r>
        <w:rPr>
          <w:sz w:val="24"/>
        </w:rPr>
        <w:t>unit/program’s</w:t>
      </w:r>
      <w:r>
        <w:rPr>
          <w:spacing w:val="-2"/>
          <w:sz w:val="24"/>
        </w:rPr>
        <w:t> </w:t>
      </w:r>
      <w:r>
        <w:rPr>
          <w:sz w:val="24"/>
        </w:rPr>
        <w:t>performance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its</w:t>
      </w:r>
      <w:r>
        <w:rPr>
          <w:spacing w:val="-1"/>
          <w:sz w:val="24"/>
        </w:rPr>
        <w:t> </w:t>
      </w:r>
      <w:r>
        <w:rPr>
          <w:sz w:val="24"/>
        </w:rPr>
        <w:t>mission.</w:t>
        <w:tab/>
        <w:t>This will help illuminate existing strengths and</w:t>
      </w:r>
      <w:r>
        <w:rPr>
          <w:spacing w:val="1"/>
          <w:sz w:val="24"/>
        </w:rPr>
        <w:t> </w:t>
      </w:r>
      <w:r>
        <w:rPr>
          <w:sz w:val="24"/>
        </w:rPr>
        <w:t>weaknesses.</w:t>
      </w:r>
      <w:r>
        <w:rPr>
          <w:spacing w:val="57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strengths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weaknesses</w:t>
      </w:r>
      <w:r>
        <w:rPr>
          <w:spacing w:val="-1"/>
          <w:sz w:val="24"/>
        </w:rPr>
        <w:t> </w:t>
      </w:r>
      <w:r>
        <w:rPr>
          <w:sz w:val="24"/>
        </w:rPr>
        <w:t>should</w:t>
      </w:r>
      <w:r>
        <w:rPr>
          <w:spacing w:val="-1"/>
          <w:sz w:val="24"/>
        </w:rPr>
        <w:t> </w:t>
      </w:r>
      <w:r>
        <w:rPr>
          <w:sz w:val="24"/>
        </w:rPr>
        <w:t>help</w:t>
      </w:r>
      <w:r>
        <w:rPr>
          <w:spacing w:val="-1"/>
          <w:sz w:val="24"/>
        </w:rPr>
        <w:t> </w:t>
      </w:r>
      <w:r>
        <w:rPr>
          <w:sz w:val="24"/>
        </w:rPr>
        <w:t>identify</w:t>
      </w:r>
      <w:r>
        <w:rPr>
          <w:spacing w:val="-6"/>
          <w:sz w:val="24"/>
        </w:rPr>
        <w:t> </w:t>
      </w:r>
      <w:r>
        <w:rPr>
          <w:sz w:val="24"/>
        </w:rPr>
        <w:t>possible</w:t>
      </w:r>
      <w:r>
        <w:rPr>
          <w:spacing w:val="-2"/>
          <w:sz w:val="24"/>
        </w:rPr>
        <w:t> </w:t>
      </w:r>
      <w:r>
        <w:rPr>
          <w:sz w:val="24"/>
        </w:rPr>
        <w:t>opportunities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threats.</w:t>
      </w: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883" w:val="left" w:leader="none"/>
          <w:tab w:pos="884" w:val="left" w:leader="none"/>
        </w:tabs>
        <w:spacing w:line="276" w:lineRule="auto" w:before="0" w:after="0"/>
        <w:ind w:left="883" w:right="289" w:hanging="360"/>
        <w:jc w:val="left"/>
        <w:rPr>
          <w:sz w:val="24"/>
        </w:rPr>
      </w:pPr>
      <w:r>
        <w:rPr>
          <w:sz w:val="24"/>
        </w:rPr>
        <w:t>After the discussion of the data, the facilitator will walk the participants through the process of</w:t>
      </w:r>
      <w:r>
        <w:rPr>
          <w:spacing w:val="1"/>
          <w:sz w:val="24"/>
        </w:rPr>
        <w:t> </w:t>
      </w:r>
      <w:r>
        <w:rPr>
          <w:sz w:val="24"/>
        </w:rPr>
        <w:t>brainstorming about each of the SWOT elements, one at a time (e.g. Strengths first, then Weaknesses,</w:t>
      </w:r>
      <w:r>
        <w:rPr>
          <w:spacing w:val="-57"/>
          <w:sz w:val="24"/>
        </w:rPr>
        <w:t> </w:t>
      </w:r>
      <w:r>
        <w:rPr>
          <w:sz w:val="24"/>
        </w:rPr>
        <w:t>then Opportunities, then Threats).</w:t>
      </w:r>
      <w:r>
        <w:rPr>
          <w:spacing w:val="1"/>
          <w:sz w:val="24"/>
        </w:rPr>
        <w:t> </w:t>
      </w:r>
      <w:r>
        <w:rPr>
          <w:sz w:val="24"/>
        </w:rPr>
        <w:t>Participants will be asked to relate their thoughts or comments to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and write</w:t>
      </w:r>
      <w:r>
        <w:rPr>
          <w:spacing w:val="-1"/>
          <w:sz w:val="24"/>
        </w:rPr>
        <w:t> </w:t>
      </w:r>
      <w:r>
        <w:rPr>
          <w:sz w:val="24"/>
        </w:rPr>
        <w:t>them down on the</w:t>
      </w:r>
      <w:r>
        <w:rPr>
          <w:spacing w:val="-1"/>
          <w:sz w:val="24"/>
        </w:rPr>
        <w:t> </w:t>
      </w:r>
      <w:r>
        <w:rPr>
          <w:sz w:val="24"/>
        </w:rPr>
        <w:t>Post</w:t>
      </w:r>
      <w:r>
        <w:rPr>
          <w:spacing w:val="2"/>
          <w:sz w:val="24"/>
        </w:rPr>
        <w:t> </w:t>
      </w:r>
      <w:r>
        <w:rPr>
          <w:sz w:val="24"/>
        </w:rPr>
        <w:t>Its.</w:t>
      </w:r>
    </w:p>
    <w:p>
      <w:pPr>
        <w:pStyle w:val="BodyText"/>
        <w:spacing w:before="3"/>
        <w:rPr>
          <w:sz w:val="27"/>
        </w:rPr>
      </w:pPr>
    </w:p>
    <w:p>
      <w:pPr>
        <w:spacing w:before="0"/>
        <w:ind w:left="164" w:right="0" w:firstLine="0"/>
        <w:jc w:val="left"/>
        <w:rPr>
          <w:b/>
          <w:i/>
          <w:sz w:val="24"/>
        </w:rPr>
      </w:pPr>
      <w:r>
        <w:rPr>
          <w:b/>
          <w:sz w:val="24"/>
        </w:rPr>
        <w:t>NOTE</w:t>
      </w:r>
      <w:r>
        <w:rPr>
          <w:sz w:val="24"/>
        </w:rPr>
        <w:t>:</w:t>
      </w:r>
      <w:r>
        <w:rPr>
          <w:spacing w:val="57"/>
          <w:sz w:val="24"/>
        </w:rPr>
        <w:t> </w:t>
      </w:r>
      <w:r>
        <w:rPr>
          <w:sz w:val="24"/>
        </w:rPr>
        <w:t>While</w:t>
      </w:r>
      <w:r>
        <w:rPr>
          <w:spacing w:val="-2"/>
          <w:sz w:val="24"/>
        </w:rPr>
        <w:t> </w:t>
      </w:r>
      <w:r>
        <w:rPr>
          <w:sz w:val="24"/>
        </w:rPr>
        <w:t>conducting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session</w:t>
      </w:r>
      <w:r>
        <w:rPr>
          <w:b/>
          <w:sz w:val="24"/>
        </w:rPr>
        <w:t>,</w:t>
      </w:r>
      <w:r>
        <w:rPr>
          <w:b/>
          <w:spacing w:val="1"/>
          <w:sz w:val="24"/>
        </w:rPr>
        <w:t> </w:t>
      </w:r>
      <w:r>
        <w:rPr>
          <w:b/>
          <w:sz w:val="24"/>
          <w:u w:val="thick"/>
        </w:rPr>
        <w:t>e</w:t>
      </w:r>
      <w:r>
        <w:rPr>
          <w:b/>
          <w:i/>
          <w:sz w:val="24"/>
          <w:u w:val="thick"/>
        </w:rPr>
        <w:t>ncourage</w:t>
      </w:r>
      <w:r>
        <w:rPr>
          <w:b/>
          <w:i/>
          <w:spacing w:val="-2"/>
          <w:sz w:val="24"/>
          <w:u w:val="thick"/>
        </w:rPr>
        <w:t> </w:t>
      </w:r>
      <w:r>
        <w:rPr>
          <w:b/>
          <w:i/>
          <w:sz w:val="24"/>
          <w:u w:val="thick"/>
        </w:rPr>
        <w:t>participants</w:t>
      </w:r>
      <w:r>
        <w:rPr>
          <w:b/>
          <w:i/>
          <w:spacing w:val="-1"/>
          <w:sz w:val="24"/>
          <w:u w:val="thick"/>
        </w:rPr>
        <w:t> </w:t>
      </w:r>
      <w:r>
        <w:rPr>
          <w:b/>
          <w:i/>
          <w:sz w:val="24"/>
          <w:u w:val="thick"/>
        </w:rPr>
        <w:t>to</w:t>
      </w:r>
      <w:r>
        <w:rPr>
          <w:b/>
          <w:i/>
          <w:spacing w:val="-1"/>
          <w:sz w:val="24"/>
          <w:u w:val="thick"/>
        </w:rPr>
        <w:t> </w:t>
      </w:r>
      <w:r>
        <w:rPr>
          <w:b/>
          <w:i/>
          <w:sz w:val="24"/>
          <w:u w:val="thick"/>
        </w:rPr>
        <w:t>use</w:t>
      </w:r>
      <w:r>
        <w:rPr>
          <w:b/>
          <w:i/>
          <w:spacing w:val="-2"/>
          <w:sz w:val="24"/>
          <w:u w:val="thick"/>
        </w:rPr>
        <w:t> </w:t>
      </w:r>
      <w:r>
        <w:rPr>
          <w:b/>
          <w:i/>
          <w:sz w:val="24"/>
          <w:u w:val="thick"/>
        </w:rPr>
        <w:t>phrases</w:t>
      </w:r>
      <w:r>
        <w:rPr>
          <w:b/>
          <w:i/>
          <w:spacing w:val="-2"/>
          <w:sz w:val="24"/>
          <w:u w:val="thick"/>
        </w:rPr>
        <w:t> </w:t>
      </w:r>
      <w:r>
        <w:rPr>
          <w:b/>
          <w:i/>
          <w:sz w:val="24"/>
          <w:u w:val="thick"/>
        </w:rPr>
        <w:t>that</w:t>
      </w:r>
      <w:r>
        <w:rPr>
          <w:b/>
          <w:i/>
          <w:spacing w:val="-1"/>
          <w:sz w:val="24"/>
          <w:u w:val="thick"/>
        </w:rPr>
        <w:t> </w:t>
      </w:r>
      <w:r>
        <w:rPr>
          <w:b/>
          <w:i/>
          <w:sz w:val="24"/>
          <w:u w:val="thick"/>
        </w:rPr>
        <w:t>are</w:t>
      </w:r>
      <w:r>
        <w:rPr>
          <w:b/>
          <w:i/>
          <w:spacing w:val="-2"/>
          <w:sz w:val="24"/>
          <w:u w:val="thick"/>
        </w:rPr>
        <w:t> </w:t>
      </w:r>
      <w:r>
        <w:rPr>
          <w:b/>
          <w:i/>
          <w:sz w:val="24"/>
          <w:u w:val="thick"/>
        </w:rPr>
        <w:t>clearly</w:t>
      </w:r>
      <w:r>
        <w:rPr>
          <w:b/>
          <w:i/>
          <w:spacing w:val="-2"/>
          <w:sz w:val="24"/>
          <w:u w:val="thick"/>
        </w:rPr>
        <w:t> </w:t>
      </w:r>
      <w:r>
        <w:rPr>
          <w:b/>
          <w:i/>
          <w:sz w:val="24"/>
          <w:u w:val="thick"/>
        </w:rPr>
        <w:t>understood</w:t>
      </w:r>
    </w:p>
    <w:p>
      <w:pPr>
        <w:pStyle w:val="BodyText"/>
        <w:spacing w:before="41"/>
        <w:ind w:left="164"/>
      </w:pPr>
      <w:r>
        <w:rPr/>
        <w:t>when</w:t>
      </w:r>
      <w:r>
        <w:rPr>
          <w:spacing w:val="-1"/>
        </w:rPr>
        <w:t> </w:t>
      </w:r>
      <w:r>
        <w:rPr/>
        <w:t>writing</w:t>
      </w:r>
      <w:r>
        <w:rPr>
          <w:spacing w:val="-4"/>
        </w:rPr>
        <w:t> </w:t>
      </w:r>
      <w:r>
        <w:rPr/>
        <w:t>out</w:t>
      </w:r>
      <w:r>
        <w:rPr>
          <w:spacing w:val="-1"/>
        </w:rPr>
        <w:t> </w:t>
      </w:r>
      <w:r>
        <w:rPr/>
        <w:t>suggestions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comments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posting.</w:t>
      </w:r>
    </w:p>
    <w:p>
      <w:pPr>
        <w:pStyle w:val="BodyText"/>
        <w:spacing w:before="3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883" w:val="left" w:leader="none"/>
          <w:tab w:pos="884" w:val="left" w:leader="none"/>
        </w:tabs>
        <w:spacing w:line="273" w:lineRule="auto" w:before="0" w:after="0"/>
        <w:ind w:left="884" w:right="196" w:hanging="360"/>
        <w:jc w:val="left"/>
        <w:rPr>
          <w:sz w:val="24"/>
        </w:rPr>
      </w:pPr>
      <w:r>
        <w:rPr>
          <w:sz w:val="24"/>
        </w:rPr>
        <w:t>Clarify SWOT statements during the session to ensure “context” of statement in future discussions and</w:t>
      </w:r>
      <w:r>
        <w:rPr>
          <w:spacing w:val="-58"/>
          <w:sz w:val="24"/>
        </w:rPr>
        <w:t> </w:t>
      </w:r>
      <w:r>
        <w:rPr>
          <w:sz w:val="24"/>
        </w:rPr>
        <w:t>analyses.</w:t>
      </w: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1"/>
          <w:numId w:val="1"/>
        </w:numPr>
        <w:tabs>
          <w:tab w:pos="1604" w:val="left" w:leader="none"/>
        </w:tabs>
        <w:spacing w:line="240" w:lineRule="auto" w:before="1" w:after="0"/>
        <w:ind w:left="1604" w:right="0" w:hanging="360"/>
        <w:jc w:val="left"/>
        <w:rPr>
          <w:b/>
          <w:i/>
          <w:sz w:val="24"/>
        </w:rPr>
      </w:pPr>
      <w:r>
        <w:rPr>
          <w:color w:val="17365D"/>
          <w:sz w:val="28"/>
          <w:u w:val="single" w:color="17365D"/>
        </w:rPr>
        <w:t>Strengths</w:t>
      </w:r>
      <w:r>
        <w:rPr>
          <w:color w:val="17365D"/>
          <w:spacing w:val="-11"/>
          <w:sz w:val="28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b/>
          <w:i/>
          <w:sz w:val="24"/>
        </w:rPr>
        <w:t>in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what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ways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does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unit/program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excel?</w:t>
      </w:r>
    </w:p>
    <w:p>
      <w:pPr>
        <w:pStyle w:val="BodyText"/>
        <w:spacing w:before="7"/>
        <w:rPr>
          <w:b/>
          <w:i/>
          <w:sz w:val="30"/>
        </w:rPr>
      </w:pPr>
    </w:p>
    <w:p>
      <w:pPr>
        <w:pStyle w:val="Heading2"/>
        <w:numPr>
          <w:ilvl w:val="1"/>
          <w:numId w:val="1"/>
        </w:numPr>
        <w:tabs>
          <w:tab w:pos="1604" w:val="left" w:leader="none"/>
        </w:tabs>
        <w:spacing w:line="271" w:lineRule="auto" w:before="1" w:after="0"/>
        <w:ind w:left="1603" w:right="466" w:hanging="360"/>
        <w:jc w:val="left"/>
      </w:pPr>
      <w:r>
        <w:rPr>
          <w:b w:val="0"/>
          <w:i w:val="0"/>
          <w:color w:val="17365D"/>
          <w:sz w:val="28"/>
          <w:u w:val="single" w:color="17365D"/>
        </w:rPr>
        <w:t>Weaknesses </w:t>
      </w:r>
      <w:r>
        <w:rPr>
          <w:b w:val="0"/>
          <w:i w:val="0"/>
        </w:rPr>
        <w:t>– </w:t>
      </w:r>
      <w:r>
        <w:rPr/>
        <w:t>what aspects of the unit/program, which, if not addressed, will impede the</w:t>
      </w:r>
      <w:r>
        <w:rPr>
          <w:spacing w:val="-57"/>
        </w:rPr>
        <w:t> </w:t>
      </w:r>
      <w:r>
        <w:rPr/>
        <w:t>area's</w:t>
      </w:r>
      <w:r>
        <w:rPr>
          <w:spacing w:val="-1"/>
        </w:rPr>
        <w:t> </w:t>
      </w:r>
      <w:r>
        <w:rPr/>
        <w:t>future?</w:t>
      </w:r>
    </w:p>
    <w:p>
      <w:pPr>
        <w:pStyle w:val="BodyText"/>
        <w:spacing w:before="7"/>
        <w:rPr>
          <w:b/>
          <w:i/>
          <w:sz w:val="27"/>
        </w:rPr>
      </w:pPr>
    </w:p>
    <w:p>
      <w:pPr>
        <w:pStyle w:val="ListParagraph"/>
        <w:numPr>
          <w:ilvl w:val="1"/>
          <w:numId w:val="1"/>
        </w:numPr>
        <w:tabs>
          <w:tab w:pos="1604" w:val="left" w:leader="none"/>
        </w:tabs>
        <w:spacing w:line="271" w:lineRule="auto" w:before="1" w:after="0"/>
        <w:ind w:left="1604" w:right="666" w:hanging="360"/>
        <w:jc w:val="left"/>
        <w:rPr>
          <w:b/>
          <w:i/>
          <w:sz w:val="24"/>
        </w:rPr>
      </w:pPr>
      <w:r>
        <w:rPr>
          <w:color w:val="17365D"/>
          <w:sz w:val="28"/>
          <w:u w:val="single" w:color="17365D"/>
        </w:rPr>
        <w:t>Opportunities </w:t>
      </w:r>
      <w:r>
        <w:rPr>
          <w:color w:val="17365D"/>
          <w:sz w:val="28"/>
        </w:rPr>
        <w:t>– </w:t>
      </w:r>
      <w:r>
        <w:rPr>
          <w:b/>
          <w:i/>
          <w:sz w:val="24"/>
        </w:rPr>
        <w:t>what factors, which the unit/program needs to take advantage of that,</w:t>
      </w:r>
      <w:r>
        <w:rPr>
          <w:b/>
          <w:i/>
          <w:spacing w:val="-58"/>
          <w:sz w:val="24"/>
        </w:rPr>
        <w:t> </w:t>
      </w:r>
      <w:r>
        <w:rPr>
          <w:b/>
          <w:i/>
          <w:sz w:val="24"/>
        </w:rPr>
        <w:t>might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enhance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quality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area.</w:t>
      </w:r>
    </w:p>
    <w:p>
      <w:pPr>
        <w:pStyle w:val="BodyText"/>
        <w:spacing w:before="7"/>
        <w:rPr>
          <w:b/>
          <w:i/>
          <w:sz w:val="27"/>
        </w:rPr>
      </w:pPr>
    </w:p>
    <w:p>
      <w:pPr>
        <w:pStyle w:val="Heading2"/>
        <w:numPr>
          <w:ilvl w:val="1"/>
          <w:numId w:val="1"/>
        </w:numPr>
        <w:tabs>
          <w:tab w:pos="1604" w:val="left" w:leader="none"/>
        </w:tabs>
        <w:spacing w:line="240" w:lineRule="auto" w:before="0" w:after="0"/>
        <w:ind w:left="1604" w:right="0" w:hanging="360"/>
        <w:jc w:val="left"/>
      </w:pPr>
      <w:r>
        <w:rPr>
          <w:b w:val="0"/>
          <w:i w:val="0"/>
          <w:color w:val="17365D"/>
          <w:sz w:val="28"/>
          <w:u w:val="single" w:color="17365D"/>
        </w:rPr>
        <w:t>Threats</w:t>
      </w:r>
      <w:r>
        <w:rPr>
          <w:b w:val="0"/>
          <w:i w:val="0"/>
          <w:color w:val="17365D"/>
          <w:spacing w:val="-5"/>
          <w:sz w:val="28"/>
        </w:rPr>
        <w:t> </w:t>
      </w:r>
      <w:r>
        <w:rPr>
          <w:b w:val="0"/>
          <w:i w:val="0"/>
          <w:color w:val="17365D"/>
          <w:sz w:val="28"/>
        </w:rPr>
        <w:t>–</w:t>
      </w:r>
      <w:r>
        <w:rPr>
          <w:b w:val="0"/>
          <w:i w:val="0"/>
          <w:color w:val="17365D"/>
          <w:spacing w:val="-2"/>
          <w:sz w:val="28"/>
        </w:rPr>
        <w:t> </w:t>
      </w:r>
      <w:r>
        <w:rPr/>
        <w:t>what</w:t>
      </w:r>
      <w:r>
        <w:rPr>
          <w:spacing w:val="-2"/>
        </w:rPr>
        <w:t> </w:t>
      </w:r>
      <w:r>
        <w:rPr/>
        <w:t>external</w:t>
      </w:r>
      <w:r>
        <w:rPr>
          <w:spacing w:val="-2"/>
        </w:rPr>
        <w:t> </w:t>
      </w:r>
      <w:r>
        <w:rPr/>
        <w:t>factors</w:t>
      </w:r>
      <w:r>
        <w:rPr>
          <w:spacing w:val="-1"/>
        </w:rPr>
        <w:t> </w:t>
      </w:r>
      <w:r>
        <w:rPr/>
        <w:t>could</w:t>
      </w:r>
      <w:r>
        <w:rPr>
          <w:spacing w:val="-2"/>
        </w:rPr>
        <w:t> </w:t>
      </w:r>
      <w:r>
        <w:rPr/>
        <w:t>negatively</w:t>
      </w:r>
      <w:r>
        <w:rPr>
          <w:spacing w:val="-3"/>
        </w:rPr>
        <w:t> </w:t>
      </w:r>
      <w:r>
        <w:rPr/>
        <w:t>affect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unit/program’s</w:t>
      </w:r>
      <w:r>
        <w:rPr>
          <w:spacing w:val="-2"/>
        </w:rPr>
        <w:t> </w:t>
      </w:r>
      <w:r>
        <w:rPr/>
        <w:t>future?</w:t>
      </w:r>
    </w:p>
    <w:p>
      <w:pPr>
        <w:spacing w:before="241"/>
        <w:ind w:left="164" w:right="0" w:firstLine="0"/>
        <w:jc w:val="left"/>
        <w:rPr>
          <w:rFonts w:ascii="Segoe UI"/>
          <w:b/>
          <w:sz w:val="22"/>
        </w:rPr>
      </w:pPr>
      <w:bookmarkStart w:name="SWOT Process:" w:id="10"/>
      <w:bookmarkEnd w:id="10"/>
      <w:r>
        <w:rPr/>
      </w:r>
      <w:r>
        <w:rPr>
          <w:rFonts w:ascii="Segoe UI"/>
          <w:b/>
          <w:color w:val="17365D"/>
          <w:sz w:val="22"/>
        </w:rPr>
        <w:t>SWOT</w:t>
      </w:r>
      <w:r>
        <w:rPr>
          <w:rFonts w:ascii="Segoe UI"/>
          <w:b/>
          <w:color w:val="17365D"/>
          <w:spacing w:val="-9"/>
          <w:sz w:val="22"/>
        </w:rPr>
        <w:t> </w:t>
      </w:r>
      <w:r>
        <w:rPr>
          <w:rFonts w:ascii="Segoe UI"/>
          <w:b/>
          <w:color w:val="17365D"/>
          <w:sz w:val="22"/>
        </w:rPr>
        <w:t>Process:</w:t>
      </w:r>
    </w:p>
    <w:p>
      <w:pPr>
        <w:pStyle w:val="ListParagraph"/>
        <w:numPr>
          <w:ilvl w:val="1"/>
          <w:numId w:val="1"/>
        </w:numPr>
        <w:tabs>
          <w:tab w:pos="1604" w:val="left" w:leader="none"/>
        </w:tabs>
        <w:spacing w:line="240" w:lineRule="auto" w:before="160" w:after="0"/>
        <w:ind w:left="1604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facilitator</w:t>
      </w:r>
      <w:r>
        <w:rPr>
          <w:spacing w:val="-1"/>
          <w:sz w:val="24"/>
        </w:rPr>
        <w:t> </w:t>
      </w:r>
      <w:r>
        <w:rPr>
          <w:sz w:val="24"/>
        </w:rPr>
        <w:t>should</w:t>
      </w:r>
      <w:r>
        <w:rPr>
          <w:spacing w:val="-1"/>
          <w:sz w:val="24"/>
        </w:rPr>
        <w:t> </w:t>
      </w:r>
      <w:r>
        <w:rPr>
          <w:sz w:val="24"/>
        </w:rPr>
        <w:t>circle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room continuously</w:t>
      </w:r>
      <w:r>
        <w:rPr>
          <w:spacing w:val="-4"/>
          <w:sz w:val="24"/>
        </w:rPr>
        <w:t> </w:t>
      </w:r>
      <w:r>
        <w:rPr>
          <w:sz w:val="24"/>
        </w:rPr>
        <w:t>collecting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post-its.</w:t>
      </w:r>
    </w:p>
    <w:p>
      <w:pPr>
        <w:pStyle w:val="ListParagraph"/>
        <w:numPr>
          <w:ilvl w:val="1"/>
          <w:numId w:val="1"/>
        </w:numPr>
        <w:tabs>
          <w:tab w:pos="1604" w:val="left" w:leader="none"/>
        </w:tabs>
        <w:spacing w:line="256" w:lineRule="auto" w:before="143" w:after="0"/>
        <w:ind w:left="1603" w:right="462" w:hanging="360"/>
        <w:jc w:val="left"/>
        <w:rPr>
          <w:sz w:val="24"/>
        </w:rPr>
      </w:pPr>
      <w:r>
        <w:rPr>
          <w:sz w:val="24"/>
        </w:rPr>
        <w:t>The notes should be placed in a random pattern across the front of the group minimizing and</w:t>
      </w:r>
      <w:r>
        <w:rPr>
          <w:spacing w:val="-57"/>
          <w:sz w:val="24"/>
        </w:rPr>
        <w:t> </w:t>
      </w:r>
      <w:r>
        <w:rPr>
          <w:sz w:val="24"/>
        </w:rPr>
        <w:t>ensuring</w:t>
      </w:r>
      <w:r>
        <w:rPr>
          <w:spacing w:val="-3"/>
          <w:sz w:val="24"/>
        </w:rPr>
        <w:t> </w:t>
      </w:r>
      <w:r>
        <w:rPr>
          <w:sz w:val="24"/>
        </w:rPr>
        <w:t>that they</w:t>
      </w:r>
      <w:r>
        <w:rPr>
          <w:spacing w:val="-5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not “clumped”</w:t>
      </w:r>
      <w:r>
        <w:rPr>
          <w:spacing w:val="-1"/>
          <w:sz w:val="24"/>
        </w:rPr>
        <w:t> </w:t>
      </w:r>
      <w:r>
        <w:rPr>
          <w:sz w:val="24"/>
        </w:rPr>
        <w:t>with or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bias.</w:t>
      </w:r>
    </w:p>
    <w:p>
      <w:pPr>
        <w:pStyle w:val="ListParagraph"/>
        <w:numPr>
          <w:ilvl w:val="1"/>
          <w:numId w:val="1"/>
        </w:numPr>
        <w:tabs>
          <w:tab w:pos="1604" w:val="left" w:leader="none"/>
        </w:tabs>
        <w:spacing w:line="256" w:lineRule="auto" w:before="142" w:after="0"/>
        <w:ind w:left="1603" w:right="299" w:hanging="360"/>
        <w:jc w:val="left"/>
        <w:rPr>
          <w:sz w:val="24"/>
        </w:rPr>
      </w:pPr>
      <w:r>
        <w:rPr>
          <w:sz w:val="24"/>
        </w:rPr>
        <w:t>When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group</w:t>
      </w:r>
      <w:r>
        <w:rPr>
          <w:spacing w:val="-1"/>
          <w:sz w:val="24"/>
        </w:rPr>
        <w:t> </w:t>
      </w:r>
      <w:r>
        <w:rPr>
          <w:sz w:val="24"/>
        </w:rPr>
        <w:t>seems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finished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writing</w:t>
      </w:r>
      <w:r>
        <w:rPr>
          <w:spacing w:val="-4"/>
          <w:sz w:val="24"/>
        </w:rPr>
        <w:t> </w:t>
      </w:r>
      <w:r>
        <w:rPr>
          <w:sz w:val="24"/>
        </w:rPr>
        <w:t>topics,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facilitator</w:t>
      </w:r>
      <w:r>
        <w:rPr>
          <w:spacing w:val="-2"/>
          <w:sz w:val="24"/>
        </w:rPr>
        <w:t> </w:t>
      </w:r>
      <w:r>
        <w:rPr>
          <w:sz w:val="24"/>
        </w:rPr>
        <w:t>should</w:t>
      </w:r>
      <w:r>
        <w:rPr>
          <w:spacing w:val="-1"/>
          <w:sz w:val="24"/>
        </w:rPr>
        <w:t> </w:t>
      </w:r>
      <w:r>
        <w:rPr>
          <w:sz w:val="24"/>
        </w:rPr>
        <w:t>then</w:t>
      </w:r>
      <w:r>
        <w:rPr>
          <w:spacing w:val="-1"/>
          <w:sz w:val="24"/>
        </w:rPr>
        <w:t> </w:t>
      </w:r>
      <w:r>
        <w:rPr>
          <w:sz w:val="24"/>
        </w:rPr>
        <w:t>proceed</w:t>
      </w:r>
      <w:r>
        <w:rPr>
          <w:spacing w:val="-57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read aloud the</w:t>
      </w:r>
      <w:r>
        <w:rPr>
          <w:spacing w:val="1"/>
          <w:sz w:val="24"/>
        </w:rPr>
        <w:t> </w:t>
      </w:r>
      <w:r>
        <w:rPr>
          <w:sz w:val="24"/>
        </w:rPr>
        <w:t>entire</w:t>
      </w:r>
      <w:r>
        <w:rPr>
          <w:spacing w:val="-1"/>
          <w:sz w:val="24"/>
        </w:rPr>
        <w:t> </w:t>
      </w:r>
      <w:r>
        <w:rPr>
          <w:sz w:val="24"/>
        </w:rPr>
        <w:t>list on the</w:t>
      </w:r>
      <w:r>
        <w:rPr>
          <w:spacing w:val="-1"/>
          <w:sz w:val="24"/>
        </w:rPr>
        <w:t> </w:t>
      </w:r>
      <w:r>
        <w:rPr>
          <w:sz w:val="24"/>
        </w:rPr>
        <w:t>wall.</w:t>
      </w:r>
    </w:p>
    <w:p>
      <w:pPr>
        <w:pStyle w:val="ListParagraph"/>
        <w:numPr>
          <w:ilvl w:val="1"/>
          <w:numId w:val="1"/>
        </w:numPr>
        <w:tabs>
          <w:tab w:pos="1604" w:val="left" w:leader="none"/>
        </w:tabs>
        <w:spacing w:line="256" w:lineRule="auto" w:before="146" w:after="0"/>
        <w:ind w:left="1603" w:right="298" w:hanging="360"/>
        <w:jc w:val="left"/>
        <w:rPr>
          <w:sz w:val="24"/>
        </w:rPr>
      </w:pPr>
      <w:r>
        <w:rPr>
          <w:sz w:val="24"/>
        </w:rPr>
        <w:t>Next,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SWOT</w:t>
      </w:r>
      <w:r>
        <w:rPr>
          <w:spacing w:val="-2"/>
          <w:sz w:val="24"/>
        </w:rPr>
        <w:t> </w:t>
      </w:r>
      <w:r>
        <w:rPr>
          <w:sz w:val="24"/>
        </w:rPr>
        <w:t>participants</w:t>
      </w:r>
      <w:r>
        <w:rPr>
          <w:spacing w:val="-1"/>
          <w:sz w:val="24"/>
        </w:rPr>
        <w:t> </w:t>
      </w:r>
      <w:r>
        <w:rPr>
          <w:sz w:val="24"/>
        </w:rPr>
        <w:t>are encouraged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come</w:t>
      </w:r>
      <w:r>
        <w:rPr>
          <w:spacing w:val="-3"/>
          <w:sz w:val="24"/>
        </w:rPr>
        <w:t> </w:t>
      </w:r>
      <w:r>
        <w:rPr>
          <w:sz w:val="24"/>
        </w:rPr>
        <w:t>up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“group”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topics</w:t>
      </w:r>
      <w:r>
        <w:rPr>
          <w:spacing w:val="-1"/>
          <w:sz w:val="24"/>
        </w:rPr>
        <w:t> </w:t>
      </w:r>
      <w:r>
        <w:rPr>
          <w:sz w:val="24"/>
        </w:rPr>
        <w:t>into</w:t>
      </w:r>
      <w:r>
        <w:rPr>
          <w:spacing w:val="-1"/>
          <w:sz w:val="24"/>
        </w:rPr>
        <w:t> </w:t>
      </w:r>
      <w:r>
        <w:rPr>
          <w:sz w:val="24"/>
        </w:rPr>
        <w:t>“themes”</w:t>
      </w:r>
      <w:r>
        <w:rPr>
          <w:spacing w:val="-57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likenesses.</w:t>
      </w:r>
    </w:p>
    <w:p>
      <w:pPr>
        <w:pStyle w:val="ListParagraph"/>
        <w:numPr>
          <w:ilvl w:val="1"/>
          <w:numId w:val="1"/>
        </w:numPr>
        <w:tabs>
          <w:tab w:pos="1604" w:val="left" w:leader="none"/>
        </w:tabs>
        <w:spacing w:line="256" w:lineRule="auto" w:before="143" w:after="0"/>
        <w:ind w:left="1603" w:right="505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facilitator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next</w:t>
      </w:r>
      <w:r>
        <w:rPr>
          <w:spacing w:val="-3"/>
          <w:sz w:val="24"/>
        </w:rPr>
        <w:t> </w:t>
      </w:r>
      <w:r>
        <w:rPr>
          <w:sz w:val="24"/>
        </w:rPr>
        <w:t>work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participants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collectively</w:t>
      </w:r>
      <w:r>
        <w:rPr>
          <w:spacing w:val="-4"/>
          <w:sz w:val="24"/>
        </w:rPr>
        <w:t> </w:t>
      </w:r>
      <w:r>
        <w:rPr>
          <w:sz w:val="24"/>
        </w:rPr>
        <w:t>come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agreement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57"/>
          <w:sz w:val="24"/>
        </w:rPr>
        <w:t> </w:t>
      </w:r>
      <w:r>
        <w:rPr>
          <w:sz w:val="24"/>
        </w:rPr>
        <w:t>agree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“title”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each of</w:t>
      </w:r>
      <w:r>
        <w:rPr>
          <w:spacing w:val="-1"/>
          <w:sz w:val="24"/>
        </w:rPr>
        <w:t> </w:t>
      </w:r>
      <w:r>
        <w:rPr>
          <w:sz w:val="24"/>
        </w:rPr>
        <w:t>clusters...</w:t>
      </w:r>
    </w:p>
    <w:p>
      <w:pPr>
        <w:pStyle w:val="ListParagraph"/>
        <w:numPr>
          <w:ilvl w:val="1"/>
          <w:numId w:val="1"/>
        </w:numPr>
        <w:tabs>
          <w:tab w:pos="1604" w:val="left" w:leader="none"/>
        </w:tabs>
        <w:spacing w:line="240" w:lineRule="auto" w:before="145" w:after="0"/>
        <w:ind w:left="1604" w:right="0" w:hanging="361"/>
        <w:jc w:val="left"/>
        <w:rPr>
          <w:sz w:val="24"/>
        </w:rPr>
      </w:pPr>
      <w:r>
        <w:rPr>
          <w:sz w:val="24"/>
        </w:rPr>
        <w:t>There</w:t>
      </w:r>
      <w:r>
        <w:rPr>
          <w:spacing w:val="-2"/>
          <w:sz w:val="24"/>
        </w:rPr>
        <w:t> </w:t>
      </w:r>
      <w:r>
        <w:rPr>
          <w:sz w:val="24"/>
        </w:rPr>
        <w:t>may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massaging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groupings upon the</w:t>
      </w:r>
      <w:r>
        <w:rPr>
          <w:spacing w:val="-2"/>
          <w:sz w:val="24"/>
        </w:rPr>
        <w:t> </w:t>
      </w:r>
      <w:r>
        <w:rPr>
          <w:sz w:val="24"/>
        </w:rPr>
        <w:t>themes that are</w:t>
      </w:r>
      <w:r>
        <w:rPr>
          <w:spacing w:val="-1"/>
          <w:sz w:val="24"/>
        </w:rPr>
        <w:t> </w:t>
      </w:r>
      <w:r>
        <w:rPr>
          <w:sz w:val="24"/>
        </w:rPr>
        <w:t>brought out.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396" w:top="980" w:bottom="580" w:left="700" w:right="580"/>
        </w:sectPr>
      </w:pPr>
    </w:p>
    <w:p>
      <w:pPr>
        <w:pStyle w:val="ListParagraph"/>
        <w:numPr>
          <w:ilvl w:val="1"/>
          <w:numId w:val="1"/>
        </w:numPr>
        <w:tabs>
          <w:tab w:pos="1604" w:val="left" w:leader="none"/>
        </w:tabs>
        <w:spacing w:line="259" w:lineRule="auto" w:before="77" w:after="0"/>
        <w:ind w:left="1604" w:right="532" w:hanging="360"/>
        <w:jc w:val="left"/>
        <w:rPr>
          <w:sz w:val="24"/>
        </w:rPr>
      </w:pPr>
      <w:r>
        <w:rPr/>
        <w:pict>
          <v:rect style="position:absolute;margin-left:41.759998pt;margin-top:49.201pt;width:570.24pt;height:.959pt;mso-position-horizontal-relative:page;mso-position-vertical-relative:page;z-index:15731200" filled="true" fillcolor="#17365d" stroked="false">
            <v:fill type="solid"/>
            <w10:wrap type="none"/>
          </v:rect>
        </w:pict>
      </w:r>
      <w:r>
        <w:rPr>
          <w:sz w:val="24"/>
        </w:rPr>
        <w:t>After</w:t>
      </w:r>
      <w:r>
        <w:rPr>
          <w:spacing w:val="-3"/>
          <w:sz w:val="24"/>
        </w:rPr>
        <w:t> </w:t>
      </w:r>
      <w:r>
        <w:rPr>
          <w:sz w:val="24"/>
        </w:rPr>
        <w:t>the groups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titled,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facilitator</w:t>
      </w:r>
      <w:r>
        <w:rPr>
          <w:spacing w:val="-2"/>
          <w:sz w:val="24"/>
        </w:rPr>
        <w:t> </w:t>
      </w:r>
      <w:r>
        <w:rPr>
          <w:sz w:val="24"/>
        </w:rPr>
        <w:t>re-reads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clusters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ensure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consensus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57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all topics fit under</w:t>
      </w:r>
      <w:r>
        <w:rPr>
          <w:spacing w:val="-1"/>
          <w:sz w:val="24"/>
        </w:rPr>
        <w:t> </w:t>
      </w:r>
      <w:r>
        <w:rPr>
          <w:sz w:val="24"/>
        </w:rPr>
        <w:t>that them.</w:t>
      </w:r>
    </w:p>
    <w:p>
      <w:pPr>
        <w:pStyle w:val="ListParagraph"/>
        <w:numPr>
          <w:ilvl w:val="1"/>
          <w:numId w:val="1"/>
        </w:numPr>
        <w:tabs>
          <w:tab w:pos="1604" w:val="left" w:leader="none"/>
        </w:tabs>
        <w:spacing w:line="240" w:lineRule="auto" w:before="140" w:after="0"/>
        <w:ind w:left="1604" w:right="0" w:hanging="360"/>
        <w:jc w:val="left"/>
        <w:rPr>
          <w:sz w:val="24"/>
        </w:rPr>
      </w:pPr>
      <w:r>
        <w:rPr>
          <w:sz w:val="24"/>
        </w:rPr>
        <w:t>Next,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facilitator</w:t>
      </w:r>
      <w:r>
        <w:rPr>
          <w:spacing w:val="-1"/>
          <w:sz w:val="24"/>
        </w:rPr>
        <w:t> </w:t>
      </w:r>
      <w:r>
        <w:rPr>
          <w:sz w:val="24"/>
        </w:rPr>
        <w:t>hands</w:t>
      </w:r>
      <w:r>
        <w:rPr>
          <w:spacing w:val="-1"/>
          <w:sz w:val="24"/>
        </w:rPr>
        <w:t> </w:t>
      </w:r>
      <w:r>
        <w:rPr>
          <w:sz w:val="24"/>
        </w:rPr>
        <w:t>out</w:t>
      </w:r>
      <w:r>
        <w:rPr>
          <w:spacing w:val="-1"/>
          <w:sz w:val="24"/>
        </w:rPr>
        <w:t> </w:t>
      </w:r>
      <w:r>
        <w:rPr>
          <w:sz w:val="24"/>
        </w:rPr>
        <w:t>to the</w:t>
      </w:r>
      <w:r>
        <w:rPr>
          <w:spacing w:val="-2"/>
          <w:sz w:val="24"/>
        </w:rPr>
        <w:t> </w:t>
      </w:r>
      <w:r>
        <w:rPr>
          <w:sz w:val="24"/>
        </w:rPr>
        <w:t>participants</w:t>
      </w:r>
      <w:r>
        <w:rPr>
          <w:spacing w:val="-1"/>
          <w:sz w:val="24"/>
        </w:rPr>
        <w:t> </w:t>
      </w:r>
      <w:r>
        <w:rPr>
          <w:sz w:val="24"/>
        </w:rPr>
        <w:t>an apportioned</w:t>
      </w:r>
      <w:r>
        <w:rPr>
          <w:spacing w:val="-1"/>
          <w:sz w:val="24"/>
        </w:rPr>
        <w:t> </w:t>
      </w:r>
      <w:r>
        <w:rPr>
          <w:sz w:val="24"/>
        </w:rPr>
        <w:t>set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sticker</w:t>
      </w:r>
      <w:r>
        <w:rPr>
          <w:spacing w:val="-2"/>
          <w:sz w:val="24"/>
        </w:rPr>
        <w:t> </w:t>
      </w:r>
      <w:r>
        <w:rPr>
          <w:sz w:val="24"/>
        </w:rPr>
        <w:t>dots.</w:t>
      </w:r>
    </w:p>
    <w:p>
      <w:pPr>
        <w:pStyle w:val="ListParagraph"/>
        <w:numPr>
          <w:ilvl w:val="1"/>
          <w:numId w:val="1"/>
        </w:numPr>
        <w:tabs>
          <w:tab w:pos="1604" w:val="left" w:leader="none"/>
        </w:tabs>
        <w:spacing w:line="240" w:lineRule="auto" w:before="141" w:after="0"/>
        <w:ind w:left="1604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participants</w:t>
      </w:r>
      <w:r>
        <w:rPr>
          <w:spacing w:val="-1"/>
          <w:sz w:val="24"/>
        </w:rPr>
        <w:t> </w:t>
      </w:r>
      <w:r>
        <w:rPr>
          <w:sz w:val="24"/>
        </w:rPr>
        <w:t>use</w:t>
      </w:r>
      <w:r>
        <w:rPr>
          <w:spacing w:val="-2"/>
          <w:sz w:val="24"/>
        </w:rPr>
        <w:t> </w:t>
      </w:r>
      <w:r>
        <w:rPr>
          <w:sz w:val="24"/>
        </w:rPr>
        <w:t>the dots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ranking.</w:t>
      </w:r>
    </w:p>
    <w:p>
      <w:pPr>
        <w:pStyle w:val="ListParagraph"/>
        <w:numPr>
          <w:ilvl w:val="1"/>
          <w:numId w:val="1"/>
        </w:numPr>
        <w:tabs>
          <w:tab w:pos="1604" w:val="left" w:leader="none"/>
        </w:tabs>
        <w:spacing w:line="259" w:lineRule="auto" w:before="140" w:after="0"/>
        <w:ind w:left="1604" w:right="481" w:hanging="360"/>
        <w:jc w:val="left"/>
        <w:rPr>
          <w:sz w:val="24"/>
        </w:rPr>
      </w:pPr>
      <w:r>
        <w:rPr>
          <w:sz w:val="24"/>
        </w:rPr>
        <w:t>The participants can use them to rank either the group themes or individual topics within the</w:t>
      </w:r>
      <w:r>
        <w:rPr>
          <w:spacing w:val="-57"/>
          <w:sz w:val="24"/>
        </w:rPr>
        <w:t> </w:t>
      </w:r>
      <w:r>
        <w:rPr>
          <w:sz w:val="24"/>
        </w:rPr>
        <w:t>cluster.</w:t>
      </w:r>
    </w:p>
    <w:p>
      <w:pPr>
        <w:pStyle w:val="ListParagraph"/>
        <w:numPr>
          <w:ilvl w:val="1"/>
          <w:numId w:val="1"/>
        </w:numPr>
        <w:tabs>
          <w:tab w:pos="1604" w:val="left" w:leader="none"/>
        </w:tabs>
        <w:spacing w:line="256" w:lineRule="auto" w:before="140" w:after="0"/>
        <w:ind w:left="1604" w:right="303" w:hanging="360"/>
        <w:jc w:val="left"/>
        <w:rPr>
          <w:sz w:val="24"/>
        </w:rPr>
      </w:pPr>
      <w:r>
        <w:rPr>
          <w:sz w:val="24"/>
        </w:rPr>
        <w:t>The facilitator then collects and stacks the clusters, ensuring to stack so that report writing can</w:t>
      </w:r>
      <w:r>
        <w:rPr>
          <w:spacing w:val="-58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one</w:t>
      </w:r>
      <w:r>
        <w:rPr>
          <w:spacing w:val="-1"/>
          <w:sz w:val="24"/>
        </w:rPr>
        <w:t> </w:t>
      </w:r>
      <w:r>
        <w:rPr>
          <w:sz w:val="24"/>
        </w:rPr>
        <w:t>easily.</w:t>
      </w:r>
    </w:p>
    <w:p>
      <w:pPr>
        <w:pStyle w:val="ListParagraph"/>
        <w:numPr>
          <w:ilvl w:val="1"/>
          <w:numId w:val="1"/>
        </w:numPr>
        <w:tabs>
          <w:tab w:pos="1604" w:val="left" w:leader="none"/>
        </w:tabs>
        <w:spacing w:line="259" w:lineRule="auto" w:before="143" w:after="0"/>
        <w:ind w:left="1604" w:right="409" w:hanging="360"/>
        <w:jc w:val="left"/>
        <w:rPr>
          <w:sz w:val="24"/>
        </w:rPr>
      </w:pPr>
      <w:r>
        <w:rPr>
          <w:sz w:val="24"/>
        </w:rPr>
        <w:t>Upon completion of the STRENGTHS portion, the facilitator may encourage a brief break or</w:t>
      </w:r>
      <w:r>
        <w:rPr>
          <w:spacing w:val="-57"/>
          <w:sz w:val="24"/>
        </w:rPr>
        <w:t> </w:t>
      </w:r>
      <w:r>
        <w:rPr>
          <w:sz w:val="24"/>
        </w:rPr>
        <w:t>move</w:t>
      </w:r>
      <w:r>
        <w:rPr>
          <w:spacing w:val="-1"/>
          <w:sz w:val="24"/>
        </w:rPr>
        <w:t> </w:t>
      </w:r>
      <w:r>
        <w:rPr>
          <w:sz w:val="24"/>
        </w:rPr>
        <w:t>onto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next section.</w:t>
      </w:r>
    </w:p>
    <w:p>
      <w:pPr>
        <w:pStyle w:val="BodyText"/>
        <w:rPr>
          <w:sz w:val="26"/>
        </w:rPr>
      </w:pPr>
    </w:p>
    <w:p>
      <w:pPr>
        <w:spacing w:line="276" w:lineRule="auto" w:before="157"/>
        <w:ind w:left="164" w:right="255" w:firstLine="0"/>
        <w:jc w:val="both"/>
        <w:rPr>
          <w:i/>
          <w:sz w:val="24"/>
        </w:rPr>
      </w:pPr>
      <w:r>
        <w:rPr>
          <w:b/>
          <w:sz w:val="24"/>
        </w:rPr>
        <w:t>NOTE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i/>
          <w:sz w:val="24"/>
        </w:rPr>
        <w:t>Once all statements have been reviewed on the board, for the purpose of more efficient and accurate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processing/ reporting, the facilitator is asked to stack the Post-its according to the identified categories.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This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will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allow 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person creating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SWOT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report 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quickly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more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reliably)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input 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data.</w:t>
      </w:r>
    </w:p>
    <w:p>
      <w:pPr>
        <w:spacing w:line="276" w:lineRule="auto" w:before="121"/>
        <w:ind w:left="163" w:right="248" w:firstLine="0"/>
        <w:jc w:val="both"/>
        <w:rPr>
          <w:i/>
          <w:sz w:val="24"/>
        </w:rPr>
      </w:pPr>
      <w:r>
        <w:rPr>
          <w:b/>
          <w:sz w:val="24"/>
        </w:rPr>
        <w:t>NOTE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i/>
          <w:sz w:val="24"/>
        </w:rPr>
        <w:t>There may be a need for the facilitator to keep the focus of the group on task</w:t>
      </w:r>
      <w:r>
        <w:rPr>
          <w:sz w:val="24"/>
        </w:rPr>
        <w:t>. </w:t>
      </w:r>
      <w:r>
        <w:rPr>
          <w:i/>
          <w:sz w:val="24"/>
        </w:rPr>
        <w:t>The group may start to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wander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off topic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into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another area of 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SWOT process.</w:t>
      </w:r>
    </w:p>
    <w:p>
      <w:pPr>
        <w:pStyle w:val="BodyText"/>
        <w:spacing w:before="7"/>
        <w:rPr>
          <w:i/>
          <w:sz w:val="23"/>
        </w:rPr>
      </w:pPr>
    </w:p>
    <w:p>
      <w:pPr>
        <w:tabs>
          <w:tab w:pos="10812" w:val="left" w:leader="none"/>
        </w:tabs>
        <w:spacing w:before="92"/>
        <w:ind w:left="115" w:right="0" w:firstLine="0"/>
        <w:jc w:val="left"/>
        <w:rPr>
          <w:b/>
          <w:sz w:val="22"/>
        </w:rPr>
      </w:pPr>
      <w:bookmarkStart w:name="Proposed List of areas should be covered" w:id="11"/>
      <w:bookmarkEnd w:id="11"/>
      <w:r>
        <w:rPr/>
      </w:r>
      <w:bookmarkStart w:name="_bookmark4" w:id="12"/>
      <w:bookmarkEnd w:id="12"/>
      <w:r>
        <w:rPr/>
      </w:r>
      <w:r>
        <w:rPr>
          <w:b/>
          <w:color w:val="FFFFFF"/>
          <w:spacing w:val="-24"/>
          <w:w w:val="100"/>
          <w:sz w:val="22"/>
          <w:shd w:fill="17365D" w:color="auto" w:val="clear"/>
        </w:rPr>
        <w:t> </w:t>
      </w:r>
      <w:r>
        <w:rPr>
          <w:b/>
          <w:color w:val="FFFFFF"/>
          <w:sz w:val="22"/>
          <w:shd w:fill="17365D" w:color="auto" w:val="clear"/>
        </w:rPr>
        <w:t>Proposed</w:t>
      </w:r>
      <w:r>
        <w:rPr>
          <w:b/>
          <w:color w:val="FFFFFF"/>
          <w:spacing w:val="-3"/>
          <w:sz w:val="22"/>
          <w:shd w:fill="17365D" w:color="auto" w:val="clear"/>
        </w:rPr>
        <w:t> </w:t>
      </w:r>
      <w:r>
        <w:rPr>
          <w:b/>
          <w:color w:val="FFFFFF"/>
          <w:sz w:val="22"/>
          <w:shd w:fill="17365D" w:color="auto" w:val="clear"/>
        </w:rPr>
        <w:t>List of areas</w:t>
      </w:r>
      <w:r>
        <w:rPr>
          <w:b/>
          <w:color w:val="FFFFFF"/>
          <w:spacing w:val="-1"/>
          <w:sz w:val="22"/>
          <w:shd w:fill="17365D" w:color="auto" w:val="clear"/>
        </w:rPr>
        <w:t> </w:t>
      </w:r>
      <w:r>
        <w:rPr>
          <w:b/>
          <w:color w:val="FFFFFF"/>
          <w:sz w:val="22"/>
          <w:shd w:fill="17365D" w:color="auto" w:val="clear"/>
        </w:rPr>
        <w:t>should</w:t>
      </w:r>
      <w:r>
        <w:rPr>
          <w:b/>
          <w:color w:val="FFFFFF"/>
          <w:spacing w:val="-2"/>
          <w:sz w:val="22"/>
          <w:shd w:fill="17365D" w:color="auto" w:val="clear"/>
        </w:rPr>
        <w:t> </w:t>
      </w:r>
      <w:r>
        <w:rPr>
          <w:b/>
          <w:color w:val="FFFFFF"/>
          <w:sz w:val="22"/>
          <w:shd w:fill="17365D" w:color="auto" w:val="clear"/>
        </w:rPr>
        <w:t>be</w:t>
      </w:r>
      <w:r>
        <w:rPr>
          <w:b/>
          <w:color w:val="FFFFFF"/>
          <w:spacing w:val="-3"/>
          <w:sz w:val="22"/>
          <w:shd w:fill="17365D" w:color="auto" w:val="clear"/>
        </w:rPr>
        <w:t> </w:t>
      </w:r>
      <w:r>
        <w:rPr>
          <w:b/>
          <w:color w:val="FFFFFF"/>
          <w:sz w:val="22"/>
          <w:shd w:fill="17365D" w:color="auto" w:val="clear"/>
        </w:rPr>
        <w:t>covered:</w:t>
        <w:tab/>
      </w:r>
    </w:p>
    <w:p>
      <w:pPr>
        <w:pStyle w:val="BodyText"/>
        <w:spacing w:before="8"/>
        <w:rPr>
          <w:b/>
          <w:sz w:val="23"/>
        </w:rPr>
      </w:pPr>
    </w:p>
    <w:p>
      <w:pPr>
        <w:pStyle w:val="ListParagraph"/>
        <w:numPr>
          <w:ilvl w:val="0"/>
          <w:numId w:val="3"/>
        </w:numPr>
        <w:tabs>
          <w:tab w:pos="1604" w:val="left" w:leader="none"/>
        </w:tabs>
        <w:spacing w:line="240" w:lineRule="auto" w:before="0" w:after="0"/>
        <w:ind w:left="1604" w:right="0" w:hanging="360"/>
        <w:jc w:val="left"/>
        <w:rPr>
          <w:sz w:val="24"/>
        </w:rPr>
      </w:pPr>
      <w:r>
        <w:rPr>
          <w:sz w:val="24"/>
        </w:rPr>
        <w:t>NEED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need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program/unit</w:t>
      </w:r>
      <w:r>
        <w:rPr>
          <w:spacing w:val="-1"/>
          <w:sz w:val="24"/>
        </w:rPr>
        <w:t> </w:t>
      </w:r>
      <w:r>
        <w:rPr>
          <w:sz w:val="24"/>
        </w:rPr>
        <w:t>increasing,</w:t>
      </w:r>
      <w:r>
        <w:rPr>
          <w:spacing w:val="-2"/>
          <w:sz w:val="24"/>
        </w:rPr>
        <w:t> </w:t>
      </w:r>
      <w:r>
        <w:rPr>
          <w:sz w:val="24"/>
        </w:rPr>
        <w:t>decreasing,</w:t>
      </w:r>
      <w:r>
        <w:rPr>
          <w:spacing w:val="-1"/>
          <w:sz w:val="24"/>
        </w:rPr>
        <w:t> </w:t>
      </w:r>
      <w:r>
        <w:rPr>
          <w:sz w:val="24"/>
        </w:rPr>
        <w:t>staying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same?</w:t>
      </w:r>
    </w:p>
    <w:p>
      <w:pPr>
        <w:pStyle w:val="BodyText"/>
        <w:spacing w:before="4"/>
        <w:rPr>
          <w:sz w:val="31"/>
        </w:rPr>
      </w:pPr>
    </w:p>
    <w:p>
      <w:pPr>
        <w:pStyle w:val="ListParagraph"/>
        <w:numPr>
          <w:ilvl w:val="0"/>
          <w:numId w:val="3"/>
        </w:numPr>
        <w:tabs>
          <w:tab w:pos="1604" w:val="left" w:leader="none"/>
        </w:tabs>
        <w:spacing w:line="240" w:lineRule="auto" w:before="0" w:after="0"/>
        <w:ind w:left="1604" w:right="0" w:hanging="361"/>
        <w:jc w:val="left"/>
        <w:rPr>
          <w:sz w:val="24"/>
        </w:rPr>
      </w:pPr>
      <w:r>
        <w:rPr>
          <w:sz w:val="24"/>
        </w:rPr>
        <w:t>COST</w:t>
      </w:r>
      <w:r>
        <w:rPr>
          <w:spacing w:val="-2"/>
          <w:sz w:val="24"/>
        </w:rPr>
        <w:t> </w:t>
      </w:r>
      <w:r>
        <w:rPr>
          <w:sz w:val="24"/>
        </w:rPr>
        <w:t>–</w:t>
      </w:r>
    </w:p>
    <w:p>
      <w:pPr>
        <w:pStyle w:val="ListParagraph"/>
        <w:numPr>
          <w:ilvl w:val="1"/>
          <w:numId w:val="3"/>
        </w:numPr>
        <w:tabs>
          <w:tab w:pos="2324" w:val="left" w:leader="none"/>
        </w:tabs>
        <w:spacing w:line="240" w:lineRule="auto" w:before="41" w:after="0"/>
        <w:ind w:left="2324" w:right="0" w:hanging="361"/>
        <w:jc w:val="left"/>
        <w:rPr>
          <w:sz w:val="24"/>
        </w:rPr>
      </w:pP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program/unit</w:t>
      </w:r>
      <w:r>
        <w:rPr>
          <w:spacing w:val="-2"/>
          <w:sz w:val="24"/>
        </w:rPr>
        <w:t> </w:t>
      </w:r>
      <w:r>
        <w:rPr>
          <w:sz w:val="24"/>
        </w:rPr>
        <w:t>costs</w:t>
      </w:r>
      <w:r>
        <w:rPr>
          <w:spacing w:val="-2"/>
          <w:sz w:val="24"/>
        </w:rPr>
        <w:t> </w:t>
      </w:r>
      <w:r>
        <w:rPr>
          <w:sz w:val="24"/>
        </w:rPr>
        <w:t>increasing,</w:t>
      </w:r>
      <w:r>
        <w:rPr>
          <w:spacing w:val="-1"/>
          <w:sz w:val="24"/>
        </w:rPr>
        <w:t> </w:t>
      </w:r>
      <w:r>
        <w:rPr>
          <w:sz w:val="24"/>
        </w:rPr>
        <w:t>decreasing,</w:t>
      </w:r>
      <w:r>
        <w:rPr>
          <w:spacing w:val="-2"/>
          <w:sz w:val="24"/>
        </w:rPr>
        <w:t> </w:t>
      </w:r>
      <w:r>
        <w:rPr>
          <w:sz w:val="24"/>
        </w:rPr>
        <w:t>staying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same?</w:t>
      </w:r>
    </w:p>
    <w:p>
      <w:pPr>
        <w:pStyle w:val="ListParagraph"/>
        <w:numPr>
          <w:ilvl w:val="1"/>
          <w:numId w:val="3"/>
        </w:numPr>
        <w:tabs>
          <w:tab w:pos="2324" w:val="left" w:leader="none"/>
        </w:tabs>
        <w:spacing w:line="240" w:lineRule="auto" w:before="41" w:after="0"/>
        <w:ind w:left="2324" w:right="0" w:hanging="361"/>
        <w:jc w:val="left"/>
        <w:rPr>
          <w:sz w:val="24"/>
        </w:rPr>
      </w:pPr>
      <w:r>
        <w:rPr>
          <w:sz w:val="24"/>
        </w:rPr>
        <w:t>In what</w:t>
      </w:r>
      <w:r>
        <w:rPr>
          <w:spacing w:val="-2"/>
          <w:sz w:val="24"/>
        </w:rPr>
        <w:t> </w:t>
      </w:r>
      <w:r>
        <w:rPr>
          <w:sz w:val="24"/>
        </w:rPr>
        <w:t>areas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our</w:t>
      </w:r>
      <w:r>
        <w:rPr>
          <w:spacing w:val="-2"/>
          <w:sz w:val="24"/>
        </w:rPr>
        <w:t> </w:t>
      </w:r>
      <w:r>
        <w:rPr>
          <w:sz w:val="24"/>
        </w:rPr>
        <w:t>budget</w:t>
      </w:r>
      <w:r>
        <w:rPr>
          <w:spacing w:val="-2"/>
          <w:sz w:val="24"/>
        </w:rPr>
        <w:t> </w:t>
      </w:r>
      <w:r>
        <w:rPr>
          <w:sz w:val="24"/>
        </w:rPr>
        <w:t>adequate/inadequate?</w:t>
      </w:r>
    </w:p>
    <w:p>
      <w:pPr>
        <w:pStyle w:val="BodyText"/>
        <w:spacing w:before="3"/>
        <w:rPr>
          <w:sz w:val="31"/>
        </w:rPr>
      </w:pPr>
    </w:p>
    <w:p>
      <w:pPr>
        <w:pStyle w:val="ListParagraph"/>
        <w:numPr>
          <w:ilvl w:val="0"/>
          <w:numId w:val="3"/>
        </w:numPr>
        <w:tabs>
          <w:tab w:pos="1604" w:val="left" w:leader="none"/>
        </w:tabs>
        <w:spacing w:line="276" w:lineRule="auto" w:before="0" w:after="0"/>
        <w:ind w:left="1603" w:right="469" w:hanging="360"/>
        <w:jc w:val="left"/>
        <w:rPr>
          <w:sz w:val="24"/>
        </w:rPr>
      </w:pPr>
      <w:r>
        <w:rPr>
          <w:sz w:val="24"/>
        </w:rPr>
        <w:t>PROGRAM/UNIT</w:t>
      </w:r>
      <w:r>
        <w:rPr>
          <w:spacing w:val="-4"/>
          <w:sz w:val="24"/>
        </w:rPr>
        <w:t> </w:t>
      </w:r>
      <w:r>
        <w:rPr>
          <w:sz w:val="24"/>
        </w:rPr>
        <w:t>EFFECTIVENESS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Questions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program/unit</w:t>
      </w:r>
      <w:r>
        <w:rPr>
          <w:spacing w:val="-3"/>
          <w:sz w:val="24"/>
        </w:rPr>
        <w:t> </w:t>
      </w:r>
      <w:r>
        <w:rPr>
          <w:sz w:val="24"/>
        </w:rPr>
        <w:t>effectiveness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vary,</w:t>
      </w:r>
      <w:r>
        <w:rPr>
          <w:spacing w:val="-57"/>
          <w:sz w:val="24"/>
        </w:rPr>
        <w:t> </w:t>
      </w:r>
      <w:r>
        <w:rPr>
          <w:sz w:val="24"/>
        </w:rPr>
        <w:t>depending up the area or program/unit being addressed.</w:t>
      </w:r>
      <w:r>
        <w:rPr>
          <w:spacing w:val="1"/>
          <w:sz w:val="24"/>
        </w:rPr>
        <w:t> </w:t>
      </w:r>
      <w:r>
        <w:rPr>
          <w:sz w:val="24"/>
        </w:rPr>
        <w:t>Although this list is not</w:t>
      </w:r>
      <w:r>
        <w:rPr>
          <w:spacing w:val="1"/>
          <w:sz w:val="24"/>
        </w:rPr>
        <w:t> </w:t>
      </w:r>
      <w:r>
        <w:rPr>
          <w:sz w:val="24"/>
        </w:rPr>
        <w:t>comprehensive,</w:t>
      </w:r>
      <w:r>
        <w:rPr>
          <w:spacing w:val="-1"/>
          <w:sz w:val="24"/>
        </w:rPr>
        <w:t> </w:t>
      </w:r>
      <w:r>
        <w:rPr>
          <w:sz w:val="24"/>
        </w:rPr>
        <w:t>some</w:t>
      </w:r>
      <w:r>
        <w:rPr>
          <w:spacing w:val="1"/>
          <w:sz w:val="24"/>
        </w:rPr>
        <w:t> </w:t>
      </w:r>
      <w:r>
        <w:rPr>
          <w:b/>
          <w:i/>
          <w:sz w:val="24"/>
          <w:u w:val="thick"/>
        </w:rPr>
        <w:t>examples</w:t>
      </w:r>
      <w:r>
        <w:rPr>
          <w:b/>
          <w:i/>
          <w:spacing w:val="1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listed below:</w:t>
      </w:r>
    </w:p>
    <w:p>
      <w:pPr>
        <w:pStyle w:val="BodyText"/>
        <w:spacing w:before="7"/>
        <w:rPr>
          <w:sz w:val="27"/>
        </w:rPr>
      </w:pPr>
    </w:p>
    <w:p>
      <w:pPr>
        <w:spacing w:line="276" w:lineRule="auto" w:before="0"/>
        <w:ind w:left="1604" w:right="237" w:firstLine="0"/>
        <w:jc w:val="both"/>
        <w:rPr>
          <w:i/>
          <w:sz w:val="24"/>
        </w:rPr>
      </w:pPr>
      <w:r>
        <w:rPr>
          <w:i/>
          <w:sz w:val="24"/>
        </w:rPr>
        <w:t>Some of the following areas will be specifically applicable to instructional programs and some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administrative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units.</w:t>
      </w:r>
      <w:r>
        <w:rPr>
          <w:i/>
          <w:spacing w:val="56"/>
          <w:sz w:val="24"/>
        </w:rPr>
        <w:t> </w:t>
      </w:r>
      <w:r>
        <w:rPr>
          <w:i/>
          <w:sz w:val="24"/>
        </w:rPr>
        <w:t>Some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areas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will be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applicable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to both.</w:t>
      </w:r>
      <w:r>
        <w:rPr>
          <w:i/>
          <w:spacing w:val="59"/>
          <w:sz w:val="24"/>
        </w:rPr>
        <w:t> </w:t>
      </w:r>
      <w:r>
        <w:rPr>
          <w:i/>
          <w:sz w:val="24"/>
        </w:rPr>
        <w:t>Choose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areas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that are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relevant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and/or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correlate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to your program/unit’s data.</w:t>
      </w:r>
    </w:p>
    <w:p>
      <w:pPr>
        <w:pStyle w:val="BodyText"/>
        <w:spacing w:before="7"/>
        <w:rPr>
          <w:i/>
          <w:sz w:val="27"/>
        </w:rPr>
      </w:pPr>
    </w:p>
    <w:p>
      <w:pPr>
        <w:spacing w:before="0"/>
        <w:ind w:left="883" w:right="0" w:firstLine="0"/>
        <w:jc w:val="left"/>
        <w:rPr>
          <w:i/>
          <w:sz w:val="24"/>
        </w:rPr>
      </w:pPr>
      <w:r>
        <w:rPr>
          <w:i/>
          <w:sz w:val="24"/>
        </w:rPr>
        <w:t>Student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Achievement</w:t>
      </w:r>
    </w:p>
    <w:p>
      <w:pPr>
        <w:pStyle w:val="BodyText"/>
        <w:spacing w:before="41"/>
        <w:ind w:left="2323"/>
      </w:pPr>
      <w:r>
        <w:rPr/>
        <w:t>Are</w:t>
      </w:r>
      <w:r>
        <w:rPr>
          <w:spacing w:val="-2"/>
        </w:rPr>
        <w:t> </w:t>
      </w:r>
      <w:r>
        <w:rPr/>
        <w:t>graduation/transfer</w:t>
      </w:r>
      <w:r>
        <w:rPr>
          <w:spacing w:val="-3"/>
        </w:rPr>
        <w:t> </w:t>
      </w:r>
      <w:r>
        <w:rPr/>
        <w:t>rates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concern?</w:t>
      </w:r>
    </w:p>
    <w:p>
      <w:pPr>
        <w:spacing w:before="41"/>
        <w:ind w:left="883" w:right="0" w:firstLine="0"/>
        <w:jc w:val="left"/>
        <w:rPr>
          <w:i/>
          <w:sz w:val="24"/>
        </w:rPr>
      </w:pPr>
      <w:r>
        <w:rPr>
          <w:i/>
          <w:sz w:val="24"/>
        </w:rPr>
        <w:t>Student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Retention</w:t>
      </w:r>
    </w:p>
    <w:p>
      <w:pPr>
        <w:pStyle w:val="BodyText"/>
        <w:spacing w:before="41"/>
        <w:ind w:left="2323"/>
      </w:pPr>
      <w:r>
        <w:rPr/>
        <w:t>Are</w:t>
      </w:r>
      <w:r>
        <w:rPr>
          <w:spacing w:val="-3"/>
        </w:rPr>
        <w:t> </w:t>
      </w:r>
      <w:r>
        <w:rPr/>
        <w:t>course</w:t>
      </w:r>
      <w:r>
        <w:rPr>
          <w:spacing w:val="-3"/>
        </w:rPr>
        <w:t> </w:t>
      </w:r>
      <w:r>
        <w:rPr/>
        <w:t>completion</w:t>
      </w:r>
      <w:r>
        <w:rPr>
          <w:spacing w:val="-2"/>
        </w:rPr>
        <w:t> </w:t>
      </w:r>
      <w:r>
        <w:rPr/>
        <w:t>rates</w:t>
      </w:r>
      <w:r>
        <w:rPr>
          <w:spacing w:val="-2"/>
        </w:rPr>
        <w:t> </w:t>
      </w:r>
      <w:r>
        <w:rPr/>
        <w:t>higher/lower</w:t>
      </w:r>
      <w:r>
        <w:rPr>
          <w:spacing w:val="-2"/>
        </w:rPr>
        <w:t> </w:t>
      </w:r>
      <w:r>
        <w:rPr/>
        <w:t>than average?</w:t>
      </w:r>
    </w:p>
    <w:p>
      <w:pPr>
        <w:spacing w:before="43"/>
        <w:ind w:left="883" w:right="0" w:firstLine="0"/>
        <w:jc w:val="left"/>
        <w:rPr>
          <w:i/>
          <w:sz w:val="24"/>
        </w:rPr>
      </w:pPr>
      <w:r>
        <w:rPr>
          <w:i/>
          <w:sz w:val="24"/>
        </w:rPr>
        <w:t>Student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Outcomes</w:t>
      </w:r>
    </w:p>
    <w:p>
      <w:pPr>
        <w:pStyle w:val="BodyText"/>
        <w:spacing w:line="276" w:lineRule="auto" w:before="41"/>
        <w:ind w:left="2323" w:right="4444"/>
      </w:pPr>
      <w:r>
        <w:rPr/>
        <w:t>How do students do at transfer institutions?</w:t>
      </w:r>
      <w:r>
        <w:rPr>
          <w:spacing w:val="-58"/>
        </w:rPr>
        <w:t> </w:t>
      </w:r>
      <w:r>
        <w:rPr/>
        <w:t>How</w:t>
      </w:r>
      <w:r>
        <w:rPr>
          <w:spacing w:val="-2"/>
        </w:rPr>
        <w:t> </w:t>
      </w:r>
      <w:r>
        <w:rPr/>
        <w:t>do students do on the</w:t>
      </w:r>
      <w:r>
        <w:rPr>
          <w:spacing w:val="-1"/>
        </w:rPr>
        <w:t> </w:t>
      </w:r>
      <w:r>
        <w:rPr/>
        <w:t>job?</w:t>
      </w:r>
    </w:p>
    <w:p>
      <w:pPr>
        <w:pStyle w:val="BodyText"/>
        <w:spacing w:line="275" w:lineRule="exact"/>
        <w:ind w:left="2323"/>
      </w:pPr>
      <w:r>
        <w:rPr/>
        <w:t>What</w:t>
      </w:r>
      <w:r>
        <w:rPr>
          <w:spacing w:val="-1"/>
        </w:rPr>
        <w:t> </w:t>
      </w:r>
      <w:r>
        <w:rPr/>
        <w:t>other</w:t>
      </w:r>
      <w:r>
        <w:rPr>
          <w:spacing w:val="-2"/>
        </w:rPr>
        <w:t> </w:t>
      </w:r>
      <w:r>
        <w:rPr/>
        <w:t>kinds of</w:t>
      </w:r>
      <w:r>
        <w:rPr>
          <w:spacing w:val="-2"/>
        </w:rPr>
        <w:t> </w:t>
      </w:r>
      <w:r>
        <w:rPr/>
        <w:t>outcomes are</w:t>
      </w:r>
      <w:r>
        <w:rPr>
          <w:spacing w:val="-2"/>
        </w:rPr>
        <w:t> </w:t>
      </w:r>
      <w:r>
        <w:rPr/>
        <w:t>important to</w:t>
      </w:r>
      <w:r>
        <w:rPr>
          <w:spacing w:val="-1"/>
        </w:rPr>
        <w:t> </w:t>
      </w:r>
      <w:r>
        <w:rPr/>
        <w:t>us?</w:t>
      </w:r>
    </w:p>
    <w:p>
      <w:pPr>
        <w:spacing w:before="43"/>
        <w:ind w:left="883" w:right="0" w:firstLine="0"/>
        <w:jc w:val="left"/>
        <w:rPr>
          <w:i/>
          <w:sz w:val="24"/>
        </w:rPr>
      </w:pPr>
      <w:r>
        <w:rPr>
          <w:i/>
          <w:sz w:val="24"/>
        </w:rPr>
        <w:t>Access</w:t>
      </w:r>
    </w:p>
    <w:p>
      <w:pPr>
        <w:spacing w:after="0"/>
        <w:jc w:val="left"/>
        <w:rPr>
          <w:sz w:val="24"/>
        </w:rPr>
        <w:sectPr>
          <w:pgSz w:w="12240" w:h="15840"/>
          <w:pgMar w:header="0" w:footer="396" w:top="920" w:bottom="580" w:left="700" w:right="580"/>
        </w:sect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spacing w:before="151"/>
        <w:ind w:left="884" w:right="0" w:firstLine="0"/>
        <w:jc w:val="left"/>
        <w:rPr>
          <w:i/>
          <w:sz w:val="24"/>
        </w:rPr>
      </w:pPr>
      <w:r>
        <w:rPr>
          <w:i/>
          <w:sz w:val="24"/>
        </w:rPr>
        <w:t>Curriculum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2"/>
        <w:rPr>
          <w:i/>
          <w:sz w:val="36"/>
        </w:rPr>
      </w:pPr>
    </w:p>
    <w:p>
      <w:pPr>
        <w:spacing w:before="0"/>
        <w:ind w:left="884" w:right="0" w:firstLine="0"/>
        <w:jc w:val="left"/>
        <w:rPr>
          <w:i/>
          <w:sz w:val="24"/>
        </w:rPr>
      </w:pPr>
      <w:r>
        <w:rPr>
          <w:i/>
          <w:sz w:val="24"/>
        </w:rPr>
        <w:t>Instruction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7"/>
        <w:rPr>
          <w:i/>
          <w:sz w:val="32"/>
        </w:rPr>
      </w:pPr>
    </w:p>
    <w:p>
      <w:pPr>
        <w:spacing w:before="0"/>
        <w:ind w:left="884" w:right="0" w:firstLine="0"/>
        <w:jc w:val="left"/>
        <w:rPr>
          <w:i/>
          <w:sz w:val="24"/>
        </w:rPr>
      </w:pPr>
      <w:r>
        <w:rPr>
          <w:i/>
          <w:sz w:val="24"/>
        </w:rPr>
        <w:t>Technology</w:t>
      </w:r>
    </w:p>
    <w:p>
      <w:pPr>
        <w:pStyle w:val="BodyText"/>
        <w:spacing w:before="77"/>
        <w:ind w:left="278"/>
      </w:pPr>
      <w:r>
        <w:rPr/>
        <w:br w:type="column"/>
      </w:r>
      <w:r>
        <w:rPr/>
        <w:t>Is</w:t>
      </w:r>
      <w:r>
        <w:rPr>
          <w:spacing w:val="-1"/>
        </w:rPr>
        <w:t> </w:t>
      </w:r>
      <w:r>
        <w:rPr/>
        <w:t>the gender/ethnicity</w:t>
      </w:r>
      <w:r>
        <w:rPr>
          <w:spacing w:val="-6"/>
        </w:rPr>
        <w:t> </w:t>
      </w:r>
      <w:r>
        <w:rPr/>
        <w:t>of our</w:t>
      </w:r>
      <w:r>
        <w:rPr>
          <w:spacing w:val="-2"/>
        </w:rPr>
        <w:t> </w:t>
      </w:r>
      <w:r>
        <w:rPr/>
        <w:t>students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concern?</w:t>
      </w:r>
    </w:p>
    <w:p>
      <w:pPr>
        <w:pStyle w:val="BodyText"/>
        <w:spacing w:before="43"/>
        <w:ind w:left="278"/>
      </w:pPr>
      <w:r>
        <w:rPr/>
        <w:t>Can</w:t>
      </w:r>
      <w:r>
        <w:rPr>
          <w:spacing w:val="-2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take</w:t>
      </w:r>
      <w:r>
        <w:rPr>
          <w:spacing w:val="-3"/>
        </w:rPr>
        <w:t> </w:t>
      </w:r>
      <w:r>
        <w:rPr/>
        <w:t>courses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times/places/methods?</w:t>
      </w:r>
    </w:p>
    <w:p>
      <w:pPr>
        <w:pStyle w:val="BodyText"/>
        <w:spacing w:line="276" w:lineRule="auto" w:before="41"/>
        <w:ind w:left="278" w:right="1070"/>
      </w:pPr>
      <w:r>
        <w:rPr/>
        <w:t>Are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offering</w:t>
      </w:r>
      <w:r>
        <w:rPr>
          <w:spacing w:val="-4"/>
        </w:rPr>
        <w:t> </w:t>
      </w:r>
      <w:r>
        <w:rPr/>
        <w:t>enough/too</w:t>
      </w:r>
      <w:r>
        <w:rPr>
          <w:spacing w:val="-2"/>
        </w:rPr>
        <w:t> </w:t>
      </w:r>
      <w:r>
        <w:rPr/>
        <w:t>many/about</w:t>
      </w:r>
      <w:r>
        <w:rPr>
          <w:spacing w:val="-2"/>
        </w:rPr>
        <w:t> </w:t>
      </w:r>
      <w:r>
        <w:rPr/>
        <w:t>the right number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sections/services?</w:t>
      </w:r>
      <w:r>
        <w:rPr>
          <w:spacing w:val="-57"/>
        </w:rPr>
        <w:t> </w:t>
      </w:r>
      <w:r>
        <w:rPr/>
        <w:t>Can</w:t>
      </w:r>
      <w:r>
        <w:rPr>
          <w:spacing w:val="-1"/>
        </w:rPr>
        <w:t> </w:t>
      </w:r>
      <w:r>
        <w:rPr/>
        <w:t>student get timely</w:t>
      </w:r>
      <w:r>
        <w:rPr>
          <w:spacing w:val="-5"/>
        </w:rPr>
        <w:t> </w:t>
      </w:r>
      <w:r>
        <w:rPr/>
        <w:t>services?</w:t>
      </w:r>
      <w:r>
        <w:rPr>
          <w:spacing w:val="2"/>
        </w:rPr>
        <w:t> </w:t>
      </w:r>
      <w:r>
        <w:rPr/>
        <w:t>Possible</w:t>
      </w:r>
      <w:r>
        <w:rPr>
          <w:spacing w:val="-1"/>
        </w:rPr>
        <w:t> </w:t>
      </w:r>
      <w:r>
        <w:rPr/>
        <w:t>barriers?</w:t>
      </w:r>
    </w:p>
    <w:p>
      <w:pPr>
        <w:pStyle w:val="BodyText"/>
        <w:spacing w:before="8"/>
        <w:rPr>
          <w:sz w:val="27"/>
        </w:rPr>
      </w:pPr>
    </w:p>
    <w:p>
      <w:pPr>
        <w:pStyle w:val="BodyText"/>
        <w:ind w:left="278"/>
      </w:pPr>
      <w:r>
        <w:rPr/>
        <w:t>Is curriculum</w:t>
      </w:r>
      <w:r>
        <w:rPr>
          <w:spacing w:val="-2"/>
        </w:rPr>
        <w:t> </w:t>
      </w:r>
      <w:r>
        <w:rPr/>
        <w:t>current and</w:t>
      </w:r>
      <w:r>
        <w:rPr>
          <w:spacing w:val="1"/>
        </w:rPr>
        <w:t> </w:t>
      </w:r>
      <w:r>
        <w:rPr/>
        <w:t>reflective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field?</w:t>
      </w:r>
    </w:p>
    <w:p>
      <w:pPr>
        <w:pStyle w:val="BodyText"/>
        <w:spacing w:line="276" w:lineRule="auto" w:before="41"/>
        <w:ind w:left="278" w:right="3291"/>
      </w:pPr>
      <w:r>
        <w:rPr/>
        <w:t>What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changes</w:t>
      </w:r>
      <w:r>
        <w:rPr>
          <w:spacing w:val="-1"/>
        </w:rPr>
        <w:t> </w:t>
      </w:r>
      <w:r>
        <w:rPr/>
        <w:t>that we</w:t>
      </w:r>
      <w:r>
        <w:rPr>
          <w:spacing w:val="-2"/>
        </w:rPr>
        <w:t> </w:t>
      </w:r>
      <w:r>
        <w:rPr/>
        <w:t>see</w:t>
      </w:r>
      <w:r>
        <w:rPr>
          <w:spacing w:val="-2"/>
        </w:rPr>
        <w:t> </w:t>
      </w:r>
      <w:r>
        <w:rPr/>
        <w:t>coming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our</w:t>
      </w:r>
      <w:r>
        <w:rPr>
          <w:spacing w:val="-1"/>
        </w:rPr>
        <w:t> </w:t>
      </w:r>
      <w:r>
        <w:rPr/>
        <w:t>discipline?</w:t>
      </w:r>
      <w:r>
        <w:rPr>
          <w:spacing w:val="-57"/>
        </w:rPr>
        <w:t> </w:t>
      </w:r>
      <w:r>
        <w:rPr/>
        <w:t>Is</w:t>
      </w:r>
      <w:r>
        <w:rPr>
          <w:spacing w:val="-2"/>
        </w:rPr>
        <w:t> </w:t>
      </w:r>
      <w:r>
        <w:rPr/>
        <w:t>the curriculum</w:t>
      </w:r>
      <w:r>
        <w:rPr>
          <w:spacing w:val="-2"/>
        </w:rPr>
        <w:t> </w:t>
      </w:r>
      <w:r>
        <w:rPr/>
        <w:t>aligned</w:t>
      </w:r>
      <w:r>
        <w:rPr>
          <w:spacing w:val="1"/>
        </w:rPr>
        <w:t> </w:t>
      </w:r>
      <w:r>
        <w:rPr/>
        <w:t>with</w:t>
      </w:r>
      <w:r>
        <w:rPr>
          <w:spacing w:val="-1"/>
        </w:rPr>
        <w:t> </w:t>
      </w:r>
      <w:r>
        <w:rPr/>
        <w:t>UT/SWT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others?</w:t>
      </w:r>
    </w:p>
    <w:p>
      <w:pPr>
        <w:pStyle w:val="BodyText"/>
        <w:spacing w:line="275" w:lineRule="exact"/>
        <w:ind w:left="278"/>
      </w:pPr>
      <w:r>
        <w:rPr/>
        <w:t>Is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curriculum</w:t>
      </w:r>
      <w:r>
        <w:rPr>
          <w:spacing w:val="-2"/>
        </w:rPr>
        <w:t> </w:t>
      </w:r>
      <w:r>
        <w:rPr/>
        <w:t>articulated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UT/SWT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others?</w:t>
      </w:r>
    </w:p>
    <w:p>
      <w:pPr>
        <w:pStyle w:val="BodyText"/>
        <w:spacing w:before="3"/>
        <w:rPr>
          <w:sz w:val="31"/>
        </w:rPr>
      </w:pPr>
    </w:p>
    <w:p>
      <w:pPr>
        <w:pStyle w:val="BodyText"/>
        <w:spacing w:line="276" w:lineRule="auto"/>
        <w:ind w:left="278" w:right="1875"/>
      </w:pPr>
      <w:r>
        <w:rPr/>
        <w:t>How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we accommodating</w:t>
      </w:r>
      <w:r>
        <w:rPr>
          <w:spacing w:val="-4"/>
        </w:rPr>
        <w:t> </w:t>
      </w:r>
      <w:r>
        <w:rPr/>
        <w:t>educational</w:t>
      </w:r>
      <w:r>
        <w:rPr>
          <w:spacing w:val="-1"/>
        </w:rPr>
        <w:t> </w:t>
      </w:r>
      <w:r>
        <w:rPr/>
        <w:t>theory</w:t>
      </w:r>
      <w:r>
        <w:rPr>
          <w:spacing w:val="-5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ways</w:t>
      </w:r>
      <w:r>
        <w:rPr>
          <w:spacing w:val="-1"/>
        </w:rPr>
        <w:t> </w:t>
      </w:r>
      <w:r>
        <w:rPr/>
        <w:t>we</w:t>
      </w:r>
      <w:r>
        <w:rPr>
          <w:spacing w:val="-1"/>
        </w:rPr>
        <w:t> </w:t>
      </w:r>
      <w:r>
        <w:rPr/>
        <w:t>teach?</w:t>
      </w:r>
      <w:r>
        <w:rPr>
          <w:spacing w:val="-57"/>
        </w:rPr>
        <w:t> </w:t>
      </w:r>
      <w:r>
        <w:rPr/>
        <w:t>How</w:t>
      </w:r>
      <w:r>
        <w:rPr>
          <w:spacing w:val="-2"/>
        </w:rPr>
        <w:t> </w:t>
      </w:r>
      <w:r>
        <w:rPr/>
        <w:t>will changes in</w:t>
      </w:r>
      <w:r>
        <w:rPr>
          <w:spacing w:val="-1"/>
        </w:rPr>
        <w:t> </w:t>
      </w:r>
      <w:r>
        <w:rPr/>
        <w:t>delivery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instruction affect</w:t>
      </w:r>
      <w:r>
        <w:rPr>
          <w:spacing w:val="-1"/>
        </w:rPr>
        <w:t> </w:t>
      </w:r>
      <w:r>
        <w:rPr/>
        <w:t>our</w:t>
      </w:r>
      <w:r>
        <w:rPr>
          <w:spacing w:val="-1"/>
        </w:rPr>
        <w:t> </w:t>
      </w:r>
      <w:r>
        <w:rPr/>
        <w:t>area?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278" w:lineRule="auto"/>
        <w:ind w:left="278" w:right="2588"/>
      </w:pPr>
      <w:r>
        <w:rPr/>
        <w:t>How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we accommodating</w:t>
      </w:r>
      <w:r>
        <w:rPr>
          <w:spacing w:val="-4"/>
        </w:rPr>
        <w:t> </w:t>
      </w:r>
      <w:r>
        <w:rPr/>
        <w:t>technology</w:t>
      </w:r>
      <w:r>
        <w:rPr>
          <w:spacing w:val="-5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ways</w:t>
      </w:r>
      <w:r>
        <w:rPr>
          <w:spacing w:val="1"/>
        </w:rPr>
        <w:t> </w:t>
      </w:r>
      <w:r>
        <w:rPr/>
        <w:t>we</w:t>
      </w:r>
      <w:r>
        <w:rPr>
          <w:spacing w:val="-2"/>
        </w:rPr>
        <w:t> </w:t>
      </w:r>
      <w:r>
        <w:rPr/>
        <w:t>teach?</w:t>
      </w:r>
      <w:r>
        <w:rPr>
          <w:spacing w:val="-57"/>
        </w:rPr>
        <w:t> </w:t>
      </w:r>
      <w:r>
        <w:rPr/>
        <w:t>How</w:t>
      </w:r>
      <w:r>
        <w:rPr>
          <w:spacing w:val="-2"/>
        </w:rPr>
        <w:t> </w:t>
      </w:r>
      <w:r>
        <w:rPr/>
        <w:t>will changes in</w:t>
      </w:r>
      <w:r>
        <w:rPr>
          <w:spacing w:val="-1"/>
        </w:rPr>
        <w:t> </w:t>
      </w:r>
      <w:r>
        <w:rPr/>
        <w:t>technology</w:t>
      </w:r>
      <w:r>
        <w:rPr>
          <w:spacing w:val="-5"/>
        </w:rPr>
        <w:t> </w:t>
      </w:r>
      <w:r>
        <w:rPr/>
        <w:t>affect our</w:t>
      </w:r>
      <w:r>
        <w:rPr>
          <w:spacing w:val="-1"/>
        </w:rPr>
        <w:t> </w:t>
      </w:r>
      <w:r>
        <w:rPr/>
        <w:t>area?</w:t>
      </w:r>
    </w:p>
    <w:p>
      <w:pPr>
        <w:pStyle w:val="BodyText"/>
        <w:spacing w:line="272" w:lineRule="exact"/>
        <w:ind w:left="278"/>
      </w:pPr>
      <w:r>
        <w:rPr/>
        <w:t>Are</w:t>
      </w:r>
      <w:r>
        <w:rPr>
          <w:spacing w:val="-2"/>
        </w:rPr>
        <w:t> </w:t>
      </w:r>
      <w:r>
        <w:rPr/>
        <w:t>we</w:t>
      </w:r>
      <w:r>
        <w:rPr>
          <w:spacing w:val="-1"/>
        </w:rPr>
        <w:t> </w:t>
      </w:r>
      <w:r>
        <w:rPr/>
        <w:t>using</w:t>
      </w:r>
      <w:r>
        <w:rPr>
          <w:spacing w:val="-3"/>
        </w:rPr>
        <w:t> </w:t>
      </w:r>
      <w:r>
        <w:rPr/>
        <w:t>technology</w:t>
      </w:r>
      <w:r>
        <w:rPr>
          <w:spacing w:val="-4"/>
        </w:rPr>
        <w:t> </w:t>
      </w:r>
      <w:r>
        <w:rPr/>
        <w:t>sufficiently</w:t>
      </w:r>
      <w:r>
        <w:rPr>
          <w:spacing w:val="-5"/>
        </w:rPr>
        <w:t> </w:t>
      </w:r>
      <w:r>
        <w:rPr/>
        <w:t>in providing service?</w:t>
      </w:r>
    </w:p>
    <w:p>
      <w:pPr>
        <w:pStyle w:val="BodyText"/>
        <w:spacing w:before="41"/>
        <w:ind w:left="278"/>
      </w:pPr>
      <w:r>
        <w:rPr/>
        <w:t>How</w:t>
      </w:r>
      <w:r>
        <w:rPr>
          <w:spacing w:val="-3"/>
        </w:rPr>
        <w:t> </w:t>
      </w:r>
      <w:r>
        <w:rPr/>
        <w:t>can</w:t>
      </w:r>
      <w:r>
        <w:rPr>
          <w:spacing w:val="-1"/>
        </w:rPr>
        <w:t> </w:t>
      </w:r>
      <w:r>
        <w:rPr/>
        <w:t>we</w:t>
      </w:r>
      <w:r>
        <w:rPr>
          <w:spacing w:val="-3"/>
        </w:rPr>
        <w:t> </w:t>
      </w:r>
      <w:r>
        <w:rPr/>
        <w:t>improve</w:t>
      </w:r>
      <w:r>
        <w:rPr>
          <w:spacing w:val="-2"/>
        </w:rPr>
        <w:t> </w:t>
      </w:r>
      <w:r>
        <w:rPr/>
        <w:t>or maximize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technological</w:t>
      </w:r>
      <w:r>
        <w:rPr>
          <w:spacing w:val="-2"/>
        </w:rPr>
        <w:t> </w:t>
      </w:r>
      <w:r>
        <w:rPr/>
        <w:t>resources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better</w:t>
      </w:r>
      <w:r>
        <w:rPr>
          <w:spacing w:val="-1"/>
        </w:rPr>
        <w:t> </w:t>
      </w:r>
      <w:r>
        <w:rPr/>
        <w:t>effectiveness?</w:t>
      </w:r>
    </w:p>
    <w:p>
      <w:pPr>
        <w:spacing w:after="0"/>
        <w:sectPr>
          <w:pgSz w:w="12240" w:h="15840"/>
          <w:pgMar w:header="0" w:footer="396" w:top="920" w:bottom="580" w:left="700" w:right="580"/>
          <w:cols w:num="2" w:equalWidth="0">
            <w:col w:w="2006" w:space="40"/>
            <w:col w:w="8914"/>
          </w:cols>
        </w:sectPr>
      </w:pPr>
    </w:p>
    <w:p>
      <w:pPr>
        <w:spacing w:before="41"/>
        <w:ind w:left="884" w:right="0" w:firstLine="0"/>
        <w:jc w:val="left"/>
        <w:rPr>
          <w:i/>
          <w:sz w:val="24"/>
        </w:rPr>
      </w:pPr>
      <w:r>
        <w:rPr>
          <w:i/>
          <w:sz w:val="24"/>
        </w:rPr>
        <w:t>Faculty/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Staff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Development</w:t>
      </w:r>
    </w:p>
    <w:p>
      <w:pPr>
        <w:pStyle w:val="BodyText"/>
        <w:spacing w:before="43"/>
        <w:ind w:left="2324"/>
      </w:pPr>
      <w:r>
        <w:rPr/>
        <w:t>In</w:t>
      </w:r>
      <w:r>
        <w:rPr>
          <w:spacing w:val="-1"/>
        </w:rPr>
        <w:t> </w:t>
      </w:r>
      <w:r>
        <w:rPr/>
        <w:t>what</w:t>
      </w:r>
      <w:r>
        <w:rPr>
          <w:spacing w:val="-2"/>
        </w:rPr>
        <w:t> </w:t>
      </w:r>
      <w:r>
        <w:rPr/>
        <w:t>areas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our</w:t>
      </w:r>
      <w:r>
        <w:rPr>
          <w:spacing w:val="-1"/>
        </w:rPr>
        <w:t> </w:t>
      </w:r>
      <w:r>
        <w:rPr/>
        <w:t>faculty/staff</w:t>
      </w:r>
      <w:r>
        <w:rPr>
          <w:spacing w:val="-3"/>
        </w:rPr>
        <w:t> </w:t>
      </w:r>
      <w:r>
        <w:rPr/>
        <w:t>strong?</w:t>
      </w:r>
    </w:p>
    <w:p>
      <w:pPr>
        <w:pStyle w:val="BodyText"/>
        <w:spacing w:before="41"/>
        <w:ind w:left="2323"/>
      </w:pPr>
      <w:r>
        <w:rPr/>
        <w:t>Where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we</w:t>
      </w:r>
      <w:r>
        <w:rPr>
          <w:spacing w:val="-2"/>
        </w:rPr>
        <w:t> </w:t>
      </w:r>
      <w:r>
        <w:rPr/>
        <w:t>need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focus</w:t>
      </w:r>
      <w:r>
        <w:rPr>
          <w:spacing w:val="-1"/>
        </w:rPr>
        <w:t> </w:t>
      </w:r>
      <w:r>
        <w:rPr/>
        <w:t>faculty/staff</w:t>
      </w:r>
      <w:r>
        <w:rPr>
          <w:spacing w:val="-2"/>
        </w:rPr>
        <w:t> </w:t>
      </w:r>
      <w:r>
        <w:rPr/>
        <w:t>development?</w:t>
      </w:r>
    </w:p>
    <w:p>
      <w:pPr>
        <w:spacing w:before="41"/>
        <w:ind w:left="883" w:right="0" w:firstLine="0"/>
        <w:jc w:val="left"/>
        <w:rPr>
          <w:i/>
          <w:sz w:val="24"/>
        </w:rPr>
      </w:pPr>
      <w:r>
        <w:rPr>
          <w:i/>
          <w:sz w:val="24"/>
        </w:rPr>
        <w:t>Diversity</w:t>
      </w:r>
    </w:p>
    <w:p>
      <w:pPr>
        <w:pStyle w:val="BodyText"/>
        <w:spacing w:line="278" w:lineRule="auto" w:before="41"/>
        <w:ind w:left="2323" w:right="5310"/>
      </w:pPr>
      <w:r>
        <w:rPr/>
        <w:t>Is</w:t>
      </w:r>
      <w:r>
        <w:rPr>
          <w:spacing w:val="-2"/>
        </w:rPr>
        <w:t> </w:t>
      </w:r>
      <w:r>
        <w:rPr/>
        <w:t>diversity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faculty/staff</w:t>
      </w:r>
      <w:r>
        <w:rPr>
          <w:spacing w:val="-2"/>
        </w:rPr>
        <w:t> </w:t>
      </w:r>
      <w:r>
        <w:rPr/>
        <w:t>strong?</w:t>
      </w:r>
      <w:r>
        <w:rPr>
          <w:spacing w:val="-57"/>
        </w:rPr>
        <w:t> </w:t>
      </w:r>
      <w:r>
        <w:rPr/>
        <w:t>Is</w:t>
      </w:r>
      <w:r>
        <w:rPr>
          <w:spacing w:val="-1"/>
        </w:rPr>
        <w:t> </w:t>
      </w:r>
      <w:r>
        <w:rPr/>
        <w:t>diversity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students strong?</w:t>
      </w:r>
    </w:p>
    <w:p>
      <w:pPr>
        <w:spacing w:line="272" w:lineRule="exact" w:before="0"/>
        <w:ind w:left="883" w:right="0" w:firstLine="0"/>
        <w:jc w:val="left"/>
        <w:rPr>
          <w:i/>
          <w:sz w:val="24"/>
        </w:rPr>
      </w:pPr>
      <w:r>
        <w:rPr>
          <w:i/>
          <w:sz w:val="24"/>
        </w:rPr>
        <w:t>Student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Satisfaction</w:t>
      </w:r>
    </w:p>
    <w:p>
      <w:pPr>
        <w:pStyle w:val="BodyText"/>
        <w:spacing w:before="41"/>
        <w:ind w:left="2323"/>
      </w:pPr>
      <w:r>
        <w:rPr/>
        <w:t>What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we</w:t>
      </w:r>
      <w:r>
        <w:rPr>
          <w:spacing w:val="-2"/>
        </w:rPr>
        <w:t> </w:t>
      </w:r>
      <w:r>
        <w:rPr/>
        <w:t>know</w:t>
      </w:r>
      <w:r>
        <w:rPr>
          <w:spacing w:val="-1"/>
        </w:rPr>
        <w:t> </w:t>
      </w:r>
      <w:r>
        <w:rPr/>
        <w:t>about</w:t>
      </w:r>
      <w:r>
        <w:rPr>
          <w:spacing w:val="1"/>
        </w:rPr>
        <w:t> </w:t>
      </w:r>
      <w:r>
        <w:rPr/>
        <w:t>how</w:t>
      </w:r>
      <w:r>
        <w:rPr>
          <w:spacing w:val="-2"/>
        </w:rPr>
        <w:t> </w:t>
      </w:r>
      <w:r>
        <w:rPr/>
        <w:t>our</w:t>
      </w:r>
      <w:r>
        <w:rPr>
          <w:spacing w:val="-1"/>
        </w:rPr>
        <w:t> </w:t>
      </w:r>
      <w:r>
        <w:rPr/>
        <w:t>students</w:t>
      </w:r>
      <w:r>
        <w:rPr>
          <w:spacing w:val="-1"/>
        </w:rPr>
        <w:t> </w:t>
      </w:r>
      <w:r>
        <w:rPr/>
        <w:t>feel</w:t>
      </w:r>
      <w:r>
        <w:rPr>
          <w:spacing w:val="1"/>
        </w:rPr>
        <w:t> </w:t>
      </w:r>
      <w:r>
        <w:rPr/>
        <w:t>regarding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courses/</w:t>
      </w:r>
      <w:r>
        <w:rPr>
          <w:spacing w:val="-1"/>
        </w:rPr>
        <w:t> </w:t>
      </w:r>
      <w:r>
        <w:rPr/>
        <w:t>services?</w:t>
      </w:r>
    </w:p>
    <w:p>
      <w:pPr>
        <w:spacing w:after="0"/>
        <w:sectPr>
          <w:type w:val="continuous"/>
          <w:pgSz w:w="12240" w:h="15840"/>
          <w:pgMar w:top="1500" w:bottom="280" w:left="700" w:right="580"/>
        </w:sectPr>
      </w:pPr>
    </w:p>
    <w:p>
      <w:pPr>
        <w:spacing w:before="40"/>
        <w:ind w:left="883" w:right="0" w:firstLine="0"/>
        <w:jc w:val="left"/>
        <w:rPr>
          <w:i/>
          <w:sz w:val="24"/>
        </w:rPr>
      </w:pPr>
      <w:r>
        <w:rPr>
          <w:i/>
          <w:sz w:val="24"/>
        </w:rPr>
        <w:t>Transfer</w:t>
      </w:r>
    </w:p>
    <w:p>
      <w:pPr>
        <w:pStyle w:val="BodyText"/>
        <w:spacing w:before="3"/>
        <w:rPr>
          <w:i/>
          <w:sz w:val="31"/>
        </w:rPr>
      </w:pPr>
      <w:r>
        <w:rPr/>
        <w:br w:type="column"/>
      </w:r>
      <w:r>
        <w:rPr>
          <w:i/>
          <w:sz w:val="31"/>
        </w:rPr>
      </w:r>
    </w:p>
    <w:p>
      <w:pPr>
        <w:pStyle w:val="BodyText"/>
        <w:spacing w:line="276" w:lineRule="auto"/>
        <w:ind w:left="572" w:right="1084"/>
      </w:pPr>
      <w:r>
        <w:rPr/>
        <w:t>What do we know about how transfer institutions regard our courses/students?</w:t>
      </w:r>
      <w:r>
        <w:rPr>
          <w:spacing w:val="-58"/>
        </w:rPr>
        <w:t> </w:t>
      </w:r>
      <w:r>
        <w:rPr/>
        <w:t>Are</w:t>
      </w:r>
      <w:r>
        <w:rPr>
          <w:spacing w:val="-2"/>
        </w:rPr>
        <w:t> </w:t>
      </w:r>
      <w:r>
        <w:rPr/>
        <w:t>transfer</w:t>
      </w:r>
      <w:r>
        <w:rPr>
          <w:spacing w:val="-1"/>
        </w:rPr>
        <w:t> </w:t>
      </w:r>
      <w:r>
        <w:rPr/>
        <w:t>institutions making</w:t>
      </w:r>
      <w:r>
        <w:rPr>
          <w:spacing w:val="-4"/>
        </w:rPr>
        <w:t> </w:t>
      </w:r>
      <w:r>
        <w:rPr/>
        <w:t>any</w:t>
      </w:r>
      <w:r>
        <w:rPr>
          <w:spacing w:val="-3"/>
        </w:rPr>
        <w:t> </w:t>
      </w:r>
      <w:r>
        <w:rPr/>
        <w:t>changes that</w:t>
      </w:r>
      <w:r>
        <w:rPr>
          <w:spacing w:val="-1"/>
        </w:rPr>
        <w:t> </w:t>
      </w:r>
      <w:r>
        <w:rPr/>
        <w:t>will affect us?</w:t>
      </w:r>
    </w:p>
    <w:p>
      <w:pPr>
        <w:spacing w:after="0" w:line="276" w:lineRule="auto"/>
        <w:sectPr>
          <w:type w:val="continuous"/>
          <w:pgSz w:w="12240" w:h="15840"/>
          <w:pgMar w:top="1500" w:bottom="280" w:left="700" w:right="580"/>
          <w:cols w:num="2" w:equalWidth="0">
            <w:col w:w="1712" w:space="40"/>
            <w:col w:w="9208"/>
          </w:cols>
        </w:sectPr>
      </w:pPr>
    </w:p>
    <w:p>
      <w:pPr>
        <w:spacing w:line="275" w:lineRule="exact" w:before="0"/>
        <w:ind w:left="883" w:right="0" w:firstLine="0"/>
        <w:jc w:val="left"/>
        <w:rPr>
          <w:i/>
          <w:sz w:val="24"/>
        </w:rPr>
      </w:pPr>
      <w:r>
        <w:rPr/>
        <w:pict>
          <v:rect style="position:absolute;margin-left:41.759998pt;margin-top:49.201pt;width:570.24pt;height:.959pt;mso-position-horizontal-relative:page;mso-position-vertical-relative:page;z-index:15731712" filled="true" fillcolor="#17365d" stroked="false">
            <v:fill type="solid"/>
            <w10:wrap type="none"/>
          </v:rect>
        </w:pict>
      </w:r>
      <w:r>
        <w:rPr>
          <w:i/>
          <w:sz w:val="24"/>
        </w:rPr>
        <w:t>Delivery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Services</w:t>
      </w:r>
    </w:p>
    <w:p>
      <w:pPr>
        <w:pStyle w:val="BodyText"/>
        <w:spacing w:before="41"/>
        <w:ind w:left="2323"/>
      </w:pPr>
      <w:r>
        <w:rPr/>
        <w:t>Are</w:t>
      </w:r>
      <w:r>
        <w:rPr>
          <w:spacing w:val="-2"/>
        </w:rPr>
        <w:t> </w:t>
      </w:r>
      <w:r>
        <w:rPr/>
        <w:t>we</w:t>
      </w:r>
      <w:r>
        <w:rPr>
          <w:spacing w:val="-2"/>
        </w:rPr>
        <w:t> </w:t>
      </w:r>
      <w:r>
        <w:rPr/>
        <w:t>delivering</w:t>
      </w:r>
      <w:r>
        <w:rPr>
          <w:spacing w:val="-3"/>
        </w:rPr>
        <w:t> </w:t>
      </w:r>
      <w:r>
        <w:rPr/>
        <w:t>timely</w:t>
      </w:r>
      <w:r>
        <w:rPr>
          <w:spacing w:val="-4"/>
        </w:rPr>
        <w:t> </w:t>
      </w:r>
      <w:r>
        <w:rPr/>
        <w:t>service?</w:t>
      </w:r>
    </w:p>
    <w:p>
      <w:pPr>
        <w:pStyle w:val="BodyText"/>
        <w:spacing w:before="43"/>
        <w:ind w:left="2323"/>
      </w:pPr>
      <w:r>
        <w:rPr/>
        <w:t>Are</w:t>
      </w:r>
      <w:r>
        <w:rPr>
          <w:spacing w:val="-2"/>
        </w:rPr>
        <w:t> </w:t>
      </w:r>
      <w:r>
        <w:rPr/>
        <w:t>we</w:t>
      </w:r>
      <w:r>
        <w:rPr>
          <w:spacing w:val="-2"/>
        </w:rPr>
        <w:t> </w:t>
      </w:r>
      <w:r>
        <w:rPr/>
        <w:t>providing</w:t>
      </w:r>
      <w:r>
        <w:rPr>
          <w:spacing w:val="-3"/>
        </w:rPr>
        <w:t> </w:t>
      </w:r>
      <w:r>
        <w:rPr/>
        <w:t>quality</w:t>
      </w:r>
      <w:r>
        <w:rPr>
          <w:spacing w:val="-4"/>
        </w:rPr>
        <w:t> </w:t>
      </w:r>
      <w:r>
        <w:rPr/>
        <w:t>service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our</w:t>
      </w:r>
      <w:r>
        <w:rPr>
          <w:spacing w:val="-2"/>
        </w:rPr>
        <w:t> </w:t>
      </w:r>
      <w:r>
        <w:rPr/>
        <w:t>students and</w:t>
      </w:r>
      <w:r>
        <w:rPr>
          <w:spacing w:val="-1"/>
        </w:rPr>
        <w:t> </w:t>
      </w:r>
      <w:r>
        <w:rPr/>
        <w:t>stakeholders?</w:t>
      </w:r>
    </w:p>
    <w:p>
      <w:pPr>
        <w:pStyle w:val="BodyText"/>
        <w:spacing w:before="3"/>
        <w:rPr>
          <w:sz w:val="27"/>
        </w:rPr>
      </w:pPr>
    </w:p>
    <w:p>
      <w:pPr>
        <w:tabs>
          <w:tab w:pos="10696" w:val="left" w:leader="none"/>
        </w:tabs>
        <w:spacing w:before="91"/>
        <w:ind w:left="0" w:right="29" w:firstLine="0"/>
        <w:jc w:val="center"/>
        <w:rPr>
          <w:b/>
          <w:sz w:val="22"/>
        </w:rPr>
      </w:pPr>
      <w:bookmarkStart w:name="What’s NEXT?" w:id="13"/>
      <w:bookmarkEnd w:id="13"/>
      <w:r>
        <w:rPr/>
      </w:r>
      <w:bookmarkStart w:name="_bookmark5" w:id="14"/>
      <w:bookmarkEnd w:id="14"/>
      <w:r>
        <w:rPr/>
      </w:r>
      <w:r>
        <w:rPr>
          <w:b/>
          <w:color w:val="FFFFFF"/>
          <w:spacing w:val="-24"/>
          <w:w w:val="100"/>
          <w:sz w:val="22"/>
          <w:shd w:fill="17365D" w:color="auto" w:val="clear"/>
        </w:rPr>
        <w:t> </w:t>
      </w:r>
      <w:r>
        <w:rPr>
          <w:b/>
          <w:color w:val="FFFFFF"/>
          <w:sz w:val="22"/>
          <w:shd w:fill="17365D" w:color="auto" w:val="clear"/>
        </w:rPr>
        <w:t>What’s</w:t>
      </w:r>
      <w:r>
        <w:rPr>
          <w:b/>
          <w:color w:val="FFFFFF"/>
          <w:spacing w:val="-5"/>
          <w:sz w:val="22"/>
          <w:shd w:fill="17365D" w:color="auto" w:val="clear"/>
        </w:rPr>
        <w:t> </w:t>
      </w:r>
      <w:r>
        <w:rPr>
          <w:b/>
          <w:color w:val="FFFFFF"/>
          <w:sz w:val="22"/>
          <w:shd w:fill="17365D" w:color="auto" w:val="clear"/>
        </w:rPr>
        <w:t>NEXT?</w:t>
        <w:tab/>
      </w:r>
    </w:p>
    <w:p>
      <w:pPr>
        <w:pStyle w:val="BodyText"/>
        <w:spacing w:before="9"/>
        <w:rPr>
          <w:b/>
          <w:sz w:val="23"/>
        </w:rPr>
      </w:pPr>
    </w:p>
    <w:p>
      <w:pPr>
        <w:pStyle w:val="BodyText"/>
        <w:spacing w:line="276" w:lineRule="auto"/>
        <w:ind w:left="164"/>
      </w:pPr>
      <w:r>
        <w:rPr/>
        <w:t>The</w:t>
      </w:r>
      <w:r>
        <w:rPr>
          <w:spacing w:val="-2"/>
        </w:rPr>
        <w:t> </w:t>
      </w:r>
      <w:r>
        <w:rPr/>
        <w:t>SWOT</w:t>
      </w:r>
      <w:r>
        <w:rPr>
          <w:spacing w:val="-2"/>
        </w:rPr>
        <w:t> </w:t>
      </w:r>
      <w:r>
        <w:rPr/>
        <w:t>analysis</w:t>
      </w:r>
      <w:r>
        <w:rPr>
          <w:spacing w:val="-1"/>
        </w:rPr>
        <w:t> </w:t>
      </w:r>
      <w:r>
        <w:rPr/>
        <w:t>should</w:t>
      </w:r>
      <w:r>
        <w:rPr>
          <w:spacing w:val="-1"/>
        </w:rPr>
        <w:t> </w:t>
      </w:r>
      <w:r>
        <w:rPr/>
        <w:t>result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list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issues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most</w:t>
      </w:r>
      <w:r>
        <w:rPr>
          <w:spacing w:val="-1"/>
        </w:rPr>
        <w:t> </w:t>
      </w:r>
      <w:r>
        <w:rPr/>
        <w:t>pertinent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program/unit</w:t>
      </w:r>
      <w:r>
        <w:rPr>
          <w:spacing w:val="-1"/>
        </w:rPr>
        <w:t> </w:t>
      </w:r>
      <w:r>
        <w:rPr/>
        <w:t>area</w:t>
      </w:r>
      <w:r>
        <w:rPr>
          <w:spacing w:val="-2"/>
        </w:rPr>
        <w:t> </w:t>
      </w:r>
      <w:r>
        <w:rPr/>
        <w:t>at</w:t>
      </w:r>
      <w:r>
        <w:rPr>
          <w:spacing w:val="-57"/>
        </w:rPr>
        <w:t> </w:t>
      </w:r>
      <w:r>
        <w:rPr/>
        <w:t>this</w:t>
      </w:r>
      <w:r>
        <w:rPr>
          <w:spacing w:val="-1"/>
        </w:rPr>
        <w:t> </w:t>
      </w:r>
      <w:r>
        <w:rPr/>
        <w:t>time.  These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form the</w:t>
      </w:r>
      <w:r>
        <w:rPr>
          <w:spacing w:val="-1"/>
        </w:rPr>
        <w:t> </w:t>
      </w:r>
      <w:r>
        <w:rPr/>
        <w:t>basis for</w:t>
      </w:r>
      <w:r>
        <w:rPr>
          <w:spacing w:val="-2"/>
        </w:rPr>
        <w:t> </w:t>
      </w:r>
      <w:r>
        <w:rPr/>
        <w:t>any</w:t>
      </w:r>
      <w:r>
        <w:rPr>
          <w:spacing w:val="-5"/>
        </w:rPr>
        <w:t> </w:t>
      </w:r>
      <w:r>
        <w:rPr/>
        <w:t>QIP (</w:t>
      </w:r>
      <w:r>
        <w:rPr>
          <w:i/>
        </w:rPr>
        <w:t>Quality</w:t>
      </w:r>
      <w:r>
        <w:rPr>
          <w:i/>
          <w:spacing w:val="-1"/>
        </w:rPr>
        <w:t> </w:t>
      </w:r>
      <w:r>
        <w:rPr>
          <w:i/>
        </w:rPr>
        <w:t>Improvement Plan</w:t>
      </w:r>
      <w:r>
        <w:rPr/>
        <w:t>).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276" w:lineRule="auto" w:before="1"/>
        <w:ind w:left="163"/>
      </w:pP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end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SWOT</w:t>
      </w:r>
      <w:r>
        <w:rPr>
          <w:spacing w:val="-2"/>
        </w:rPr>
        <w:t> </w:t>
      </w:r>
      <w:r>
        <w:rPr/>
        <w:t>analysis,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facilitator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collect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stack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Post-its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respective groupings</w:t>
      </w:r>
      <w:r>
        <w:rPr>
          <w:spacing w:val="-1"/>
        </w:rPr>
        <w:t> </w:t>
      </w:r>
      <w:r>
        <w:rPr/>
        <w:t>and</w:t>
      </w:r>
      <w:r>
        <w:rPr>
          <w:spacing w:val="-57"/>
        </w:rPr>
        <w:t> </w:t>
      </w:r>
      <w:r>
        <w:rPr/>
        <w:t>either</w:t>
      </w:r>
    </w:p>
    <w:p>
      <w:pPr>
        <w:pStyle w:val="ListParagraph"/>
        <w:numPr>
          <w:ilvl w:val="0"/>
          <w:numId w:val="4"/>
        </w:numPr>
        <w:tabs>
          <w:tab w:pos="884" w:val="left" w:leader="none"/>
        </w:tabs>
        <w:spacing w:line="295" w:lineRule="exact" w:before="0" w:after="0"/>
        <w:ind w:left="884" w:right="0" w:hanging="361"/>
        <w:jc w:val="left"/>
        <w:rPr>
          <w:sz w:val="24"/>
        </w:rPr>
      </w:pPr>
      <w:r>
        <w:rPr>
          <w:sz w:val="24"/>
        </w:rPr>
        <w:t>return</w:t>
      </w:r>
      <w:r>
        <w:rPr>
          <w:spacing w:val="-1"/>
          <w:sz w:val="24"/>
        </w:rPr>
        <w:t> </w:t>
      </w:r>
      <w:r>
        <w:rPr>
          <w:sz w:val="24"/>
        </w:rPr>
        <w:t>them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OIEA office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processing</w:t>
      </w:r>
    </w:p>
    <w:p>
      <w:pPr>
        <w:pStyle w:val="BodyText"/>
        <w:spacing w:before="6"/>
        <w:rPr>
          <w:sz w:val="29"/>
        </w:rPr>
      </w:pPr>
    </w:p>
    <w:p>
      <w:pPr>
        <w:pStyle w:val="BodyText"/>
        <w:ind w:left="49" w:right="29"/>
        <w:jc w:val="center"/>
      </w:pPr>
      <w:r>
        <w:rPr/>
        <w:t>OR</w:t>
      </w:r>
    </w:p>
    <w:p>
      <w:pPr>
        <w:pStyle w:val="BodyText"/>
        <w:spacing w:before="1"/>
        <w:rPr>
          <w:sz w:val="31"/>
        </w:rPr>
      </w:pPr>
    </w:p>
    <w:p>
      <w:pPr>
        <w:pStyle w:val="ListParagraph"/>
        <w:numPr>
          <w:ilvl w:val="0"/>
          <w:numId w:val="4"/>
        </w:numPr>
        <w:tabs>
          <w:tab w:pos="884" w:val="left" w:leader="none"/>
        </w:tabs>
        <w:spacing w:line="240" w:lineRule="auto" w:before="0" w:after="0"/>
        <w:ind w:left="884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facilitator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5"/>
          <w:sz w:val="24"/>
        </w:rPr>
        <w:t> </w:t>
      </w:r>
      <w:r>
        <w:rPr>
          <w:sz w:val="24"/>
        </w:rPr>
        <w:t>wish</w:t>
      </w:r>
      <w:r>
        <w:rPr>
          <w:spacing w:val="-1"/>
          <w:sz w:val="24"/>
        </w:rPr>
        <w:t> </w:t>
      </w:r>
      <w:r>
        <w:rPr>
          <w:sz w:val="24"/>
        </w:rPr>
        <w:t>to use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SWOT</w:t>
      </w:r>
      <w:r>
        <w:rPr>
          <w:spacing w:val="-1"/>
          <w:sz w:val="24"/>
        </w:rPr>
        <w:t> </w:t>
      </w:r>
      <w:r>
        <w:rPr>
          <w:sz w:val="24"/>
        </w:rPr>
        <w:t>report and enter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themselves.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500" w:bottom="280" w:left="700" w:right="580"/>
        </w:sectPr>
      </w:pPr>
    </w:p>
    <w:p>
      <w:pPr>
        <w:pStyle w:val="BodyText"/>
        <w:spacing w:before="5"/>
        <w:rPr>
          <w:sz w:val="21"/>
        </w:rPr>
      </w:pPr>
      <w:r>
        <w:rPr/>
        <w:pict>
          <v:rect style="position:absolute;margin-left:41.759998pt;margin-top:49.201pt;width:570.24pt;height:.959pt;mso-position-horizontal-relative:page;mso-position-vertical-relative:page;z-index:15732224" filled="true" fillcolor="#17365d" stroked="false">
            <v:fill type="solid"/>
            <w10:wrap type="none"/>
          </v:rect>
        </w:pict>
      </w:r>
    </w:p>
    <w:p>
      <w:pPr>
        <w:pStyle w:val="BodyText"/>
        <w:spacing w:line="276" w:lineRule="auto" w:before="90"/>
        <w:ind w:left="163" w:right="646"/>
      </w:pPr>
      <w:r>
        <w:rPr/>
        <w:t>If returned to OIEA, the staff will enter the SWOT details into the SWOT report and email to the primary</w:t>
      </w:r>
      <w:r>
        <w:rPr>
          <w:spacing w:val="-57"/>
        </w:rPr>
        <w:t> </w:t>
      </w:r>
      <w:r>
        <w:rPr/>
        <w:t>contact</w:t>
      </w:r>
      <w:r>
        <w:rPr>
          <w:spacing w:val="-1"/>
        </w:rPr>
        <w:t> </w:t>
      </w:r>
      <w:r>
        <w:rPr/>
        <w:t>person</w:t>
      </w:r>
      <w:r>
        <w:rPr>
          <w:spacing w:val="2"/>
        </w:rPr>
        <w:t> </w:t>
      </w:r>
      <w:r>
        <w:rPr/>
        <w:t>and the</w:t>
      </w:r>
      <w:r>
        <w:rPr>
          <w:spacing w:val="-1"/>
        </w:rPr>
        <w:t> </w:t>
      </w:r>
      <w:r>
        <w:rPr/>
        <w:t>SWOT</w:t>
      </w:r>
      <w:r>
        <w:rPr>
          <w:spacing w:val="-1"/>
        </w:rPr>
        <w:t> </w:t>
      </w:r>
      <w:r>
        <w:rPr/>
        <w:t>facilitator.</w:t>
      </w:r>
    </w:p>
    <w:p>
      <w:pPr>
        <w:pStyle w:val="BodyText"/>
        <w:spacing w:before="7"/>
        <w:rPr>
          <w:sz w:val="23"/>
        </w:rPr>
      </w:pPr>
    </w:p>
    <w:p>
      <w:pPr>
        <w:tabs>
          <w:tab w:pos="10812" w:val="left" w:leader="none"/>
        </w:tabs>
        <w:spacing w:before="92"/>
        <w:ind w:left="115" w:right="0" w:firstLine="0"/>
        <w:jc w:val="left"/>
        <w:rPr>
          <w:b/>
          <w:sz w:val="22"/>
        </w:rPr>
      </w:pPr>
      <w:bookmarkStart w:name="ACC SWOT Procedures/ Processes and Sched" w:id="15"/>
      <w:bookmarkEnd w:id="15"/>
      <w:r>
        <w:rPr/>
      </w:r>
      <w:bookmarkStart w:name="_bookmark6" w:id="16"/>
      <w:bookmarkEnd w:id="16"/>
      <w:r>
        <w:rPr/>
      </w:r>
      <w:r>
        <w:rPr>
          <w:b/>
          <w:color w:val="FFFFFF"/>
          <w:spacing w:val="-24"/>
          <w:w w:val="100"/>
          <w:sz w:val="22"/>
          <w:shd w:fill="17365D" w:color="auto" w:val="clear"/>
        </w:rPr>
        <w:t> </w:t>
      </w:r>
      <w:r>
        <w:rPr>
          <w:b/>
          <w:color w:val="FFFFFF"/>
          <w:sz w:val="22"/>
          <w:shd w:fill="17365D" w:color="auto" w:val="clear"/>
        </w:rPr>
        <w:t>ACC</w:t>
      </w:r>
      <w:r>
        <w:rPr>
          <w:b/>
          <w:color w:val="FFFFFF"/>
          <w:spacing w:val="-3"/>
          <w:sz w:val="22"/>
          <w:shd w:fill="17365D" w:color="auto" w:val="clear"/>
        </w:rPr>
        <w:t> </w:t>
      </w:r>
      <w:r>
        <w:rPr>
          <w:b/>
          <w:color w:val="FFFFFF"/>
          <w:sz w:val="22"/>
          <w:shd w:fill="17365D" w:color="auto" w:val="clear"/>
        </w:rPr>
        <w:t>SWOT</w:t>
      </w:r>
      <w:r>
        <w:rPr>
          <w:b/>
          <w:color w:val="FFFFFF"/>
          <w:spacing w:val="-2"/>
          <w:sz w:val="22"/>
          <w:shd w:fill="17365D" w:color="auto" w:val="clear"/>
        </w:rPr>
        <w:t> </w:t>
      </w:r>
      <w:r>
        <w:rPr>
          <w:b/>
          <w:color w:val="FFFFFF"/>
          <w:sz w:val="22"/>
          <w:shd w:fill="17365D" w:color="auto" w:val="clear"/>
        </w:rPr>
        <w:t>Procedures/</w:t>
      </w:r>
      <w:r>
        <w:rPr>
          <w:b/>
          <w:color w:val="FFFFFF"/>
          <w:spacing w:val="-3"/>
          <w:sz w:val="22"/>
          <w:shd w:fill="17365D" w:color="auto" w:val="clear"/>
        </w:rPr>
        <w:t> </w:t>
      </w:r>
      <w:r>
        <w:rPr>
          <w:b/>
          <w:color w:val="FFFFFF"/>
          <w:sz w:val="22"/>
          <w:shd w:fill="17365D" w:color="auto" w:val="clear"/>
        </w:rPr>
        <w:t>Processes</w:t>
      </w:r>
      <w:r>
        <w:rPr>
          <w:b/>
          <w:color w:val="FFFFFF"/>
          <w:spacing w:val="-3"/>
          <w:sz w:val="22"/>
          <w:shd w:fill="17365D" w:color="auto" w:val="clear"/>
        </w:rPr>
        <w:t> </w:t>
      </w:r>
      <w:r>
        <w:rPr>
          <w:b/>
          <w:color w:val="FFFFFF"/>
          <w:sz w:val="22"/>
          <w:shd w:fill="17365D" w:color="auto" w:val="clear"/>
        </w:rPr>
        <w:t>and</w:t>
      </w:r>
      <w:r>
        <w:rPr>
          <w:b/>
          <w:color w:val="FFFFFF"/>
          <w:spacing w:val="-3"/>
          <w:sz w:val="22"/>
          <w:shd w:fill="17365D" w:color="auto" w:val="clear"/>
        </w:rPr>
        <w:t> </w:t>
      </w:r>
      <w:r>
        <w:rPr>
          <w:b/>
          <w:color w:val="FFFFFF"/>
          <w:sz w:val="22"/>
          <w:shd w:fill="17365D" w:color="auto" w:val="clear"/>
        </w:rPr>
        <w:t>Scheduling</w:t>
        <w:tab/>
      </w:r>
    </w:p>
    <w:p>
      <w:pPr>
        <w:pStyle w:val="BodyText"/>
        <w:rPr>
          <w:b/>
        </w:rPr>
      </w:pPr>
    </w:p>
    <w:p>
      <w:pPr>
        <w:spacing w:line="276" w:lineRule="auto" w:before="0"/>
        <w:ind w:left="163" w:right="343" w:firstLine="0"/>
        <w:jc w:val="left"/>
        <w:rPr>
          <w:rFonts w:ascii="Segoe UI" w:hAnsi="Segoe UI"/>
          <w:b/>
          <w:sz w:val="22"/>
        </w:rPr>
      </w:pPr>
      <w:bookmarkStart w:name="As part of the overall review of the pro" w:id="17"/>
      <w:bookmarkEnd w:id="17"/>
      <w:r>
        <w:rPr/>
      </w:r>
      <w:r>
        <w:rPr>
          <w:rFonts w:ascii="Segoe UI" w:hAnsi="Segoe UI"/>
          <w:b/>
          <w:color w:val="17365D"/>
          <w:sz w:val="22"/>
        </w:rPr>
        <w:t>As part of the overall review of the program or unit, it is required that the following actions be taken</w:t>
      </w:r>
      <w:r>
        <w:rPr>
          <w:rFonts w:ascii="Segoe UI" w:hAnsi="Segoe UI"/>
          <w:b/>
          <w:color w:val="17365D"/>
          <w:spacing w:val="-58"/>
          <w:sz w:val="22"/>
        </w:rPr>
        <w:t> </w:t>
      </w:r>
      <w:r>
        <w:rPr>
          <w:rFonts w:ascii="Segoe UI" w:hAnsi="Segoe UI"/>
          <w:b/>
          <w:color w:val="17365D"/>
          <w:sz w:val="22"/>
        </w:rPr>
        <w:t>prior to conducting the program’s/ unit’s SWOT session.</w:t>
      </w:r>
      <w:r>
        <w:rPr>
          <w:rFonts w:ascii="Segoe UI" w:hAnsi="Segoe UI"/>
          <w:b/>
          <w:color w:val="17365D"/>
          <w:spacing w:val="1"/>
          <w:sz w:val="22"/>
        </w:rPr>
        <w:t> </w:t>
      </w:r>
      <w:r>
        <w:rPr>
          <w:rFonts w:ascii="Segoe UI" w:hAnsi="Segoe UI"/>
          <w:b/>
          <w:color w:val="17365D"/>
          <w:sz w:val="22"/>
        </w:rPr>
        <w:t>This will help maximize the benefits of the</w:t>
      </w:r>
      <w:r>
        <w:rPr>
          <w:rFonts w:ascii="Segoe UI" w:hAnsi="Segoe UI"/>
          <w:b/>
          <w:color w:val="17365D"/>
          <w:spacing w:val="1"/>
          <w:sz w:val="22"/>
        </w:rPr>
        <w:t> </w:t>
      </w:r>
      <w:r>
        <w:rPr>
          <w:rFonts w:ascii="Segoe UI" w:hAnsi="Segoe UI"/>
          <w:b/>
          <w:color w:val="17365D"/>
          <w:sz w:val="22"/>
        </w:rPr>
        <w:t>SWOT</w:t>
      </w:r>
      <w:r>
        <w:rPr>
          <w:rFonts w:ascii="Segoe UI" w:hAnsi="Segoe UI"/>
          <w:b/>
          <w:color w:val="17365D"/>
          <w:spacing w:val="-2"/>
          <w:sz w:val="22"/>
        </w:rPr>
        <w:t> </w:t>
      </w:r>
      <w:r>
        <w:rPr>
          <w:rFonts w:ascii="Segoe UI" w:hAnsi="Segoe UI"/>
          <w:b/>
          <w:color w:val="17365D"/>
          <w:sz w:val="22"/>
        </w:rPr>
        <w:t>session and</w:t>
      </w:r>
      <w:r>
        <w:rPr>
          <w:rFonts w:ascii="Segoe UI" w:hAnsi="Segoe UI"/>
          <w:b/>
          <w:color w:val="17365D"/>
          <w:spacing w:val="-1"/>
          <w:sz w:val="22"/>
        </w:rPr>
        <w:t> </w:t>
      </w:r>
      <w:r>
        <w:rPr>
          <w:rFonts w:ascii="Segoe UI" w:hAnsi="Segoe UI"/>
          <w:b/>
          <w:color w:val="17365D"/>
          <w:sz w:val="22"/>
        </w:rPr>
        <w:t>analysis.</w:t>
      </w:r>
    </w:p>
    <w:p>
      <w:pPr>
        <w:pStyle w:val="BodyText"/>
        <w:rPr>
          <w:rFonts w:ascii="Segoe UI"/>
          <w:b/>
          <w:sz w:val="30"/>
        </w:rPr>
      </w:pPr>
    </w:p>
    <w:p>
      <w:pPr>
        <w:spacing w:before="0"/>
        <w:ind w:left="773" w:right="29" w:firstLine="0"/>
        <w:jc w:val="center"/>
        <w:rPr>
          <w:b/>
          <w:i/>
          <w:sz w:val="36"/>
        </w:rPr>
      </w:pPr>
      <w:r>
        <w:rPr>
          <w:b/>
          <w:i/>
          <w:color w:val="FF0000"/>
          <w:sz w:val="36"/>
          <w:u w:val="thick" w:color="FF0000"/>
        </w:rPr>
        <w:t>Data</w:t>
      </w:r>
      <w:r>
        <w:rPr>
          <w:b/>
          <w:i/>
          <w:color w:val="FF0000"/>
          <w:spacing w:val="-1"/>
          <w:sz w:val="36"/>
          <w:u w:val="thick" w:color="FF0000"/>
        </w:rPr>
        <w:t> </w:t>
      </w:r>
      <w:r>
        <w:rPr>
          <w:b/>
          <w:i/>
          <w:color w:val="FF0000"/>
          <w:sz w:val="36"/>
          <w:u w:val="thick" w:color="FF0000"/>
        </w:rPr>
        <w:t>must</w:t>
      </w:r>
      <w:r>
        <w:rPr>
          <w:b/>
          <w:i/>
          <w:color w:val="FF0000"/>
          <w:spacing w:val="-1"/>
          <w:sz w:val="36"/>
          <w:u w:val="thick" w:color="FF0000"/>
        </w:rPr>
        <w:t> </w:t>
      </w:r>
      <w:r>
        <w:rPr>
          <w:b/>
          <w:i/>
          <w:color w:val="FF0000"/>
          <w:sz w:val="36"/>
          <w:u w:val="thick" w:color="FF0000"/>
        </w:rPr>
        <w:t>be</w:t>
      </w:r>
      <w:r>
        <w:rPr>
          <w:b/>
          <w:i/>
          <w:color w:val="FF0000"/>
          <w:spacing w:val="-2"/>
          <w:sz w:val="36"/>
          <w:u w:val="thick" w:color="FF0000"/>
        </w:rPr>
        <w:t> </w:t>
      </w:r>
      <w:r>
        <w:rPr>
          <w:b/>
          <w:i/>
          <w:color w:val="FF0000"/>
          <w:sz w:val="36"/>
          <w:u w:val="thick" w:color="FF0000"/>
        </w:rPr>
        <w:t>used</w:t>
      </w:r>
      <w:r>
        <w:rPr>
          <w:b/>
          <w:i/>
          <w:color w:val="FF0000"/>
          <w:spacing w:val="-1"/>
          <w:sz w:val="36"/>
          <w:u w:val="thick" w:color="FF0000"/>
        </w:rPr>
        <w:t> </w:t>
      </w:r>
      <w:r>
        <w:rPr>
          <w:b/>
          <w:i/>
          <w:color w:val="FF0000"/>
          <w:sz w:val="36"/>
          <w:u w:val="thick" w:color="FF0000"/>
        </w:rPr>
        <w:t>as</w:t>
      </w:r>
      <w:r>
        <w:rPr>
          <w:b/>
          <w:i/>
          <w:color w:val="FF0000"/>
          <w:spacing w:val="-2"/>
          <w:sz w:val="36"/>
          <w:u w:val="thick" w:color="FF0000"/>
        </w:rPr>
        <w:t> </w:t>
      </w:r>
      <w:r>
        <w:rPr>
          <w:b/>
          <w:i/>
          <w:color w:val="FF0000"/>
          <w:sz w:val="36"/>
          <w:u w:val="thick" w:color="FF0000"/>
        </w:rPr>
        <w:t>part</w:t>
      </w:r>
      <w:r>
        <w:rPr>
          <w:b/>
          <w:i/>
          <w:color w:val="FF0000"/>
          <w:spacing w:val="1"/>
          <w:sz w:val="36"/>
          <w:u w:val="thick" w:color="FF0000"/>
        </w:rPr>
        <w:t> </w:t>
      </w:r>
      <w:r>
        <w:rPr>
          <w:b/>
          <w:i/>
          <w:color w:val="FF0000"/>
          <w:sz w:val="36"/>
          <w:u w:val="thick" w:color="FF0000"/>
        </w:rPr>
        <w:t>of</w:t>
      </w:r>
      <w:r>
        <w:rPr>
          <w:b/>
          <w:i/>
          <w:color w:val="FF0000"/>
          <w:spacing w:val="-4"/>
          <w:sz w:val="36"/>
          <w:u w:val="thick" w:color="FF0000"/>
        </w:rPr>
        <w:t> </w:t>
      </w:r>
      <w:r>
        <w:rPr>
          <w:b/>
          <w:i/>
          <w:color w:val="FF0000"/>
          <w:sz w:val="36"/>
          <w:u w:val="thick" w:color="FF0000"/>
        </w:rPr>
        <w:t>the</w:t>
      </w:r>
      <w:r>
        <w:rPr>
          <w:b/>
          <w:i/>
          <w:color w:val="FF0000"/>
          <w:spacing w:val="-3"/>
          <w:sz w:val="36"/>
          <w:u w:val="thick" w:color="FF0000"/>
        </w:rPr>
        <w:t> </w:t>
      </w:r>
      <w:r>
        <w:rPr>
          <w:b/>
          <w:i/>
          <w:color w:val="FF0000"/>
          <w:sz w:val="36"/>
          <w:u w:val="thick" w:color="FF0000"/>
        </w:rPr>
        <w:t>SWOT session</w:t>
      </w:r>
      <w:r>
        <w:rPr>
          <w:b/>
          <w:i/>
          <w:color w:val="FF0000"/>
          <w:spacing w:val="-2"/>
          <w:sz w:val="36"/>
          <w:u w:val="thick" w:color="FF0000"/>
        </w:rPr>
        <w:t> </w:t>
      </w:r>
      <w:r>
        <w:rPr>
          <w:b/>
          <w:i/>
          <w:color w:val="FF0000"/>
          <w:sz w:val="36"/>
          <w:u w:val="thick" w:color="FF0000"/>
        </w:rPr>
        <w:t>and analysis</w:t>
      </w:r>
    </w:p>
    <w:p>
      <w:pPr>
        <w:pStyle w:val="BodyText"/>
        <w:spacing w:before="9"/>
        <w:rPr>
          <w:b/>
          <w:i/>
        </w:rPr>
      </w:pPr>
    </w:p>
    <w:p>
      <w:pPr>
        <w:pStyle w:val="ListParagraph"/>
        <w:numPr>
          <w:ilvl w:val="0"/>
          <w:numId w:val="5"/>
        </w:numPr>
        <w:tabs>
          <w:tab w:pos="884" w:val="left" w:leader="none"/>
        </w:tabs>
        <w:spacing w:line="240" w:lineRule="auto" w:before="90" w:after="0"/>
        <w:ind w:left="884" w:right="0" w:hanging="360"/>
        <w:jc w:val="left"/>
        <w:rPr>
          <w:sz w:val="24"/>
        </w:rPr>
      </w:pPr>
      <w:r>
        <w:rPr>
          <w:sz w:val="24"/>
        </w:rPr>
        <w:t>Collect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review</w:t>
      </w:r>
      <w:r>
        <w:rPr>
          <w:spacing w:val="-1"/>
          <w:sz w:val="24"/>
        </w:rPr>
        <w:t> </w:t>
      </w:r>
      <w:r>
        <w:rPr>
          <w:sz w:val="24"/>
        </w:rPr>
        <w:t>data</w:t>
      </w:r>
      <w:r>
        <w:rPr>
          <w:spacing w:val="-2"/>
          <w:sz w:val="24"/>
        </w:rPr>
        <w:t> </w:t>
      </w:r>
      <w:r>
        <w:rPr>
          <w:sz w:val="24"/>
        </w:rPr>
        <w:t>to be</w:t>
      </w:r>
      <w:r>
        <w:rPr>
          <w:spacing w:val="-2"/>
          <w:sz w:val="24"/>
        </w:rPr>
        <w:t> </w:t>
      </w:r>
      <w:r>
        <w:rPr>
          <w:sz w:val="24"/>
        </w:rPr>
        <w:t>used in</w:t>
      </w:r>
      <w:r>
        <w:rPr>
          <w:spacing w:val="-1"/>
          <w:sz w:val="24"/>
        </w:rPr>
        <w:t> </w:t>
      </w:r>
      <w:r>
        <w:rPr>
          <w:sz w:val="24"/>
        </w:rPr>
        <w:t>SWOT</w:t>
      </w:r>
      <w:r>
        <w:rPr>
          <w:spacing w:val="-1"/>
          <w:sz w:val="24"/>
        </w:rPr>
        <w:t> </w:t>
      </w:r>
      <w:r>
        <w:rPr>
          <w:sz w:val="24"/>
        </w:rPr>
        <w:t>discussion.</w:t>
      </w:r>
    </w:p>
    <w:p>
      <w:pPr>
        <w:pStyle w:val="BodyText"/>
        <w:spacing w:before="5"/>
        <w:rPr>
          <w:sz w:val="31"/>
        </w:rPr>
      </w:pPr>
    </w:p>
    <w:p>
      <w:pPr>
        <w:pStyle w:val="Heading1"/>
        <w:numPr>
          <w:ilvl w:val="1"/>
          <w:numId w:val="5"/>
        </w:numPr>
        <w:tabs>
          <w:tab w:pos="1243" w:val="left" w:leader="none"/>
          <w:tab w:pos="1244" w:val="left" w:leader="none"/>
        </w:tabs>
        <w:spacing w:line="273" w:lineRule="auto" w:before="1" w:after="0"/>
        <w:ind w:left="1244" w:right="306" w:hanging="360"/>
        <w:jc w:val="left"/>
        <w:rPr>
          <w:rFonts w:ascii="Symbol" w:hAnsi="Symbol"/>
        </w:rPr>
      </w:pPr>
      <w:r>
        <w:rPr/>
        <w:t>Prior to SWOT session – To allow time to review data, it is recommended that the data be</w:t>
      </w:r>
      <w:r>
        <w:rPr>
          <w:spacing w:val="1"/>
        </w:rPr>
        <w:t> </w:t>
      </w:r>
      <w:r>
        <w:rPr/>
        <w:t>provided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participants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facilitator</w:t>
      </w:r>
      <w:r>
        <w:rPr>
          <w:spacing w:val="-3"/>
        </w:rPr>
        <w:t> </w:t>
      </w:r>
      <w:r>
        <w:rPr/>
        <w:t>no</w:t>
      </w:r>
      <w:r>
        <w:rPr>
          <w:spacing w:val="-1"/>
        </w:rPr>
        <w:t> </w:t>
      </w:r>
      <w:r>
        <w:rPr/>
        <w:t>later</w:t>
      </w:r>
      <w:r>
        <w:rPr>
          <w:spacing w:val="-3"/>
        </w:rPr>
        <w:t> </w:t>
      </w:r>
      <w:r>
        <w:rPr/>
        <w:t>than</w:t>
      </w:r>
      <w:r>
        <w:rPr>
          <w:spacing w:val="-1"/>
        </w:rPr>
        <w:t> </w:t>
      </w:r>
      <w:r>
        <w:rPr/>
        <w:t>2-3</w:t>
      </w:r>
      <w:r>
        <w:rPr>
          <w:spacing w:val="-1"/>
        </w:rPr>
        <w:t> </w:t>
      </w:r>
      <w:r>
        <w:rPr/>
        <w:t>weeks</w:t>
      </w:r>
      <w:r>
        <w:rPr>
          <w:spacing w:val="-2"/>
        </w:rPr>
        <w:t> </w:t>
      </w:r>
      <w:r>
        <w:rPr/>
        <w:t>prior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SWOT</w:t>
      </w:r>
      <w:r>
        <w:rPr>
          <w:spacing w:val="-2"/>
        </w:rPr>
        <w:t> </w:t>
      </w:r>
      <w:r>
        <w:rPr/>
        <w:t>session.</w:t>
      </w:r>
    </w:p>
    <w:p>
      <w:pPr>
        <w:pStyle w:val="BodyText"/>
        <w:spacing w:before="10"/>
        <w:rPr>
          <w:b/>
          <w:sz w:val="27"/>
        </w:rPr>
      </w:pPr>
    </w:p>
    <w:p>
      <w:pPr>
        <w:pStyle w:val="ListParagraph"/>
        <w:numPr>
          <w:ilvl w:val="2"/>
          <w:numId w:val="5"/>
        </w:numPr>
        <w:tabs>
          <w:tab w:pos="1604" w:val="left" w:leader="none"/>
        </w:tabs>
        <w:spacing w:line="240" w:lineRule="auto" w:before="0" w:after="0"/>
        <w:ind w:left="1604" w:right="0" w:hanging="360"/>
        <w:jc w:val="left"/>
        <w:rPr>
          <w:sz w:val="24"/>
        </w:rPr>
      </w:pPr>
      <w:r>
        <w:rPr>
          <w:b/>
          <w:i/>
          <w:sz w:val="28"/>
        </w:rPr>
        <w:t>IPR</w:t>
      </w:r>
      <w:r>
        <w:rPr>
          <w:b/>
          <w:i/>
          <w:spacing w:val="-3"/>
          <w:sz w:val="28"/>
        </w:rPr>
        <w:t> </w:t>
      </w:r>
      <w:r>
        <w:rPr>
          <w:sz w:val="24"/>
        </w:rPr>
        <w:t>data</w:t>
      </w:r>
      <w:r>
        <w:rPr>
          <w:spacing w:val="-2"/>
          <w:sz w:val="24"/>
        </w:rPr>
        <w:t> </w:t>
      </w:r>
      <w:r>
        <w:rPr>
          <w:sz w:val="24"/>
        </w:rPr>
        <w:t>should</w:t>
      </w:r>
      <w:r>
        <w:rPr>
          <w:spacing w:val="-1"/>
          <w:sz w:val="24"/>
        </w:rPr>
        <w:t> </w:t>
      </w:r>
      <w:r>
        <w:rPr>
          <w:sz w:val="24"/>
        </w:rPr>
        <w:t>consist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student</w:t>
      </w:r>
      <w:r>
        <w:rPr>
          <w:spacing w:val="-1"/>
          <w:sz w:val="24"/>
        </w:rPr>
        <w:t> </w:t>
      </w:r>
      <w:r>
        <w:rPr>
          <w:sz w:val="24"/>
        </w:rPr>
        <w:t>success and</w:t>
      </w:r>
      <w:r>
        <w:rPr>
          <w:spacing w:val="-1"/>
          <w:sz w:val="24"/>
        </w:rPr>
        <w:t> </w:t>
      </w:r>
      <w:r>
        <w:rPr>
          <w:sz w:val="24"/>
        </w:rPr>
        <w:t>performance</w:t>
      </w:r>
      <w:r>
        <w:rPr>
          <w:spacing w:val="-2"/>
          <w:sz w:val="24"/>
        </w:rPr>
        <w:t> </w:t>
      </w:r>
      <w:r>
        <w:rPr>
          <w:sz w:val="24"/>
        </w:rPr>
        <w:t>indicators</w:t>
      </w:r>
    </w:p>
    <w:p>
      <w:pPr>
        <w:pStyle w:val="ListParagraph"/>
        <w:numPr>
          <w:ilvl w:val="3"/>
          <w:numId w:val="5"/>
        </w:numPr>
        <w:tabs>
          <w:tab w:pos="2323" w:val="left" w:leader="none"/>
          <w:tab w:pos="2324" w:val="left" w:leader="none"/>
        </w:tabs>
        <w:spacing w:line="276" w:lineRule="auto" w:before="31" w:after="0"/>
        <w:ind w:left="2323" w:right="579" w:hanging="360"/>
        <w:jc w:val="left"/>
        <w:rPr>
          <w:sz w:val="24"/>
        </w:rPr>
      </w:pPr>
      <w:r>
        <w:rPr>
          <w:sz w:val="24"/>
        </w:rPr>
        <w:t>Data</w:t>
      </w:r>
      <w:r>
        <w:rPr>
          <w:spacing w:val="-3"/>
          <w:sz w:val="24"/>
        </w:rPr>
        <w:t> </w:t>
      </w:r>
      <w:r>
        <w:rPr>
          <w:sz w:val="24"/>
        </w:rPr>
        <w:t>can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obtained</w:t>
      </w:r>
      <w:r>
        <w:rPr>
          <w:spacing w:val="-2"/>
          <w:sz w:val="24"/>
        </w:rPr>
        <w:t> </w:t>
      </w:r>
      <w:r>
        <w:rPr>
          <w:sz w:val="24"/>
        </w:rPr>
        <w:t>through</w:t>
      </w:r>
      <w:r>
        <w:rPr>
          <w:spacing w:val="-2"/>
          <w:sz w:val="24"/>
        </w:rPr>
        <w:t> </w:t>
      </w:r>
      <w:r>
        <w:rPr>
          <w:sz w:val="24"/>
        </w:rPr>
        <w:t>TIPS</w:t>
      </w:r>
      <w:r>
        <w:rPr>
          <w:spacing w:val="-2"/>
          <w:sz w:val="24"/>
        </w:rPr>
        <w:t> </w:t>
      </w:r>
      <w:r>
        <w:rPr>
          <w:sz w:val="24"/>
        </w:rPr>
        <w:t>(The</w:t>
      </w:r>
      <w:r>
        <w:rPr>
          <w:spacing w:val="1"/>
          <w:sz w:val="24"/>
        </w:rPr>
        <w:t> </w:t>
      </w:r>
      <w:r>
        <w:rPr>
          <w:sz w:val="24"/>
        </w:rPr>
        <w:t>Information</w:t>
      </w:r>
      <w:r>
        <w:rPr>
          <w:spacing w:val="-2"/>
          <w:sz w:val="24"/>
        </w:rPr>
        <w:t> </w:t>
      </w:r>
      <w:r>
        <w:rPr>
          <w:sz w:val="24"/>
        </w:rPr>
        <w:t>Portal</w:t>
      </w:r>
      <w:r>
        <w:rPr>
          <w:spacing w:val="-2"/>
          <w:sz w:val="24"/>
        </w:rPr>
        <w:t> </w:t>
      </w:r>
      <w:r>
        <w:rPr>
          <w:sz w:val="24"/>
        </w:rPr>
        <w:t>System),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through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color w:val="0000FF"/>
          <w:spacing w:val="-57"/>
          <w:sz w:val="24"/>
        </w:rPr>
        <w:t> </w:t>
      </w:r>
      <w:hyperlink r:id="rId8">
        <w:r>
          <w:rPr>
            <w:color w:val="0000FF"/>
            <w:sz w:val="24"/>
            <w:u w:val="single" w:color="0000FF"/>
          </w:rPr>
          <w:t>Data</w:t>
        </w:r>
        <w:r>
          <w:rPr>
            <w:color w:val="0000FF"/>
            <w:spacing w:val="-2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Request</w:t>
        </w:r>
        <w:r>
          <w:rPr>
            <w:color w:val="0000FF"/>
            <w:spacing w:val="2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Form</w:t>
        </w:r>
      </w:hyperlink>
    </w:p>
    <w:p>
      <w:pPr>
        <w:pStyle w:val="ListParagraph"/>
        <w:numPr>
          <w:ilvl w:val="3"/>
          <w:numId w:val="5"/>
        </w:numPr>
        <w:tabs>
          <w:tab w:pos="2323" w:val="left" w:leader="none"/>
          <w:tab w:pos="2324" w:val="left" w:leader="none"/>
        </w:tabs>
        <w:spacing w:line="240" w:lineRule="auto" w:before="1" w:after="0"/>
        <w:ind w:left="2324" w:right="0" w:hanging="360"/>
        <w:jc w:val="left"/>
        <w:rPr>
          <w:sz w:val="24"/>
        </w:rPr>
      </w:pPr>
      <w:r>
        <w:rPr>
          <w:sz w:val="24"/>
        </w:rPr>
        <w:t>Examples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data</w:t>
      </w:r>
      <w:r>
        <w:rPr>
          <w:spacing w:val="-2"/>
          <w:sz w:val="24"/>
        </w:rPr>
        <w:t> </w:t>
      </w:r>
      <w:r>
        <w:rPr>
          <w:sz w:val="24"/>
        </w:rPr>
        <w:t>include:</w:t>
      </w:r>
    </w:p>
    <w:p>
      <w:pPr>
        <w:pStyle w:val="ListParagraph"/>
        <w:numPr>
          <w:ilvl w:val="4"/>
          <w:numId w:val="5"/>
        </w:numPr>
        <w:tabs>
          <w:tab w:pos="3043" w:val="left" w:leader="none"/>
          <w:tab w:pos="3044" w:val="left" w:leader="none"/>
        </w:tabs>
        <w:spacing w:line="240" w:lineRule="auto" w:before="40" w:after="0"/>
        <w:ind w:left="3044" w:right="0" w:hanging="360"/>
        <w:jc w:val="left"/>
        <w:rPr>
          <w:sz w:val="24"/>
        </w:rPr>
      </w:pPr>
      <w:r>
        <w:rPr>
          <w:sz w:val="24"/>
        </w:rPr>
        <w:t>Enrollments</w:t>
      </w:r>
      <w:r>
        <w:rPr>
          <w:spacing w:val="-3"/>
          <w:sz w:val="24"/>
        </w:rPr>
        <w:t> </w:t>
      </w:r>
      <w:r>
        <w:rPr>
          <w:sz w:val="24"/>
        </w:rPr>
        <w:t>Trends</w:t>
      </w:r>
    </w:p>
    <w:p>
      <w:pPr>
        <w:pStyle w:val="ListParagraph"/>
        <w:numPr>
          <w:ilvl w:val="4"/>
          <w:numId w:val="5"/>
        </w:numPr>
        <w:tabs>
          <w:tab w:pos="3043" w:val="left" w:leader="none"/>
          <w:tab w:pos="3044" w:val="left" w:leader="none"/>
        </w:tabs>
        <w:spacing w:line="240" w:lineRule="auto" w:before="40" w:after="0"/>
        <w:ind w:left="3044" w:right="0" w:hanging="360"/>
        <w:jc w:val="left"/>
        <w:rPr>
          <w:sz w:val="24"/>
        </w:rPr>
      </w:pPr>
      <w:r>
        <w:rPr>
          <w:sz w:val="24"/>
        </w:rPr>
        <w:t>Successful</w:t>
      </w:r>
      <w:r>
        <w:rPr>
          <w:spacing w:val="-2"/>
          <w:sz w:val="24"/>
        </w:rPr>
        <w:t> </w:t>
      </w:r>
      <w:r>
        <w:rPr>
          <w:sz w:val="24"/>
        </w:rPr>
        <w:t>Course</w:t>
      </w:r>
      <w:r>
        <w:rPr>
          <w:spacing w:val="-2"/>
          <w:sz w:val="24"/>
        </w:rPr>
        <w:t> </w:t>
      </w:r>
      <w:r>
        <w:rPr>
          <w:sz w:val="24"/>
        </w:rPr>
        <w:t>Completions</w:t>
      </w:r>
    </w:p>
    <w:p>
      <w:pPr>
        <w:pStyle w:val="ListParagraph"/>
        <w:numPr>
          <w:ilvl w:val="4"/>
          <w:numId w:val="5"/>
        </w:numPr>
        <w:tabs>
          <w:tab w:pos="3043" w:val="left" w:leader="none"/>
          <w:tab w:pos="3044" w:val="left" w:leader="none"/>
        </w:tabs>
        <w:spacing w:line="240" w:lineRule="auto" w:before="42" w:after="0"/>
        <w:ind w:left="3044" w:right="0" w:hanging="360"/>
        <w:jc w:val="left"/>
        <w:rPr>
          <w:sz w:val="24"/>
        </w:rPr>
      </w:pPr>
      <w:r>
        <w:rPr>
          <w:sz w:val="24"/>
        </w:rPr>
        <w:t>Departmental</w:t>
      </w:r>
      <w:r>
        <w:rPr>
          <w:spacing w:val="-4"/>
          <w:sz w:val="24"/>
        </w:rPr>
        <w:t> </w:t>
      </w:r>
      <w:r>
        <w:rPr>
          <w:sz w:val="24"/>
        </w:rPr>
        <w:t>Snapshots</w:t>
      </w:r>
    </w:p>
    <w:p>
      <w:pPr>
        <w:pStyle w:val="ListParagraph"/>
        <w:numPr>
          <w:ilvl w:val="4"/>
          <w:numId w:val="5"/>
        </w:numPr>
        <w:tabs>
          <w:tab w:pos="3043" w:val="left" w:leader="none"/>
          <w:tab w:pos="3044" w:val="left" w:leader="none"/>
        </w:tabs>
        <w:spacing w:line="240" w:lineRule="auto" w:before="39" w:after="0"/>
        <w:ind w:left="3044" w:right="0" w:hanging="360"/>
        <w:jc w:val="left"/>
        <w:rPr>
          <w:sz w:val="24"/>
        </w:rPr>
      </w:pPr>
      <w:r>
        <w:rPr>
          <w:sz w:val="24"/>
        </w:rPr>
        <w:t>Cohort</w:t>
      </w:r>
      <w:r>
        <w:rPr>
          <w:spacing w:val="-2"/>
          <w:sz w:val="24"/>
        </w:rPr>
        <w:t> </w:t>
      </w:r>
      <w:r>
        <w:rPr>
          <w:sz w:val="24"/>
        </w:rPr>
        <w:t>Data</w:t>
      </w:r>
    </w:p>
    <w:p>
      <w:pPr>
        <w:pStyle w:val="ListParagraph"/>
        <w:numPr>
          <w:ilvl w:val="4"/>
          <w:numId w:val="5"/>
        </w:numPr>
        <w:tabs>
          <w:tab w:pos="3043" w:val="left" w:leader="none"/>
          <w:tab w:pos="3044" w:val="left" w:leader="none"/>
        </w:tabs>
        <w:spacing w:line="240" w:lineRule="auto" w:before="42" w:after="0"/>
        <w:ind w:left="3044" w:right="0" w:hanging="360"/>
        <w:jc w:val="left"/>
        <w:rPr>
          <w:sz w:val="24"/>
        </w:rPr>
      </w:pPr>
      <w:r>
        <w:rPr>
          <w:sz w:val="24"/>
        </w:rPr>
        <w:t>Heatmaps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1"/>
          <w:sz w:val="24"/>
        </w:rPr>
        <w:t> </w:t>
      </w:r>
      <w:r>
        <w:rPr>
          <w:sz w:val="24"/>
        </w:rPr>
        <w:t>Survival</w:t>
      </w:r>
      <w:r>
        <w:rPr>
          <w:spacing w:val="-2"/>
          <w:sz w:val="24"/>
        </w:rPr>
        <w:t> </w:t>
      </w:r>
      <w:r>
        <w:rPr>
          <w:sz w:val="24"/>
        </w:rPr>
        <w:t>Charts</w:t>
      </w: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31"/>
        </w:rPr>
      </w:pPr>
    </w:p>
    <w:p>
      <w:pPr>
        <w:pStyle w:val="ListParagraph"/>
        <w:numPr>
          <w:ilvl w:val="2"/>
          <w:numId w:val="5"/>
        </w:numPr>
        <w:tabs>
          <w:tab w:pos="1604" w:val="left" w:leader="none"/>
        </w:tabs>
        <w:spacing w:line="240" w:lineRule="auto" w:before="0" w:after="0"/>
        <w:ind w:left="1604" w:right="0" w:hanging="360"/>
        <w:jc w:val="left"/>
        <w:rPr>
          <w:sz w:val="24"/>
        </w:rPr>
      </w:pPr>
      <w:r>
        <w:rPr>
          <w:b/>
          <w:i/>
          <w:sz w:val="28"/>
        </w:rPr>
        <w:t>SSR</w:t>
      </w:r>
      <w:r>
        <w:rPr>
          <w:b/>
          <w:i/>
          <w:spacing w:val="-2"/>
          <w:sz w:val="28"/>
        </w:rPr>
        <w:t> </w:t>
      </w:r>
      <w:r>
        <w:rPr>
          <w:sz w:val="24"/>
        </w:rPr>
        <w:t>data</w:t>
      </w:r>
      <w:r>
        <w:rPr>
          <w:spacing w:val="-2"/>
          <w:sz w:val="24"/>
        </w:rPr>
        <w:t> </w:t>
      </w:r>
      <w:r>
        <w:rPr>
          <w:sz w:val="24"/>
        </w:rPr>
        <w:t>should be</w:t>
      </w:r>
      <w:r>
        <w:rPr>
          <w:spacing w:val="-2"/>
          <w:sz w:val="24"/>
        </w:rPr>
        <w:t> </w:t>
      </w:r>
      <w:r>
        <w:rPr>
          <w:sz w:val="24"/>
        </w:rPr>
        <w:t>identified and</w:t>
      </w:r>
      <w:r>
        <w:rPr>
          <w:spacing w:val="-1"/>
          <w:sz w:val="24"/>
        </w:rPr>
        <w:t> </w:t>
      </w:r>
      <w:r>
        <w:rPr>
          <w:sz w:val="24"/>
        </w:rPr>
        <w:t>related</w:t>
      </w:r>
      <w:r>
        <w:rPr>
          <w:spacing w:val="-1"/>
          <w:sz w:val="24"/>
        </w:rPr>
        <w:t> </w:t>
      </w:r>
      <w:r>
        <w:rPr>
          <w:sz w:val="24"/>
        </w:rPr>
        <w:t>to the</w:t>
      </w:r>
      <w:r>
        <w:rPr>
          <w:spacing w:val="-2"/>
          <w:sz w:val="24"/>
        </w:rPr>
        <w:t> </w:t>
      </w:r>
      <w:r>
        <w:rPr>
          <w:sz w:val="24"/>
        </w:rPr>
        <w:t>unit’s mission</w:t>
      </w:r>
      <w:r>
        <w:rPr>
          <w:spacing w:val="-1"/>
          <w:sz w:val="24"/>
        </w:rPr>
        <w:t> </w:t>
      </w:r>
      <w:r>
        <w:rPr>
          <w:sz w:val="24"/>
        </w:rPr>
        <w:t>and purpose</w:t>
      </w:r>
    </w:p>
    <w:p>
      <w:pPr>
        <w:pStyle w:val="ListParagraph"/>
        <w:numPr>
          <w:ilvl w:val="3"/>
          <w:numId w:val="5"/>
        </w:numPr>
        <w:tabs>
          <w:tab w:pos="2323" w:val="left" w:leader="none"/>
          <w:tab w:pos="2324" w:val="left" w:leader="none"/>
        </w:tabs>
        <w:spacing w:line="276" w:lineRule="auto" w:before="33" w:after="0"/>
        <w:ind w:left="2323" w:right="479" w:hanging="360"/>
        <w:jc w:val="left"/>
        <w:rPr>
          <w:sz w:val="24"/>
        </w:rPr>
      </w:pPr>
      <w:r>
        <w:rPr>
          <w:sz w:val="24"/>
        </w:rPr>
        <w:t>The unit’s mission statement or purpose should be used as a basis/guide for selecting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appropriate</w:t>
      </w:r>
      <w:r>
        <w:rPr>
          <w:spacing w:val="-1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to review.</w:t>
      </w:r>
    </w:p>
    <w:p>
      <w:pPr>
        <w:pStyle w:val="ListParagraph"/>
        <w:numPr>
          <w:ilvl w:val="3"/>
          <w:numId w:val="5"/>
        </w:numPr>
        <w:tabs>
          <w:tab w:pos="2323" w:val="left" w:leader="none"/>
          <w:tab w:pos="2324" w:val="left" w:leader="none"/>
        </w:tabs>
        <w:spacing w:line="275" w:lineRule="exact" w:before="0" w:after="0"/>
        <w:ind w:left="2324" w:right="0" w:hanging="361"/>
        <w:jc w:val="left"/>
        <w:rPr>
          <w:sz w:val="24"/>
        </w:rPr>
      </w:pPr>
      <w:r>
        <w:rPr>
          <w:sz w:val="24"/>
        </w:rPr>
        <w:t>Examples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data</w:t>
      </w:r>
      <w:r>
        <w:rPr>
          <w:spacing w:val="-2"/>
          <w:sz w:val="24"/>
        </w:rPr>
        <w:t> </w:t>
      </w:r>
      <w:r>
        <w:rPr>
          <w:sz w:val="24"/>
        </w:rPr>
        <w:t>could</w:t>
      </w:r>
      <w:r>
        <w:rPr>
          <w:spacing w:val="-1"/>
          <w:sz w:val="24"/>
        </w:rPr>
        <w:t> </w:t>
      </w:r>
      <w:r>
        <w:rPr>
          <w:sz w:val="24"/>
        </w:rPr>
        <w:t>include:</w:t>
      </w:r>
    </w:p>
    <w:p>
      <w:pPr>
        <w:pStyle w:val="ListParagraph"/>
        <w:numPr>
          <w:ilvl w:val="4"/>
          <w:numId w:val="5"/>
        </w:numPr>
        <w:tabs>
          <w:tab w:pos="3043" w:val="left" w:leader="none"/>
          <w:tab w:pos="3044" w:val="left" w:leader="none"/>
        </w:tabs>
        <w:spacing w:line="240" w:lineRule="auto" w:before="41" w:after="0"/>
        <w:ind w:left="3044" w:right="0" w:hanging="360"/>
        <w:jc w:val="left"/>
        <w:rPr>
          <w:sz w:val="24"/>
        </w:rPr>
      </w:pPr>
      <w:r>
        <w:rPr>
          <w:sz w:val="24"/>
        </w:rPr>
        <w:t>Point-of-Service</w:t>
      </w:r>
      <w:r>
        <w:rPr>
          <w:spacing w:val="-5"/>
          <w:sz w:val="24"/>
        </w:rPr>
        <w:t> </w:t>
      </w:r>
      <w:r>
        <w:rPr>
          <w:sz w:val="24"/>
        </w:rPr>
        <w:t>Surveys</w:t>
      </w:r>
    </w:p>
    <w:p>
      <w:pPr>
        <w:pStyle w:val="ListParagraph"/>
        <w:numPr>
          <w:ilvl w:val="4"/>
          <w:numId w:val="5"/>
        </w:numPr>
        <w:tabs>
          <w:tab w:pos="3043" w:val="left" w:leader="none"/>
          <w:tab w:pos="3044" w:val="left" w:leader="none"/>
        </w:tabs>
        <w:spacing w:line="240" w:lineRule="auto" w:before="42" w:after="0"/>
        <w:ind w:left="3044" w:right="0" w:hanging="360"/>
        <w:jc w:val="left"/>
        <w:rPr>
          <w:sz w:val="24"/>
        </w:rPr>
      </w:pPr>
      <w:r>
        <w:rPr>
          <w:sz w:val="24"/>
        </w:rPr>
        <w:t>Departmental</w:t>
      </w:r>
      <w:r>
        <w:rPr>
          <w:spacing w:val="-4"/>
          <w:sz w:val="24"/>
        </w:rPr>
        <w:t> </w:t>
      </w:r>
      <w:r>
        <w:rPr>
          <w:sz w:val="24"/>
        </w:rPr>
        <w:t>Performance</w:t>
      </w:r>
      <w:r>
        <w:rPr>
          <w:spacing w:val="-5"/>
          <w:sz w:val="24"/>
        </w:rPr>
        <w:t> </w:t>
      </w:r>
      <w:r>
        <w:rPr>
          <w:sz w:val="24"/>
        </w:rPr>
        <w:t>Metrics</w:t>
      </w:r>
    </w:p>
    <w:p>
      <w:pPr>
        <w:pStyle w:val="ListParagraph"/>
        <w:numPr>
          <w:ilvl w:val="4"/>
          <w:numId w:val="5"/>
        </w:numPr>
        <w:tabs>
          <w:tab w:pos="3043" w:val="left" w:leader="none"/>
          <w:tab w:pos="3044" w:val="left" w:leader="none"/>
        </w:tabs>
        <w:spacing w:line="240" w:lineRule="auto" w:before="39" w:after="0"/>
        <w:ind w:left="3044" w:right="0" w:hanging="360"/>
        <w:jc w:val="left"/>
        <w:rPr>
          <w:sz w:val="24"/>
        </w:rPr>
      </w:pPr>
      <w:r>
        <w:rPr>
          <w:sz w:val="24"/>
        </w:rPr>
        <w:t>CAS</w:t>
      </w:r>
      <w:r>
        <w:rPr>
          <w:spacing w:val="-3"/>
          <w:sz w:val="24"/>
        </w:rPr>
        <w:t> </w:t>
      </w:r>
      <w:r>
        <w:rPr>
          <w:sz w:val="24"/>
        </w:rPr>
        <w:t>Standards</w:t>
      </w:r>
      <w:r>
        <w:rPr>
          <w:spacing w:val="-2"/>
          <w:sz w:val="24"/>
        </w:rPr>
        <w:t> </w:t>
      </w:r>
      <w:r>
        <w:rPr>
          <w:sz w:val="24"/>
        </w:rPr>
        <w:t>Metrics</w:t>
      </w:r>
    </w:p>
    <w:p>
      <w:pPr>
        <w:pStyle w:val="ListParagraph"/>
        <w:numPr>
          <w:ilvl w:val="4"/>
          <w:numId w:val="5"/>
        </w:numPr>
        <w:tabs>
          <w:tab w:pos="3043" w:val="left" w:leader="none"/>
          <w:tab w:pos="3044" w:val="left" w:leader="none"/>
        </w:tabs>
        <w:spacing w:line="240" w:lineRule="auto" w:before="42" w:after="0"/>
        <w:ind w:left="3044" w:right="0" w:hanging="360"/>
        <w:jc w:val="left"/>
        <w:rPr>
          <w:sz w:val="24"/>
        </w:rPr>
      </w:pPr>
      <w:r>
        <w:rPr>
          <w:sz w:val="24"/>
        </w:rPr>
        <w:t>Scheduling</w:t>
      </w:r>
      <w:r>
        <w:rPr>
          <w:spacing w:val="-4"/>
          <w:sz w:val="24"/>
        </w:rPr>
        <w:t> </w:t>
      </w:r>
      <w:r>
        <w:rPr>
          <w:sz w:val="24"/>
        </w:rPr>
        <w:t>Data</w:t>
      </w:r>
    </w:p>
    <w:p>
      <w:pPr>
        <w:pStyle w:val="ListParagraph"/>
        <w:numPr>
          <w:ilvl w:val="4"/>
          <w:numId w:val="5"/>
        </w:numPr>
        <w:tabs>
          <w:tab w:pos="3043" w:val="left" w:leader="none"/>
          <w:tab w:pos="3044" w:val="left" w:leader="none"/>
        </w:tabs>
        <w:spacing w:line="240" w:lineRule="auto" w:before="40" w:after="0"/>
        <w:ind w:left="3044" w:right="0" w:hanging="360"/>
        <w:jc w:val="left"/>
        <w:rPr>
          <w:sz w:val="24"/>
        </w:rPr>
      </w:pPr>
      <w:r>
        <w:rPr>
          <w:sz w:val="24"/>
        </w:rPr>
        <w:t>Time</w:t>
      </w:r>
      <w:r>
        <w:rPr>
          <w:spacing w:val="-2"/>
          <w:sz w:val="24"/>
        </w:rPr>
        <w:t> </w:t>
      </w:r>
      <w:r>
        <w:rPr>
          <w:sz w:val="24"/>
        </w:rPr>
        <w:t>Served</w:t>
      </w:r>
      <w:r>
        <w:rPr>
          <w:spacing w:val="-1"/>
          <w:sz w:val="24"/>
        </w:rPr>
        <w:t> </w:t>
      </w:r>
      <w:r>
        <w:rPr>
          <w:sz w:val="24"/>
        </w:rPr>
        <w:t>Data</w:t>
      </w:r>
    </w:p>
    <w:p>
      <w:pPr>
        <w:pStyle w:val="ListParagraph"/>
        <w:numPr>
          <w:ilvl w:val="4"/>
          <w:numId w:val="5"/>
        </w:numPr>
        <w:tabs>
          <w:tab w:pos="3043" w:val="left" w:leader="none"/>
          <w:tab w:pos="3044" w:val="left" w:leader="none"/>
        </w:tabs>
        <w:spacing w:line="240" w:lineRule="auto" w:before="42" w:after="0"/>
        <w:ind w:left="3044" w:right="0" w:hanging="360"/>
        <w:jc w:val="left"/>
        <w:rPr>
          <w:sz w:val="24"/>
        </w:rPr>
      </w:pPr>
      <w:r>
        <w:rPr>
          <w:sz w:val="24"/>
        </w:rPr>
        <w:t>Benchmark</w:t>
      </w:r>
      <w:r>
        <w:rPr>
          <w:spacing w:val="-2"/>
          <w:sz w:val="24"/>
        </w:rPr>
        <w:t> </w:t>
      </w:r>
      <w:r>
        <w:rPr>
          <w:sz w:val="24"/>
        </w:rPr>
        <w:t>Data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396" w:top="980" w:bottom="580" w:left="700" w:right="58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41.759998pt;margin-top:49.201pt;width:570.24pt;height:.959pt;mso-position-horizontal-relative:page;mso-position-vertical-relative:page;z-index:15732736" filled="true" fillcolor="#17365d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line="278" w:lineRule="auto" w:before="92"/>
        <w:ind w:left="2386" w:right="594" w:hanging="1750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</w:rPr>
        <w:t>The self-study chair/ unit review leader is responsible for scheduling and</w:t>
      </w:r>
      <w:r>
        <w:rPr>
          <w:rFonts w:ascii="Arial"/>
          <w:b/>
          <w:spacing w:val="-75"/>
          <w:sz w:val="28"/>
        </w:rPr>
        <w:t> </w:t>
      </w:r>
      <w:r>
        <w:rPr>
          <w:rFonts w:ascii="Arial"/>
          <w:b/>
          <w:sz w:val="28"/>
        </w:rPr>
        <w:t>inviting</w:t>
      </w:r>
      <w:r>
        <w:rPr>
          <w:rFonts w:ascii="Arial"/>
          <w:b/>
          <w:spacing w:val="-1"/>
          <w:sz w:val="28"/>
        </w:rPr>
        <w:t> </w:t>
      </w:r>
      <w:r>
        <w:rPr>
          <w:rFonts w:ascii="Arial"/>
          <w:b/>
          <w:sz w:val="28"/>
        </w:rPr>
        <w:t>the participants</w:t>
      </w:r>
      <w:r>
        <w:rPr>
          <w:rFonts w:ascii="Arial"/>
          <w:b/>
          <w:spacing w:val="1"/>
          <w:sz w:val="28"/>
        </w:rPr>
        <w:t> </w:t>
      </w:r>
      <w:r>
        <w:rPr>
          <w:rFonts w:ascii="Arial"/>
          <w:b/>
          <w:sz w:val="28"/>
        </w:rPr>
        <w:t>to</w:t>
      </w:r>
      <w:r>
        <w:rPr>
          <w:rFonts w:ascii="Arial"/>
          <w:b/>
          <w:spacing w:val="-1"/>
          <w:sz w:val="28"/>
        </w:rPr>
        <w:t> </w:t>
      </w:r>
      <w:r>
        <w:rPr>
          <w:rFonts w:ascii="Arial"/>
          <w:b/>
          <w:sz w:val="28"/>
        </w:rPr>
        <w:t>the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SWOT</w:t>
      </w:r>
      <w:r>
        <w:rPr>
          <w:rFonts w:ascii="Arial"/>
          <w:b/>
          <w:spacing w:val="-1"/>
          <w:sz w:val="28"/>
        </w:rPr>
        <w:t> </w:t>
      </w:r>
      <w:r>
        <w:rPr>
          <w:rFonts w:ascii="Arial"/>
          <w:b/>
          <w:sz w:val="28"/>
        </w:rPr>
        <w:t>program.</w:t>
      </w:r>
    </w:p>
    <w:p>
      <w:pPr>
        <w:pStyle w:val="Heading1"/>
        <w:numPr>
          <w:ilvl w:val="0"/>
          <w:numId w:val="5"/>
        </w:numPr>
        <w:tabs>
          <w:tab w:pos="884" w:val="left" w:leader="none"/>
        </w:tabs>
        <w:spacing w:line="240" w:lineRule="auto" w:before="261" w:after="0"/>
        <w:ind w:left="884" w:right="0" w:hanging="360"/>
        <w:jc w:val="left"/>
      </w:pPr>
      <w:r>
        <w:rPr/>
        <w:t>Items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check</w:t>
      </w:r>
      <w:r>
        <w:rPr>
          <w:spacing w:val="-3"/>
        </w:rPr>
        <w:t> </w:t>
      </w:r>
      <w:r>
        <w:rPr/>
        <w:t>BEFORE</w:t>
      </w:r>
      <w:r>
        <w:rPr>
          <w:spacing w:val="-2"/>
        </w:rPr>
        <w:t> </w:t>
      </w:r>
      <w:r>
        <w:rPr/>
        <w:t>scheduling</w:t>
      </w:r>
    </w:p>
    <w:p>
      <w:pPr>
        <w:pStyle w:val="ListParagraph"/>
        <w:numPr>
          <w:ilvl w:val="1"/>
          <w:numId w:val="5"/>
        </w:numPr>
        <w:tabs>
          <w:tab w:pos="1243" w:val="left" w:leader="none"/>
          <w:tab w:pos="1244" w:val="left" w:leader="none"/>
        </w:tabs>
        <w:spacing w:line="240" w:lineRule="auto" w:before="36" w:after="0"/>
        <w:ind w:left="1244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Check</w:t>
      </w:r>
      <w:r>
        <w:rPr>
          <w:spacing w:val="-2"/>
          <w:sz w:val="24"/>
        </w:rPr>
        <w:t> </w:t>
      </w:r>
      <w:r>
        <w:rPr>
          <w:sz w:val="24"/>
        </w:rPr>
        <w:t>swot</w:t>
      </w:r>
      <w:r>
        <w:rPr>
          <w:spacing w:val="-1"/>
          <w:sz w:val="24"/>
        </w:rPr>
        <w:t> </w:t>
      </w:r>
      <w:r>
        <w:rPr>
          <w:sz w:val="24"/>
        </w:rPr>
        <w:t>calendar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available</w:t>
      </w:r>
      <w:r>
        <w:rPr>
          <w:color w:val="0000FF"/>
          <w:spacing w:val="-2"/>
          <w:sz w:val="24"/>
        </w:rPr>
        <w:t> </w:t>
      </w:r>
      <w:hyperlink r:id="rId9">
        <w:r>
          <w:rPr>
            <w:color w:val="0000FF"/>
            <w:sz w:val="24"/>
            <w:u w:val="single" w:color="0000FF"/>
          </w:rPr>
          <w:t>SWOT</w:t>
        </w:r>
        <w:r>
          <w:rPr>
            <w:color w:val="0000FF"/>
            <w:spacing w:val="-2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slots</w:t>
        </w:r>
        <w:r>
          <w:rPr>
            <w:color w:val="0000FF"/>
            <w:spacing w:val="-2"/>
            <w:sz w:val="24"/>
          </w:rPr>
          <w:t> </w:t>
        </w:r>
      </w:hyperlink>
      <w:r>
        <w:rPr>
          <w:sz w:val="24"/>
        </w:rPr>
        <w:t>(opens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Google</w:t>
      </w:r>
      <w:r>
        <w:rPr>
          <w:spacing w:val="-2"/>
          <w:sz w:val="24"/>
        </w:rPr>
        <w:t> </w:t>
      </w:r>
      <w:r>
        <w:rPr>
          <w:sz w:val="24"/>
        </w:rPr>
        <w:t>calendar)</w:t>
      </w:r>
    </w:p>
    <w:p>
      <w:pPr>
        <w:pStyle w:val="BodyText"/>
        <w:spacing w:before="2"/>
        <w:rPr>
          <w:sz w:val="31"/>
        </w:rPr>
      </w:pPr>
    </w:p>
    <w:p>
      <w:pPr>
        <w:pStyle w:val="ListParagraph"/>
        <w:numPr>
          <w:ilvl w:val="1"/>
          <w:numId w:val="5"/>
        </w:numPr>
        <w:tabs>
          <w:tab w:pos="1243" w:val="left" w:leader="none"/>
          <w:tab w:pos="1244" w:val="left" w:leader="none"/>
        </w:tabs>
        <w:spacing w:line="240" w:lineRule="auto" w:before="0" w:after="0"/>
        <w:ind w:left="1244" w:right="0" w:hanging="361"/>
        <w:jc w:val="left"/>
        <w:rPr>
          <w:rFonts w:ascii="Symbol" w:hAnsi="Symbol"/>
          <w:sz w:val="24"/>
        </w:rPr>
      </w:pPr>
      <w:r>
        <w:rPr>
          <w:sz w:val="24"/>
        </w:rPr>
        <w:t>Check</w:t>
      </w:r>
      <w:r>
        <w:rPr>
          <w:spacing w:val="-1"/>
          <w:sz w:val="24"/>
        </w:rPr>
        <w:t> </w:t>
      </w:r>
      <w:r>
        <w:rPr>
          <w:sz w:val="24"/>
        </w:rPr>
        <w:t>attendee/</w:t>
      </w:r>
      <w:r>
        <w:rPr>
          <w:spacing w:val="-1"/>
          <w:sz w:val="24"/>
        </w:rPr>
        <w:t> </w:t>
      </w:r>
      <w:r>
        <w:rPr>
          <w:sz w:val="24"/>
        </w:rPr>
        <w:t>invitee</w:t>
      </w:r>
      <w:r>
        <w:rPr>
          <w:spacing w:val="-2"/>
          <w:sz w:val="24"/>
        </w:rPr>
        <w:t> </w:t>
      </w:r>
      <w:r>
        <w:rPr>
          <w:sz w:val="24"/>
        </w:rPr>
        <w:t>calendars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58"/>
          <w:sz w:val="24"/>
        </w:rPr>
        <w:t> </w:t>
      </w:r>
      <w:r>
        <w:rPr>
          <w:sz w:val="24"/>
        </w:rPr>
        <w:t>availability</w:t>
      </w:r>
    </w:p>
    <w:p>
      <w:pPr>
        <w:pStyle w:val="ListParagraph"/>
        <w:numPr>
          <w:ilvl w:val="2"/>
          <w:numId w:val="5"/>
        </w:numPr>
        <w:tabs>
          <w:tab w:pos="3404" w:val="left" w:leader="none"/>
        </w:tabs>
        <w:spacing w:line="240" w:lineRule="auto" w:before="42" w:after="0"/>
        <w:ind w:left="3404" w:right="0" w:hanging="361"/>
        <w:jc w:val="left"/>
        <w:rPr>
          <w:sz w:val="24"/>
        </w:rPr>
      </w:pPr>
      <w:r>
        <w:rPr>
          <w:i/>
          <w:sz w:val="24"/>
        </w:rPr>
        <w:t>Internal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personnel</w:t>
      </w:r>
      <w:r>
        <w:rPr>
          <w:i/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involved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division/</w:t>
      </w:r>
      <w:r>
        <w:rPr>
          <w:spacing w:val="-1"/>
          <w:sz w:val="24"/>
        </w:rPr>
        <w:t> </w:t>
      </w:r>
      <w:r>
        <w:rPr>
          <w:sz w:val="24"/>
        </w:rPr>
        <w:t>unit/</w:t>
      </w:r>
      <w:r>
        <w:rPr>
          <w:spacing w:val="-2"/>
          <w:sz w:val="24"/>
        </w:rPr>
        <w:t> </w:t>
      </w:r>
      <w:r>
        <w:rPr>
          <w:sz w:val="24"/>
        </w:rPr>
        <w:t>program</w:t>
      </w:r>
    </w:p>
    <w:p>
      <w:pPr>
        <w:pStyle w:val="ListParagraph"/>
        <w:numPr>
          <w:ilvl w:val="2"/>
          <w:numId w:val="5"/>
        </w:numPr>
        <w:tabs>
          <w:tab w:pos="3404" w:val="left" w:leader="none"/>
        </w:tabs>
        <w:spacing w:line="256" w:lineRule="auto" w:before="21" w:after="0"/>
        <w:ind w:left="3403" w:right="367" w:hanging="360"/>
        <w:jc w:val="left"/>
        <w:rPr>
          <w:sz w:val="24"/>
        </w:rPr>
      </w:pPr>
      <w:r>
        <w:rPr>
          <w:i/>
          <w:sz w:val="24"/>
        </w:rPr>
        <w:t>External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personnel</w:t>
      </w:r>
      <w:r>
        <w:rPr>
          <w:i/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students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people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unit/</w:t>
      </w:r>
      <w:r>
        <w:rPr>
          <w:spacing w:val="-2"/>
          <w:sz w:val="24"/>
        </w:rPr>
        <w:t> </w:t>
      </w:r>
      <w:r>
        <w:rPr>
          <w:sz w:val="24"/>
        </w:rPr>
        <w:t>program</w:t>
      </w:r>
      <w:r>
        <w:rPr>
          <w:spacing w:val="-1"/>
          <w:sz w:val="24"/>
        </w:rPr>
        <w:t> </w:t>
      </w:r>
      <w:r>
        <w:rPr>
          <w:sz w:val="24"/>
        </w:rPr>
        <w:t>areas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57"/>
          <w:sz w:val="24"/>
        </w:rPr>
        <w:t> </w:t>
      </w:r>
      <w:r>
        <w:rPr>
          <w:sz w:val="24"/>
        </w:rPr>
        <w:t>interact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department/</w:t>
      </w:r>
      <w:r>
        <w:rPr>
          <w:spacing w:val="-1"/>
          <w:sz w:val="24"/>
        </w:rPr>
        <w:t> </w:t>
      </w:r>
      <w:r>
        <w:rPr>
          <w:sz w:val="24"/>
        </w:rPr>
        <w:t>unit/</w:t>
      </w:r>
      <w:r>
        <w:rPr>
          <w:spacing w:val="-1"/>
          <w:sz w:val="24"/>
        </w:rPr>
        <w:t> </w:t>
      </w:r>
      <w:r>
        <w:rPr>
          <w:sz w:val="24"/>
        </w:rPr>
        <w:t>program</w:t>
      </w:r>
      <w:r>
        <w:rPr>
          <w:spacing w:val="-1"/>
          <w:sz w:val="24"/>
        </w:rPr>
        <w:t> </w:t>
      </w:r>
      <w:r>
        <w:rPr>
          <w:sz w:val="24"/>
        </w:rPr>
        <w:t>regularly,</w:t>
      </w:r>
      <w:r>
        <w:rPr>
          <w:spacing w:val="-1"/>
          <w:sz w:val="24"/>
        </w:rPr>
        <w:t> </w:t>
      </w:r>
      <w:r>
        <w:rPr>
          <w:sz w:val="24"/>
        </w:rPr>
        <w:t>advisory</w:t>
      </w:r>
      <w:r>
        <w:rPr>
          <w:spacing w:val="-4"/>
          <w:sz w:val="24"/>
        </w:rPr>
        <w:t> </w:t>
      </w:r>
      <w:r>
        <w:rPr>
          <w:sz w:val="24"/>
        </w:rPr>
        <w:t>groups.</w:t>
      </w:r>
    </w:p>
    <w:p>
      <w:pPr>
        <w:pStyle w:val="ListParagraph"/>
        <w:numPr>
          <w:ilvl w:val="0"/>
          <w:numId w:val="6"/>
        </w:numPr>
        <w:tabs>
          <w:tab w:pos="2683" w:val="left" w:leader="none"/>
          <w:tab w:pos="2684" w:val="left" w:leader="none"/>
        </w:tabs>
        <w:spacing w:line="273" w:lineRule="auto" w:before="23" w:after="0"/>
        <w:ind w:left="2683" w:right="182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reason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make</w:t>
      </w:r>
      <w:r>
        <w:rPr>
          <w:spacing w:val="-2"/>
          <w:sz w:val="24"/>
        </w:rPr>
        <w:t> </w:t>
      </w:r>
      <w:r>
        <w:rPr>
          <w:sz w:val="24"/>
        </w:rPr>
        <w:t>blinds spots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distortions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SWOT</w:t>
      </w:r>
      <w:r>
        <w:rPr>
          <w:spacing w:val="-2"/>
          <w:sz w:val="24"/>
        </w:rPr>
        <w:t> </w:t>
      </w:r>
      <w:r>
        <w:rPr>
          <w:sz w:val="24"/>
        </w:rPr>
        <w:t>evaluations</w:t>
      </w:r>
      <w:r>
        <w:rPr>
          <w:spacing w:val="-1"/>
          <w:sz w:val="24"/>
        </w:rPr>
        <w:t> </w:t>
      </w:r>
      <w:r>
        <w:rPr>
          <w:sz w:val="24"/>
        </w:rPr>
        <w:t>less</w:t>
      </w:r>
      <w:r>
        <w:rPr>
          <w:spacing w:val="-57"/>
          <w:sz w:val="24"/>
        </w:rPr>
        <w:t> </w:t>
      </w:r>
      <w:r>
        <w:rPr>
          <w:sz w:val="24"/>
        </w:rPr>
        <w:t>likely,</w:t>
      </w:r>
      <w:r>
        <w:rPr>
          <w:spacing w:val="-1"/>
          <w:sz w:val="24"/>
        </w:rPr>
        <w:t> </w:t>
      </w:r>
      <w:r>
        <w:rPr>
          <w:sz w:val="24"/>
        </w:rPr>
        <w:t>due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variety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experiences, interests,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opinions represented.</w:t>
      </w:r>
    </w:p>
    <w:p>
      <w:pPr>
        <w:pStyle w:val="BodyText"/>
        <w:spacing w:before="9"/>
        <w:rPr>
          <w:sz w:val="27"/>
        </w:rPr>
      </w:pPr>
    </w:p>
    <w:p>
      <w:pPr>
        <w:pStyle w:val="ListParagraph"/>
        <w:numPr>
          <w:ilvl w:val="0"/>
          <w:numId w:val="7"/>
        </w:numPr>
        <w:tabs>
          <w:tab w:pos="1603" w:val="left" w:leader="none"/>
          <w:tab w:pos="1604" w:val="left" w:leader="none"/>
        </w:tabs>
        <w:spacing w:line="240" w:lineRule="auto" w:before="0" w:after="0"/>
        <w:ind w:left="1604" w:right="0" w:hanging="361"/>
        <w:jc w:val="left"/>
        <w:rPr>
          <w:sz w:val="24"/>
        </w:rPr>
      </w:pPr>
      <w:r>
        <w:rPr>
          <w:sz w:val="24"/>
        </w:rPr>
        <w:t>Check</w:t>
      </w:r>
      <w:r>
        <w:rPr>
          <w:spacing w:val="-1"/>
          <w:sz w:val="24"/>
        </w:rPr>
        <w:t> </w:t>
      </w:r>
      <w:r>
        <w:rPr>
          <w:sz w:val="24"/>
        </w:rPr>
        <w:t>rooms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availability</w:t>
      </w:r>
      <w:r>
        <w:rPr>
          <w:spacing w:val="-6"/>
          <w:sz w:val="24"/>
        </w:rPr>
        <w:t> </w:t>
      </w:r>
      <w:r>
        <w:rPr>
          <w:sz w:val="24"/>
        </w:rPr>
        <w:t>(</w:t>
      </w:r>
      <w:hyperlink r:id="rId10">
        <w:r>
          <w:rPr>
            <w:color w:val="0000FF"/>
            <w:sz w:val="24"/>
            <w:u w:val="single" w:color="0000FF"/>
          </w:rPr>
          <w:t>R25</w:t>
        </w:r>
        <w:r>
          <w:rPr>
            <w:color w:val="0000FF"/>
            <w:spacing w:val="-1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site</w:t>
        </w:r>
      </w:hyperlink>
      <w:r>
        <w:rPr>
          <w:sz w:val="24"/>
        </w:rPr>
        <w:t>)</w:t>
      </w:r>
    </w:p>
    <w:p>
      <w:pPr>
        <w:pStyle w:val="BodyText"/>
        <w:spacing w:before="10"/>
        <w:rPr>
          <w:sz w:val="30"/>
        </w:rPr>
      </w:pPr>
    </w:p>
    <w:p>
      <w:pPr>
        <w:spacing w:before="0"/>
        <w:ind w:left="409" w:right="29" w:firstLine="0"/>
        <w:jc w:val="center"/>
        <w:rPr>
          <w:i/>
          <w:sz w:val="36"/>
        </w:rPr>
      </w:pPr>
      <w:r>
        <w:rPr>
          <w:i/>
          <w:sz w:val="36"/>
          <w:u w:val="single"/>
        </w:rPr>
        <w:t>SWOT</w:t>
      </w:r>
      <w:r>
        <w:rPr>
          <w:i/>
          <w:spacing w:val="-2"/>
          <w:sz w:val="36"/>
          <w:u w:val="single"/>
        </w:rPr>
        <w:t> </w:t>
      </w:r>
      <w:r>
        <w:rPr>
          <w:i/>
          <w:sz w:val="36"/>
          <w:u w:val="single"/>
        </w:rPr>
        <w:t>sessions</w:t>
      </w:r>
      <w:r>
        <w:rPr>
          <w:i/>
          <w:spacing w:val="1"/>
          <w:sz w:val="36"/>
          <w:u w:val="single"/>
        </w:rPr>
        <w:t> </w:t>
      </w:r>
      <w:r>
        <w:rPr>
          <w:i/>
          <w:sz w:val="36"/>
          <w:u w:val="single"/>
        </w:rPr>
        <w:t>are</w:t>
      </w:r>
      <w:r>
        <w:rPr>
          <w:i/>
          <w:spacing w:val="1"/>
          <w:sz w:val="36"/>
          <w:u w:val="single"/>
        </w:rPr>
        <w:t> </w:t>
      </w:r>
      <w:r>
        <w:rPr>
          <w:i/>
          <w:sz w:val="36"/>
          <w:u w:val="single"/>
        </w:rPr>
        <w:t>between</w:t>
      </w:r>
      <w:r>
        <w:rPr>
          <w:i/>
          <w:spacing w:val="-3"/>
          <w:sz w:val="36"/>
          <w:u w:val="single"/>
        </w:rPr>
        <w:t> </w:t>
      </w:r>
      <w:r>
        <w:rPr>
          <w:i/>
          <w:sz w:val="36"/>
          <w:u w:val="single"/>
        </w:rPr>
        <w:t>3</w:t>
      </w:r>
      <w:r>
        <w:rPr>
          <w:i/>
          <w:spacing w:val="-1"/>
          <w:sz w:val="36"/>
          <w:u w:val="single"/>
        </w:rPr>
        <w:t> </w:t>
      </w:r>
      <w:r>
        <w:rPr>
          <w:i/>
          <w:sz w:val="36"/>
          <w:u w:val="single"/>
        </w:rPr>
        <w:t>and 4 hours</w:t>
      </w:r>
      <w:r>
        <w:rPr>
          <w:i/>
          <w:spacing w:val="-1"/>
          <w:sz w:val="36"/>
          <w:u w:val="single"/>
        </w:rPr>
        <w:t> </w:t>
      </w:r>
      <w:r>
        <w:rPr>
          <w:i/>
          <w:sz w:val="36"/>
          <w:u w:val="single"/>
        </w:rPr>
        <w:t>long.</w:t>
      </w:r>
    </w:p>
    <w:p>
      <w:pPr>
        <w:pStyle w:val="BodyText"/>
        <w:rPr>
          <w:i/>
          <w:sz w:val="20"/>
        </w:rPr>
      </w:pPr>
    </w:p>
    <w:p>
      <w:pPr>
        <w:pStyle w:val="ListParagraph"/>
        <w:numPr>
          <w:ilvl w:val="0"/>
          <w:numId w:val="5"/>
        </w:numPr>
        <w:tabs>
          <w:tab w:pos="884" w:val="left" w:leader="none"/>
        </w:tabs>
        <w:spacing w:line="240" w:lineRule="auto" w:before="205" w:after="0"/>
        <w:ind w:left="884" w:right="0" w:hanging="360"/>
        <w:jc w:val="left"/>
        <w:rPr>
          <w:sz w:val="24"/>
        </w:rPr>
      </w:pPr>
      <w:r>
        <w:rPr>
          <w:sz w:val="24"/>
        </w:rPr>
        <w:t>Scheduling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SWOT</w:t>
      </w:r>
    </w:p>
    <w:p>
      <w:pPr>
        <w:pStyle w:val="BodyText"/>
        <w:spacing w:before="43"/>
        <w:ind w:left="52" w:right="29"/>
        <w:jc w:val="center"/>
      </w:pPr>
      <w:hyperlink r:id="rId11">
        <w:r>
          <w:rPr>
            <w:color w:val="0000FF"/>
            <w:u w:val="single" w:color="0000FF"/>
          </w:rPr>
          <w:t>OIEA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SWOT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FACILIATOR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Google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CALENDAR</w:t>
        </w:r>
      </w:hyperlink>
    </w:p>
    <w:p>
      <w:pPr>
        <w:pStyle w:val="ListParagraph"/>
        <w:numPr>
          <w:ilvl w:val="1"/>
          <w:numId w:val="5"/>
        </w:numPr>
        <w:tabs>
          <w:tab w:pos="2683" w:val="left" w:leader="none"/>
          <w:tab w:pos="2684" w:val="left" w:leader="none"/>
        </w:tabs>
        <w:spacing w:line="240" w:lineRule="auto" w:before="173" w:after="0"/>
        <w:ind w:left="2684" w:right="0" w:hanging="361"/>
        <w:jc w:val="left"/>
        <w:rPr>
          <w:rFonts w:ascii="Symbol" w:hAnsi="Symbol"/>
          <w:color w:val="303030"/>
          <w:sz w:val="24"/>
        </w:rPr>
      </w:pPr>
      <w:r>
        <w:rPr>
          <w:color w:val="303030"/>
          <w:sz w:val="24"/>
        </w:rPr>
        <w:t>Signing</w:t>
      </w:r>
      <w:r>
        <w:rPr>
          <w:color w:val="303030"/>
          <w:spacing w:val="-5"/>
          <w:sz w:val="24"/>
        </w:rPr>
        <w:t> </w:t>
      </w:r>
      <w:r>
        <w:rPr>
          <w:color w:val="303030"/>
          <w:sz w:val="24"/>
        </w:rPr>
        <w:t>up</w:t>
      </w:r>
      <w:r>
        <w:rPr>
          <w:color w:val="303030"/>
          <w:spacing w:val="1"/>
          <w:sz w:val="24"/>
        </w:rPr>
        <w:t> </w:t>
      </w:r>
      <w:r>
        <w:rPr>
          <w:color w:val="303030"/>
          <w:sz w:val="24"/>
        </w:rPr>
        <w:t>for</w:t>
      </w:r>
      <w:r>
        <w:rPr>
          <w:color w:val="303030"/>
          <w:spacing w:val="-2"/>
          <w:sz w:val="24"/>
        </w:rPr>
        <w:t> </w:t>
      </w:r>
      <w:r>
        <w:rPr>
          <w:color w:val="303030"/>
          <w:sz w:val="24"/>
        </w:rPr>
        <w:t>an</w:t>
      </w:r>
      <w:r>
        <w:rPr>
          <w:color w:val="303030"/>
          <w:spacing w:val="1"/>
          <w:sz w:val="24"/>
        </w:rPr>
        <w:t> </w:t>
      </w:r>
      <w:r>
        <w:rPr>
          <w:color w:val="303030"/>
          <w:sz w:val="24"/>
        </w:rPr>
        <w:t>appointment</w:t>
      </w:r>
      <w:r>
        <w:rPr>
          <w:color w:val="303030"/>
          <w:spacing w:val="-1"/>
          <w:sz w:val="24"/>
        </w:rPr>
        <w:t> </w:t>
      </w:r>
      <w:r>
        <w:rPr>
          <w:color w:val="303030"/>
          <w:sz w:val="24"/>
        </w:rPr>
        <w:t>slot:</w:t>
      </w:r>
    </w:p>
    <w:p>
      <w:pPr>
        <w:pStyle w:val="BodyText"/>
        <w:spacing w:line="276" w:lineRule="auto" w:before="40"/>
        <w:ind w:left="3404" w:right="251" w:hanging="308"/>
      </w:pPr>
      <w:r>
        <w:rPr>
          <w:color w:val="303030"/>
        </w:rPr>
        <w:t>i.</w:t>
      </w:r>
      <w:r>
        <w:rPr>
          <w:color w:val="303030"/>
          <w:spacing w:val="1"/>
        </w:rPr>
        <w:t> </w:t>
      </w:r>
      <w:r>
        <w:rPr>
          <w:color w:val="303030"/>
        </w:rPr>
        <w:t>When you visit our sign up page, your primary ACC calendar is overlaid for</w:t>
      </w:r>
      <w:r>
        <w:rPr>
          <w:color w:val="303030"/>
          <w:spacing w:val="-57"/>
        </w:rPr>
        <w:t> </w:t>
      </w:r>
      <w:r>
        <w:rPr>
          <w:color w:val="303030"/>
        </w:rPr>
        <w:t>convenience and you</w:t>
      </w:r>
      <w:r>
        <w:rPr>
          <w:color w:val="303030"/>
          <w:spacing w:val="60"/>
        </w:rPr>
        <w:t> </w:t>
      </w:r>
      <w:r>
        <w:rPr>
          <w:color w:val="303030"/>
        </w:rPr>
        <w:t>can sign up directly for any available appointment</w:t>
      </w:r>
      <w:r>
        <w:rPr>
          <w:color w:val="303030"/>
          <w:spacing w:val="1"/>
        </w:rPr>
        <w:t> </w:t>
      </w:r>
      <w:r>
        <w:rPr>
          <w:color w:val="303030"/>
        </w:rPr>
        <w:t>slot.</w:t>
      </w:r>
    </w:p>
    <w:p>
      <w:pPr>
        <w:pStyle w:val="BodyText"/>
        <w:rPr>
          <w:sz w:val="28"/>
        </w:rPr>
      </w:pPr>
    </w:p>
    <w:p>
      <w:pPr>
        <w:pStyle w:val="Heading1"/>
        <w:spacing w:line="278" w:lineRule="auto"/>
        <w:ind w:left="574" w:right="547"/>
        <w:jc w:val="center"/>
      </w:pPr>
      <w:r>
        <w:rPr/>
        <w:t>NOTE: Appointment Slots Can NOT have the date/ time adjusted by either the facilitator or the</w:t>
      </w:r>
      <w:r>
        <w:rPr>
          <w:spacing w:val="-57"/>
        </w:rPr>
        <w:t> </w:t>
      </w:r>
      <w:r>
        <w:rPr/>
        <w:t>requestor.</w:t>
      </w:r>
      <w:r>
        <w:rPr>
          <w:spacing w:val="-1"/>
        </w:rPr>
        <w:t> </w:t>
      </w:r>
      <w:r>
        <w:rPr/>
        <w:t>If you must</w:t>
      </w:r>
      <w:r>
        <w:rPr>
          <w:spacing w:val="-2"/>
        </w:rPr>
        <w:t> </w:t>
      </w:r>
      <w:r>
        <w:rPr/>
        <w:t>change</w:t>
      </w:r>
      <w:r>
        <w:rPr>
          <w:spacing w:val="-2"/>
        </w:rPr>
        <w:t> </w:t>
      </w:r>
      <w:r>
        <w:rPr/>
        <w:t>meeting you</w:t>
      </w:r>
      <w:r>
        <w:rPr>
          <w:spacing w:val="-1"/>
        </w:rPr>
        <w:t> </w:t>
      </w:r>
      <w:r>
        <w:rPr/>
        <w:t>MUST</w:t>
      </w:r>
      <w:r>
        <w:rPr>
          <w:spacing w:val="-1"/>
        </w:rPr>
        <w:t> </w:t>
      </w:r>
      <w:r>
        <w:rPr/>
        <w:t>select</w:t>
      </w:r>
      <w:r>
        <w:rPr>
          <w:spacing w:val="-1"/>
        </w:rPr>
        <w:t> </w:t>
      </w:r>
      <w:r>
        <w:rPr/>
        <w:t>another</w:t>
      </w:r>
      <w:r>
        <w:rPr>
          <w:spacing w:val="-2"/>
        </w:rPr>
        <w:t> </w:t>
      </w:r>
      <w:r>
        <w:rPr/>
        <w:t>appointment</w:t>
      </w:r>
      <w:r>
        <w:rPr>
          <w:spacing w:val="-2"/>
        </w:rPr>
        <w:t> </w:t>
      </w:r>
      <w:r>
        <w:rPr/>
        <w:t>slot.</w:t>
      </w:r>
    </w:p>
    <w:p>
      <w:pPr>
        <w:spacing w:after="0" w:line="278" w:lineRule="auto"/>
        <w:jc w:val="center"/>
        <w:sectPr>
          <w:pgSz w:w="12240" w:h="15840"/>
          <w:pgMar w:header="0" w:footer="396" w:top="980" w:bottom="580" w:left="700" w:right="580"/>
        </w:sectPr>
      </w:pPr>
    </w:p>
    <w:p>
      <w:pPr>
        <w:pStyle w:val="BodyText"/>
        <w:rPr>
          <w:b/>
          <w:sz w:val="20"/>
        </w:rPr>
      </w:pPr>
      <w:r>
        <w:rPr/>
        <w:pict>
          <v:group style="position:absolute;margin-left:41.759998pt;margin-top:49.201pt;width:570.25pt;height:307.2pt;mso-position-horizontal-relative:page;mso-position-vertical-relative:page;z-index:15733248" coordorigin="835,984" coordsize="11405,6144">
            <v:rect style="position:absolute;left:835;top:984;width:11405;height:20" filled="true" fillcolor="#17365d" stroked="false">
              <v:fill type="solid"/>
            </v:rect>
            <v:shape style="position:absolute;left:878;top:1017;width:10644;height:6105" type="#_x0000_t75" alt="" stroked="false">
              <v:imagedata r:id="rId12" o:title=""/>
            </v:shape>
            <v:shape style="position:absolute;left:864;top:1003;width:10664;height:6125" coordorigin="864,1003" coordsize="10664,6125" path="m11527,1013l11518,1013,11518,7118,874,7118,874,1013,864,1013,864,7118,864,7128,874,7128,11518,7128,11518,7128,11527,7128,11527,7118,11527,1013xm11527,1003l11518,1003,11518,1003,874,1003,864,1003,864,1013,874,1013,11518,1013,11518,1013,11527,1013,11527,1003x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6"/>
        </w:rPr>
      </w:pPr>
    </w:p>
    <w:p>
      <w:pPr>
        <w:pStyle w:val="ListParagraph"/>
        <w:numPr>
          <w:ilvl w:val="1"/>
          <w:numId w:val="5"/>
        </w:numPr>
        <w:tabs>
          <w:tab w:pos="2683" w:val="left" w:leader="none"/>
          <w:tab w:pos="2684" w:val="left" w:leader="none"/>
        </w:tabs>
        <w:spacing w:line="276" w:lineRule="auto" w:before="100" w:after="0"/>
        <w:ind w:left="2684" w:right="368" w:hanging="360"/>
        <w:jc w:val="left"/>
        <w:rPr>
          <w:rFonts w:ascii="Symbol" w:hAnsi="Symbol"/>
          <w:color w:val="303030"/>
          <w:sz w:val="24"/>
        </w:rPr>
      </w:pPr>
      <w:r>
        <w:rPr>
          <w:color w:val="303030"/>
          <w:sz w:val="24"/>
        </w:rPr>
        <w:t>When you sign up, Google Calendar conveniently creates a new-shared event on</w:t>
      </w:r>
      <w:r>
        <w:rPr>
          <w:color w:val="303030"/>
          <w:spacing w:val="1"/>
          <w:sz w:val="24"/>
        </w:rPr>
        <w:t> </w:t>
      </w:r>
      <w:r>
        <w:rPr>
          <w:color w:val="303030"/>
          <w:sz w:val="24"/>
        </w:rPr>
        <w:t>both of the facilitator and requestors calendars. This is where you will be updating</w:t>
      </w:r>
      <w:r>
        <w:rPr>
          <w:color w:val="303030"/>
          <w:spacing w:val="-57"/>
          <w:sz w:val="24"/>
        </w:rPr>
        <w:t> </w:t>
      </w:r>
      <w:r>
        <w:rPr>
          <w:color w:val="303030"/>
          <w:sz w:val="24"/>
        </w:rPr>
        <w:t>Room/</w:t>
      </w:r>
      <w:r>
        <w:rPr>
          <w:color w:val="303030"/>
          <w:spacing w:val="-1"/>
          <w:sz w:val="24"/>
        </w:rPr>
        <w:t> </w:t>
      </w:r>
      <w:r>
        <w:rPr>
          <w:color w:val="303030"/>
          <w:sz w:val="24"/>
        </w:rPr>
        <w:t>inviting</w:t>
      </w:r>
      <w:r>
        <w:rPr>
          <w:color w:val="303030"/>
          <w:spacing w:val="-3"/>
          <w:sz w:val="24"/>
        </w:rPr>
        <w:t> </w:t>
      </w:r>
      <w:r>
        <w:rPr>
          <w:color w:val="303030"/>
          <w:sz w:val="24"/>
        </w:rPr>
        <w:t>attendees/ etc.</w:t>
      </w:r>
    </w:p>
    <w:p>
      <w:pPr>
        <w:pStyle w:val="ListParagraph"/>
        <w:numPr>
          <w:ilvl w:val="0"/>
          <w:numId w:val="8"/>
        </w:numPr>
        <w:tabs>
          <w:tab w:pos="1603" w:val="left" w:leader="none"/>
          <w:tab w:pos="1604" w:val="left" w:leader="none"/>
        </w:tabs>
        <w:spacing w:line="291" w:lineRule="exact" w:before="0" w:after="0"/>
        <w:ind w:left="1604" w:right="0" w:hanging="360"/>
        <w:jc w:val="left"/>
        <w:rPr>
          <w:sz w:val="24"/>
        </w:rPr>
      </w:pPr>
      <w:r>
        <w:rPr>
          <w:sz w:val="24"/>
        </w:rPr>
        <w:t>Reserve</w:t>
      </w:r>
      <w:r>
        <w:rPr>
          <w:spacing w:val="-2"/>
          <w:sz w:val="24"/>
        </w:rPr>
        <w:t> </w:t>
      </w:r>
      <w:r>
        <w:rPr>
          <w:sz w:val="24"/>
        </w:rPr>
        <w:t>location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SWOT</w:t>
      </w:r>
      <w:r>
        <w:rPr>
          <w:spacing w:val="-2"/>
          <w:sz w:val="24"/>
        </w:rPr>
        <w:t> </w:t>
      </w:r>
      <w:r>
        <w:rPr>
          <w:sz w:val="24"/>
        </w:rPr>
        <w:t>session.</w:t>
      </w:r>
      <w:r>
        <w:rPr>
          <w:color w:val="0000FF"/>
          <w:spacing w:val="59"/>
          <w:sz w:val="24"/>
        </w:rPr>
        <w:t> </w:t>
      </w:r>
      <w:hyperlink r:id="rId10">
        <w:r>
          <w:rPr>
            <w:color w:val="0000FF"/>
            <w:sz w:val="24"/>
            <w:u w:val="single" w:color="0000FF"/>
          </w:rPr>
          <w:t>R25</w:t>
        </w:r>
        <w:r>
          <w:rPr>
            <w:color w:val="0000FF"/>
            <w:spacing w:val="-1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site</w:t>
        </w:r>
      </w:hyperlink>
    </w:p>
    <w:p>
      <w:pPr>
        <w:pStyle w:val="BodyText"/>
        <w:spacing w:before="43"/>
        <w:ind w:left="4352"/>
      </w:pPr>
      <w:r>
        <w:rPr>
          <w:sz w:val="20"/>
        </w:rPr>
        <w:t>(</w:t>
      </w:r>
      <w:r>
        <w:rPr/>
        <w:t>OIEA</w:t>
      </w:r>
      <w:r>
        <w:rPr>
          <w:spacing w:val="-3"/>
        </w:rPr>
        <w:t> </w:t>
      </w:r>
      <w:r>
        <w:rPr/>
        <w:t>does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reserve rooms)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0"/>
          <w:numId w:val="5"/>
        </w:numPr>
        <w:tabs>
          <w:tab w:pos="884" w:val="left" w:leader="none"/>
        </w:tabs>
        <w:spacing w:line="240" w:lineRule="auto" w:before="0" w:after="0"/>
        <w:ind w:left="884" w:right="0" w:hanging="360"/>
        <w:jc w:val="left"/>
        <w:rPr>
          <w:sz w:val="24"/>
        </w:rPr>
      </w:pPr>
      <w:r>
        <w:rPr>
          <w:sz w:val="24"/>
        </w:rPr>
        <w:t>Invite</w:t>
      </w:r>
      <w:r>
        <w:rPr>
          <w:spacing w:val="-3"/>
          <w:sz w:val="24"/>
        </w:rPr>
        <w:t> </w:t>
      </w:r>
      <w:r>
        <w:rPr>
          <w:sz w:val="24"/>
        </w:rPr>
        <w:t>participants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create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broad range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stakeholders.</w:t>
      </w:r>
    </w:p>
    <w:p>
      <w:pPr>
        <w:pStyle w:val="BodyText"/>
        <w:spacing w:before="1"/>
        <w:rPr>
          <w:sz w:val="31"/>
        </w:rPr>
      </w:pPr>
    </w:p>
    <w:p>
      <w:pPr>
        <w:pStyle w:val="ListParagraph"/>
        <w:numPr>
          <w:ilvl w:val="0"/>
          <w:numId w:val="5"/>
        </w:numPr>
        <w:tabs>
          <w:tab w:pos="884" w:val="left" w:leader="none"/>
        </w:tabs>
        <w:spacing w:line="276" w:lineRule="auto" w:before="0" w:after="0"/>
        <w:ind w:left="884" w:right="985" w:hanging="360"/>
        <w:jc w:val="left"/>
        <w:rPr>
          <w:b/>
          <w:sz w:val="24"/>
        </w:rPr>
      </w:pPr>
      <w:r>
        <w:rPr>
          <w:sz w:val="24"/>
        </w:rPr>
        <w:t>Provide water/ beverages/ snacks.</w:t>
      </w:r>
      <w:r>
        <w:rPr>
          <w:spacing w:val="1"/>
          <w:sz w:val="24"/>
        </w:rPr>
        <w:t> </w:t>
      </w:r>
      <w:r>
        <w:rPr>
          <w:sz w:val="24"/>
        </w:rPr>
        <w:t>This is optional, </w:t>
      </w:r>
      <w:r>
        <w:rPr>
          <w:i/>
          <w:sz w:val="24"/>
        </w:rPr>
        <w:t>but recommended</w:t>
      </w:r>
      <w:r>
        <w:rPr>
          <w:sz w:val="24"/>
        </w:rPr>
        <w:t>, as the SWOT session is</w:t>
      </w:r>
      <w:r>
        <w:rPr>
          <w:spacing w:val="-57"/>
          <w:sz w:val="24"/>
        </w:rPr>
        <w:t> </w:t>
      </w:r>
      <w:r>
        <w:rPr>
          <w:sz w:val="24"/>
        </w:rPr>
        <w:t>scheduled</w:t>
      </w:r>
      <w:r>
        <w:rPr>
          <w:spacing w:val="-2"/>
          <w:sz w:val="24"/>
        </w:rPr>
        <w:t> </w:t>
      </w:r>
      <w:r>
        <w:rPr>
          <w:sz w:val="24"/>
        </w:rPr>
        <w:t>for 3</w:t>
      </w:r>
      <w:r>
        <w:rPr>
          <w:spacing w:val="-1"/>
          <w:sz w:val="24"/>
        </w:rPr>
        <w:t> </w:t>
      </w:r>
      <w:r>
        <w:rPr>
          <w:sz w:val="24"/>
        </w:rPr>
        <w:t>hours</w:t>
      </w:r>
      <w:r>
        <w:rPr>
          <w:spacing w:val="-1"/>
          <w:sz w:val="24"/>
        </w:rPr>
        <w:t> </w:t>
      </w:r>
      <w:r>
        <w:rPr>
          <w:sz w:val="24"/>
        </w:rPr>
        <w:t>or more.</w:t>
      </w:r>
      <w:r>
        <w:rPr>
          <w:spacing w:val="-1"/>
          <w:sz w:val="24"/>
        </w:rPr>
        <w:t> </w:t>
      </w:r>
      <w:r>
        <w:rPr>
          <w:sz w:val="24"/>
        </w:rPr>
        <w:t>(</w:t>
      </w:r>
      <w:r>
        <w:rPr>
          <w:b/>
          <w:color w:val="931313"/>
          <w:sz w:val="24"/>
        </w:rPr>
        <w:t>Not</w:t>
      </w:r>
      <w:r>
        <w:rPr>
          <w:b/>
          <w:color w:val="931313"/>
          <w:spacing w:val="-2"/>
          <w:sz w:val="24"/>
        </w:rPr>
        <w:t> </w:t>
      </w:r>
      <w:r>
        <w:rPr>
          <w:b/>
          <w:color w:val="931313"/>
          <w:sz w:val="24"/>
        </w:rPr>
        <w:t>provided</w:t>
      </w:r>
      <w:r>
        <w:rPr>
          <w:b/>
          <w:color w:val="931313"/>
          <w:spacing w:val="-1"/>
          <w:sz w:val="24"/>
        </w:rPr>
        <w:t> </w:t>
      </w:r>
      <w:r>
        <w:rPr>
          <w:b/>
          <w:color w:val="931313"/>
          <w:sz w:val="24"/>
        </w:rPr>
        <w:t>by</w:t>
      </w:r>
      <w:r>
        <w:rPr>
          <w:b/>
          <w:color w:val="931313"/>
          <w:spacing w:val="-1"/>
          <w:sz w:val="24"/>
        </w:rPr>
        <w:t> </w:t>
      </w:r>
      <w:r>
        <w:rPr>
          <w:b/>
          <w:color w:val="931313"/>
          <w:sz w:val="24"/>
        </w:rPr>
        <w:t>OIEA;</w:t>
      </w:r>
      <w:r>
        <w:rPr>
          <w:b/>
          <w:color w:val="931313"/>
          <w:spacing w:val="-2"/>
          <w:sz w:val="24"/>
        </w:rPr>
        <w:t> </w:t>
      </w:r>
      <w:r>
        <w:rPr>
          <w:b/>
          <w:color w:val="931313"/>
          <w:sz w:val="24"/>
        </w:rPr>
        <w:t>Follow administrative</w:t>
      </w:r>
      <w:r>
        <w:rPr>
          <w:b/>
          <w:color w:val="931313"/>
          <w:spacing w:val="-2"/>
          <w:sz w:val="24"/>
        </w:rPr>
        <w:t> </w:t>
      </w:r>
      <w:r>
        <w:rPr>
          <w:b/>
          <w:color w:val="931313"/>
          <w:sz w:val="24"/>
        </w:rPr>
        <w:t>rules)</w:t>
      </w:r>
    </w:p>
    <w:p>
      <w:pPr>
        <w:spacing w:before="105"/>
        <w:ind w:left="1244" w:right="0" w:firstLine="0"/>
        <w:jc w:val="left"/>
        <w:rPr>
          <w:sz w:val="16"/>
        </w:rPr>
      </w:pPr>
      <w:r>
        <w:rPr>
          <w:sz w:val="16"/>
        </w:rPr>
        <w:t>4.</w:t>
      </w:r>
    </w:p>
    <w:sectPr>
      <w:pgSz w:w="12240" w:h="15840"/>
      <w:pgMar w:header="0" w:footer="396" w:top="980" w:bottom="580" w:left="7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Segoe UI">
    <w:altName w:val="Segoe UI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.200001pt;margin-top:761.210022pt;width:47.2pt;height:10.050pt;mso-position-horizontal-relative:page;mso-position-vertical-relative:page;z-index:-15965696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Calibri"/>
                    <w:b/>
                    <w:sz w:val="16"/>
                  </w:rPr>
                </w:pPr>
                <w:r>
                  <w:rPr>
                    <w:rFonts w:ascii="Calibri"/>
                    <w:color w:val="808080"/>
                    <w:sz w:val="16"/>
                  </w:rPr>
                  <w:t>P</w:t>
                </w:r>
                <w:r>
                  <w:rPr>
                    <w:rFonts w:ascii="Calibri"/>
                    <w:color w:val="808080"/>
                    <w:spacing w:val="24"/>
                    <w:sz w:val="16"/>
                  </w:rPr>
                  <w:t> </w:t>
                </w:r>
                <w:r>
                  <w:rPr>
                    <w:rFonts w:ascii="Calibri"/>
                    <w:color w:val="808080"/>
                    <w:spacing w:val="23"/>
                    <w:sz w:val="16"/>
                  </w:rPr>
                  <w:t>a</w:t>
                </w:r>
                <w:r>
                  <w:rPr>
                    <w:rFonts w:ascii="Calibri"/>
                    <w:color w:val="808080"/>
                    <w:sz w:val="16"/>
                  </w:rPr>
                  <w:t> g</w:t>
                </w:r>
                <w:r>
                  <w:rPr>
                    <w:rFonts w:ascii="Calibri"/>
                    <w:color w:val="808080"/>
                    <w:spacing w:val="25"/>
                    <w:sz w:val="16"/>
                  </w:rPr>
                  <w:t> </w:t>
                </w:r>
                <w:r>
                  <w:rPr>
                    <w:rFonts w:ascii="Calibri"/>
                    <w:color w:val="808080"/>
                    <w:sz w:val="16"/>
                  </w:rPr>
                  <w:t>e</w:t>
                </w:r>
                <w:r>
                  <w:rPr>
                    <w:rFonts w:ascii="Calibri"/>
                    <w:color w:val="808080"/>
                    <w:spacing w:val="24"/>
                    <w:sz w:val="16"/>
                  </w:rPr>
                  <w:t> </w:t>
                </w:r>
                <w:r>
                  <w:rPr>
                    <w:rFonts w:ascii="Calibri"/>
                    <w:sz w:val="16"/>
                  </w:rPr>
                  <w:t>| </w:t>
                </w:r>
                <w:r>
                  <w:rPr/>
                  <w:fldChar w:fldCharType="begin"/>
                </w:r>
                <w:r>
                  <w:rPr>
                    <w:rFonts w:ascii="Calibri"/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11.956573pt;margin-top:761.210022pt;width:156.15pt;height:10.050pt;mso-position-horizontal-relative:page;mso-position-vertical-relative:page;z-index:-15965184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Calibri"/>
                    <w:sz w:val="16"/>
                  </w:rPr>
                </w:pPr>
                <w:r>
                  <w:rPr>
                    <w:rFonts w:ascii="Calibri"/>
                    <w:sz w:val="16"/>
                  </w:rPr>
                  <w:t>Austin</w:t>
                </w:r>
                <w:r>
                  <w:rPr>
                    <w:rFonts w:ascii="Calibri"/>
                    <w:spacing w:val="-3"/>
                    <w:sz w:val="16"/>
                  </w:rPr>
                  <w:t> </w:t>
                </w:r>
                <w:r>
                  <w:rPr>
                    <w:rFonts w:ascii="Calibri"/>
                    <w:sz w:val="16"/>
                  </w:rPr>
                  <w:t>Community</w:t>
                </w:r>
                <w:r>
                  <w:rPr>
                    <w:rFonts w:ascii="Calibri"/>
                    <w:spacing w:val="-2"/>
                    <w:sz w:val="16"/>
                  </w:rPr>
                  <w:t> </w:t>
                </w:r>
                <w:r>
                  <w:rPr>
                    <w:rFonts w:ascii="Calibri"/>
                    <w:sz w:val="16"/>
                  </w:rPr>
                  <w:t>College</w:t>
                </w:r>
                <w:r>
                  <w:rPr>
                    <w:rFonts w:ascii="Calibri"/>
                    <w:spacing w:val="-3"/>
                    <w:sz w:val="16"/>
                  </w:rPr>
                  <w:t> </w:t>
                </w:r>
                <w:r>
                  <w:rPr>
                    <w:rFonts w:ascii="Calibri"/>
                    <w:sz w:val="16"/>
                  </w:rPr>
                  <w:t>SWOT</w:t>
                </w:r>
                <w:r>
                  <w:rPr>
                    <w:rFonts w:ascii="Calibri"/>
                    <w:spacing w:val="-1"/>
                    <w:sz w:val="16"/>
                  </w:rPr>
                  <w:t> </w:t>
                </w:r>
                <w:r>
                  <w:rPr>
                    <w:rFonts w:ascii="Calibri"/>
                    <w:sz w:val="16"/>
                  </w:rPr>
                  <w:t>Team manual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"/>
      <w:lvlJc w:val="left"/>
      <w:pPr>
        <w:ind w:left="1604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1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88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1604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1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5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88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2684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04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884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2684" w:hanging="360"/>
      </w:pPr>
      <w:rPr>
        <w:rFonts w:hint="default"/>
        <w:w w:val="100"/>
        <w:lang w:val="en-US" w:eastAsia="en-US" w:bidi="ar-SA"/>
      </w:rPr>
    </w:lvl>
    <w:lvl w:ilvl="2">
      <w:start w:val="0"/>
      <w:numFmt w:val="bullet"/>
      <w:lvlText w:val="o"/>
      <w:lvlJc w:val="left"/>
      <w:pPr>
        <w:ind w:left="1604" w:hanging="360"/>
      </w:pPr>
      <w:rPr>
        <w:rFonts w:hint="default" w:ascii="Courier New" w:hAnsi="Courier New" w:eastAsia="Courier New" w:cs="Courier New"/>
        <w:w w:val="99"/>
        <w:sz w:val="24"/>
        <w:szCs w:val="24"/>
        <w:lang w:val="en-US" w:eastAsia="en-US" w:bidi="ar-SA"/>
      </w:rPr>
    </w:lvl>
    <w:lvl w:ilvl="3">
      <w:start w:val="0"/>
      <w:numFmt w:val="bullet"/>
      <w:lvlText w:val=""/>
      <w:lvlJc w:val="left"/>
      <w:pPr>
        <w:ind w:left="2324" w:hanging="360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4">
      <w:start w:val="0"/>
      <w:numFmt w:val="bullet"/>
      <w:lvlText w:val=""/>
      <w:lvlJc w:val="left"/>
      <w:pPr>
        <w:ind w:left="3044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o"/>
      <w:lvlJc w:val="left"/>
      <w:pPr>
        <w:ind w:left="884" w:hanging="360"/>
      </w:pPr>
      <w:rPr>
        <w:rFonts w:hint="default" w:ascii="Courier New" w:hAnsi="Courier New" w:eastAsia="Courier New" w:cs="Courier New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44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604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2324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754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9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2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9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84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604" w:hanging="360"/>
      </w:pPr>
      <w:rPr>
        <w:rFonts w:hint="default" w:ascii="Courier New" w:hAnsi="Courier New" w:eastAsia="Courier New" w:cs="Courier New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80" w:hanging="360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6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604" w:hanging="360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84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hyperlink" Target="http://fs11.formsite.com/soon/OIEADataRequestForm/index.html" TargetMode="External"/><Relationship Id="rId9" Type="http://schemas.openxmlformats.org/officeDocument/2006/relationships/hyperlink" Target="https://www.google.com/calendar/b/0/selfsched?sstoken=UUpOR1ZSOS1LYi1rfGRlZmF1bHR8YTA3YjExNWQ5NjA0MzNkMTJjMDdjMjI4YWM0NjE5MGQ" TargetMode="External"/><Relationship Id="rId10" Type="http://schemas.openxmlformats.org/officeDocument/2006/relationships/hyperlink" Target="http://r25prod01.acc.austincc.edu/wv3/wv3_servlet/urd/run/wv_event.DayList?evdt=20111114%2Cevfilter%3D88624%2Cebdviewmode%3Dlist" TargetMode="External"/><Relationship Id="rId11" Type="http://schemas.openxmlformats.org/officeDocument/2006/relationships/hyperlink" Target="https://www.google.com/calendar/selfsched?sstoken=UUpOR1ZSOS1LYi1rfGRlZmF1bHR8YTA3YjExNWQ5NjA0MzNkMTJjMDdjMjI4YWM0NjE5MGQ" TargetMode="External"/><Relationship Id="rId12" Type="http://schemas.openxmlformats.org/officeDocument/2006/relationships/image" Target="media/image3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dohanlon</dc:creator>
  <dc:title> SWOT Training Manual(Strengths, Weaknesses, Opportunities, &amp; Threats)</dc:title>
  <dcterms:created xsi:type="dcterms:W3CDTF">2024-02-23T10:13:01Z</dcterms:created>
  <dcterms:modified xsi:type="dcterms:W3CDTF">2024-02-23T10:13:01Z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2012-10-29T00:00:00Z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2024-02-23T00:00:00Z</vt:filetime>
  </property>
</Properties>
</file>