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8"/>
        <w:ind w:left="0" w:firstLine="0"/>
        <w:rPr>
          <w:sz w:val="15"/>
        </w:rPr>
      </w:pPr>
    </w:p>
    <w:p>
      <w:pPr>
        <w:pStyle w:val="Heading1"/>
        <w:spacing w:line="275" w:lineRule="exact" w:before="90"/>
        <w:ind w:left="3400" w:right="422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908303</wp:posOffset>
            </wp:positionH>
            <wp:positionV relativeFrom="paragraph">
              <wp:posOffset>-114514</wp:posOffset>
            </wp:positionV>
            <wp:extent cx="914399" cy="914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Strategic</w:t>
      </w:r>
      <w:r>
        <w:rPr>
          <w:spacing w:val="-3"/>
        </w:rPr>
        <w:t> </w:t>
      </w:r>
      <w:r>
        <w:rPr/>
        <w:t>Planning</w:t>
      </w:r>
    </w:p>
    <w:p>
      <w:pPr>
        <w:spacing w:line="275" w:lineRule="exact" w:before="0"/>
        <w:ind w:left="3380" w:right="4223" w:firstLine="0"/>
        <w:jc w:val="center"/>
        <w:rPr>
          <w:b/>
          <w:sz w:val="24"/>
        </w:rPr>
      </w:pPr>
      <w:r>
        <w:rPr>
          <w:b/>
          <w:sz w:val="24"/>
        </w:rPr>
        <w:t>SWOT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Analysis</w:t>
      </w:r>
    </w:p>
    <w:p>
      <w:pPr>
        <w:pStyle w:val="BodyText"/>
        <w:spacing w:line="240" w:lineRule="auto"/>
        <w:ind w:left="0" w:firstLine="0"/>
        <w:rPr>
          <w:b/>
          <w:sz w:val="20"/>
        </w:rPr>
      </w:pPr>
    </w:p>
    <w:p>
      <w:pPr>
        <w:pStyle w:val="BodyText"/>
        <w:spacing w:line="240" w:lineRule="auto"/>
        <w:ind w:left="0" w:firstLine="0"/>
        <w:rPr>
          <w:b/>
          <w:sz w:val="20"/>
        </w:rPr>
      </w:pPr>
    </w:p>
    <w:p>
      <w:pPr>
        <w:pStyle w:val="BodyText"/>
        <w:spacing w:line="240" w:lineRule="auto" w:before="7"/>
        <w:ind w:left="0" w:firstLine="0"/>
        <w:rPr>
          <w:b/>
          <w:sz w:val="29"/>
        </w:rPr>
      </w:pPr>
    </w:p>
    <w:p>
      <w:pPr>
        <w:pStyle w:val="BodyText"/>
        <w:spacing w:line="240" w:lineRule="auto" w:before="90"/>
        <w:ind w:left="120" w:right="142" w:firstLine="0"/>
      </w:pPr>
      <w:r>
        <w:rPr/>
        <w:t>University strengths, weaknesses, opportunities and threats (SWOT Analysis) were identified by</w:t>
      </w:r>
      <w:r>
        <w:rPr>
          <w:spacing w:val="-57"/>
        </w:rPr>
        <w:t> </w:t>
      </w:r>
      <w:r>
        <w:rPr/>
        <w:t>members of University Strategic Goals and Priorities Committee (USGPC) during a</w:t>
      </w:r>
      <w:r>
        <w:rPr>
          <w:spacing w:val="1"/>
        </w:rPr>
        <w:t> </w:t>
      </w:r>
      <w:r>
        <w:rPr/>
        <w:t>brainstorming session in January, 2004.</w:t>
      </w:r>
      <w:r>
        <w:rPr>
          <w:spacing w:val="1"/>
        </w:rPr>
        <w:t> </w:t>
      </w:r>
      <w:r>
        <w:rPr/>
        <w:t>Administrators, faculty, and students reviewed the</w:t>
      </w:r>
      <w:r>
        <w:rPr>
          <w:spacing w:val="1"/>
        </w:rPr>
        <w:t> </w:t>
      </w:r>
      <w:r>
        <w:rPr/>
        <w:t>analysis and provided input during the President’s retreat this summer.</w:t>
      </w:r>
      <w:r>
        <w:rPr>
          <w:spacing w:val="1"/>
        </w:rPr>
        <w:t> </w:t>
      </w:r>
      <w:r>
        <w:rPr/>
        <w:t>Background information</w:t>
      </w:r>
      <w:r>
        <w:rPr>
          <w:spacing w:val="-57"/>
        </w:rPr>
        <w:t> </w:t>
      </w:r>
      <w:r>
        <w:rPr/>
        <w:t>on the organization’s strengths and weakness in relation to opportunities and threats it faces can</w:t>
      </w:r>
      <w:r>
        <w:rPr>
          <w:spacing w:val="1"/>
        </w:rPr>
        <w:t> </w:t>
      </w:r>
      <w:r>
        <w:rPr/>
        <w:t>be useful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issues.</w:t>
      </w:r>
    </w:p>
    <w:p>
      <w:pPr>
        <w:pStyle w:val="BodyText"/>
        <w:spacing w:line="240" w:lineRule="auto" w:before="6"/>
        <w:ind w:left="0" w:firstLine="0"/>
        <w:rPr>
          <w:sz w:val="25"/>
        </w:rPr>
      </w:pPr>
    </w:p>
    <w:p>
      <w:pPr>
        <w:pStyle w:val="BodyText"/>
        <w:spacing w:line="240" w:lineRule="auto"/>
        <w:ind w:left="120" w:right="89" w:firstLine="0"/>
      </w:pPr>
      <w:r>
        <w:rPr/>
        <w:t>The SWOT analysis was used to develop the attached strategic questions.</w:t>
      </w:r>
      <w:r>
        <w:rPr>
          <w:spacing w:val="1"/>
        </w:rPr>
        <w:t> </w:t>
      </w:r>
      <w:r>
        <w:rPr/>
        <w:t>These questions and</w:t>
      </w:r>
      <w:r>
        <w:rPr>
          <w:spacing w:val="1"/>
        </w:rPr>
        <w:t> </w:t>
      </w:r>
      <w:r>
        <w:rPr/>
        <w:t>others raised by participants at the workshop will help define strategic directions important to the</w:t>
      </w:r>
      <w:r>
        <w:rPr>
          <w:spacing w:val="-57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2"/>
        </w:rPr>
        <w:t> </w:t>
      </w:r>
      <w:r>
        <w:rPr/>
        <w:t>five</w:t>
      </w:r>
      <w:r>
        <w:rPr>
          <w:spacing w:val="-4"/>
        </w:rPr>
        <w:t> </w:t>
      </w:r>
      <w:r>
        <w:rPr/>
        <w:t>year.</w:t>
      </w:r>
    </w:p>
    <w:p>
      <w:pPr>
        <w:pStyle w:val="BodyText"/>
        <w:spacing w:line="240" w:lineRule="auto"/>
        <w:ind w:left="0" w:firstLine="0"/>
      </w:pPr>
    </w:p>
    <w:p>
      <w:pPr>
        <w:pStyle w:val="Heading1"/>
      </w:pPr>
      <w:r>
        <w:rPr/>
        <w:t>SWOT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40" w:lineRule="auto"/>
        <w:ind w:left="0" w:firstLine="0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Internal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University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Strengths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Weakness</w:t>
      </w:r>
    </w:p>
    <w:p>
      <w:pPr>
        <w:pStyle w:val="BodyText"/>
        <w:spacing w:line="240" w:lineRule="auto" w:before="2"/>
        <w:ind w:left="0" w:firstLine="0"/>
        <w:rPr>
          <w:b/>
          <w:sz w:val="16"/>
        </w:rPr>
      </w:pPr>
    </w:p>
    <w:p>
      <w:pPr>
        <w:pStyle w:val="Heading1"/>
        <w:spacing w:before="90"/>
      </w:pPr>
      <w:r>
        <w:rPr>
          <w:u w:val="thick"/>
        </w:rPr>
        <w:t>Strengths</w:t>
      </w:r>
    </w:p>
    <w:p>
      <w:pPr>
        <w:pStyle w:val="BodyText"/>
        <w:spacing w:line="240" w:lineRule="auto"/>
        <w:ind w:left="0" w:firstLine="0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92" w:after="0"/>
        <w:ind w:left="840" w:right="0" w:hanging="360"/>
        <w:jc w:val="left"/>
        <w:rPr>
          <w:sz w:val="24"/>
        </w:rPr>
      </w:pPr>
      <w:r>
        <w:rPr>
          <w:sz w:val="24"/>
        </w:rPr>
        <w:t>Positive</w:t>
      </w:r>
      <w:r>
        <w:rPr>
          <w:spacing w:val="-1"/>
          <w:sz w:val="24"/>
        </w:rPr>
        <w:t> </w:t>
      </w:r>
      <w:r>
        <w:rPr>
          <w:sz w:val="24"/>
        </w:rPr>
        <w:t>reputation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external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with those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interact 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campus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2" w:lineRule="auto" w:before="0" w:after="0"/>
        <w:ind w:left="840" w:right="332" w:hanging="360"/>
        <w:jc w:val="left"/>
        <w:rPr>
          <w:sz w:val="24"/>
        </w:rPr>
      </w:pPr>
      <w:r>
        <w:rPr>
          <w:sz w:val="24"/>
        </w:rPr>
        <w:t>Proactive Partnerships with other universities, community colleges, K-12, agencies and</w:t>
      </w:r>
      <w:r>
        <w:rPr>
          <w:spacing w:val="-57"/>
          <w:sz w:val="24"/>
        </w:rPr>
        <w:t> </w:t>
      </w:r>
      <w:r>
        <w:rPr>
          <w:sz w:val="24"/>
        </w:rPr>
        <w:t>corporations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1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Past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5" w:lineRule="exact" w:before="2" w:after="0"/>
        <w:ind w:left="1560" w:right="0" w:hanging="360"/>
        <w:jc w:val="left"/>
        <w:rPr>
          <w:sz w:val="24"/>
        </w:rPr>
      </w:pP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Accredited Programs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6 year</w:t>
      </w:r>
      <w:r>
        <w:rPr>
          <w:spacing w:val="2"/>
          <w:sz w:val="24"/>
        </w:rPr>
        <w:t> </w:t>
      </w:r>
      <w:r>
        <w:rPr>
          <w:sz w:val="24"/>
        </w:rPr>
        <w:t>graduation</w:t>
      </w:r>
      <w:r>
        <w:rPr>
          <w:spacing w:val="-6"/>
          <w:sz w:val="24"/>
        </w:rPr>
        <w:t> </w:t>
      </w:r>
      <w:r>
        <w:rPr>
          <w:sz w:val="24"/>
        </w:rPr>
        <w:t>rates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6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mission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Proactive</w:t>
      </w:r>
      <w:r>
        <w:rPr>
          <w:spacing w:val="-2"/>
          <w:sz w:val="24"/>
        </w:rPr>
        <w:t> </w:t>
      </w:r>
      <w:r>
        <w:rPr>
          <w:sz w:val="24"/>
        </w:rPr>
        <w:t>student support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5" w:lineRule="exact" w:before="2" w:after="0"/>
        <w:ind w:left="1560" w:right="0" w:hanging="360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 services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involvement with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leadership</w:t>
      </w:r>
      <w:r>
        <w:rPr>
          <w:spacing w:val="-1"/>
          <w:sz w:val="24"/>
        </w:rPr>
        <w:t> </w:t>
      </w:r>
      <w:r>
        <w:rPr>
          <w:sz w:val="24"/>
        </w:rPr>
        <w:t>programs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communities</w:t>
      </w:r>
      <w:r>
        <w:rPr>
          <w:spacing w:val="-2"/>
          <w:sz w:val="24"/>
        </w:rPr>
        <w:t> </w:t>
      </w:r>
      <w:r>
        <w:rPr>
          <w:sz w:val="24"/>
        </w:rPr>
        <w:t>developing</w:t>
      </w:r>
      <w:r>
        <w:rPr>
          <w:spacing w:val="-5"/>
          <w:sz w:val="24"/>
        </w:rPr>
        <w:t> </w:t>
      </w:r>
      <w:r>
        <w:rPr>
          <w:sz w:val="24"/>
        </w:rPr>
        <w:t>to enhance</w:t>
      </w:r>
      <w:r>
        <w:rPr>
          <w:spacing w:val="-1"/>
          <w:sz w:val="24"/>
        </w:rPr>
        <w:t> </w:t>
      </w:r>
      <w:r>
        <w:rPr>
          <w:sz w:val="24"/>
        </w:rPr>
        <w:t>learning and student-faculty</w:t>
      </w:r>
      <w:r>
        <w:rPr>
          <w:spacing w:val="-5"/>
          <w:sz w:val="24"/>
        </w:rPr>
        <w:t> </w:t>
      </w:r>
      <w:r>
        <w:rPr>
          <w:sz w:val="24"/>
        </w:rPr>
        <w:t>interaction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Campus</w:t>
      </w:r>
      <w:r>
        <w:rPr>
          <w:spacing w:val="-5"/>
          <w:sz w:val="24"/>
        </w:rPr>
        <w:t> </w:t>
      </w:r>
      <w:r>
        <w:rPr>
          <w:sz w:val="24"/>
        </w:rPr>
        <w:t>Characteristics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Medium</w:t>
      </w:r>
      <w:r>
        <w:rPr>
          <w:spacing w:val="-2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size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20" w:lineRule="auto" w:before="7" w:after="0"/>
        <w:ind w:left="1560" w:right="169" w:hanging="360"/>
        <w:jc w:val="left"/>
        <w:rPr>
          <w:sz w:val="24"/>
        </w:rPr>
      </w:pPr>
      <w:r>
        <w:rPr>
          <w:sz w:val="24"/>
        </w:rPr>
        <w:t>Facilities include new and well-maintained, attractive buildings and grounds with</w:t>
      </w:r>
      <w:r>
        <w:rPr>
          <w:spacing w:val="-57"/>
          <w:sz w:val="24"/>
        </w:rPr>
        <w:t> </w:t>
      </w:r>
      <w:r>
        <w:rPr>
          <w:sz w:val="24"/>
        </w:rPr>
        <w:t>growth</w:t>
      </w:r>
      <w:r>
        <w:rPr>
          <w:spacing w:val="1"/>
          <w:sz w:val="24"/>
        </w:rPr>
        <w:t> </w:t>
      </w:r>
      <w:r>
        <w:rPr>
          <w:sz w:val="24"/>
        </w:rPr>
        <w:t>potential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5" w:lineRule="exact" w:before="8" w:after="0"/>
        <w:ind w:left="1560" w:right="0" w:hanging="360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growth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Turlock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Stockton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Friendly and</w:t>
      </w:r>
      <w:r>
        <w:rPr>
          <w:spacing w:val="1"/>
          <w:sz w:val="24"/>
        </w:rPr>
        <w:t> </w:t>
      </w:r>
      <w:r>
        <w:rPr>
          <w:sz w:val="24"/>
        </w:rPr>
        <w:t>safe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6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Diverse</w:t>
      </w:r>
      <w:r>
        <w:rPr>
          <w:spacing w:val="-2"/>
          <w:sz w:val="24"/>
        </w:rPr>
        <w:t> </w:t>
      </w:r>
      <w:r>
        <w:rPr>
          <w:sz w:val="24"/>
        </w:rPr>
        <w:t>student body,</w:t>
      </w:r>
      <w:r>
        <w:rPr>
          <w:spacing w:val="1"/>
          <w:sz w:val="24"/>
        </w:rPr>
        <w:t> </w:t>
      </w:r>
      <w:r>
        <w:rPr>
          <w:sz w:val="24"/>
        </w:rPr>
        <w:t>Hispanic</w:t>
      </w:r>
      <w:r>
        <w:rPr>
          <w:spacing w:val="-1"/>
          <w:sz w:val="24"/>
        </w:rPr>
        <w:t> </w:t>
      </w:r>
      <w:r>
        <w:rPr>
          <w:sz w:val="24"/>
        </w:rPr>
        <w:t>Serving</w:t>
      </w:r>
      <w:r>
        <w:rPr>
          <w:spacing w:val="-5"/>
          <w:sz w:val="24"/>
        </w:rPr>
        <w:t> </w:t>
      </w:r>
      <w:r>
        <w:rPr>
          <w:sz w:val="24"/>
        </w:rPr>
        <w:t>Institution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Dedicated and</w:t>
      </w:r>
      <w:r>
        <w:rPr>
          <w:spacing w:val="1"/>
          <w:sz w:val="24"/>
        </w:rPr>
        <w:t> </w:t>
      </w:r>
      <w:r>
        <w:rPr>
          <w:sz w:val="24"/>
        </w:rPr>
        <w:t>Expert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Campus</w:t>
      </w:r>
      <w:r>
        <w:rPr>
          <w:spacing w:val="-2"/>
          <w:sz w:val="24"/>
        </w:rPr>
        <w:t> </w:t>
      </w:r>
      <w:r>
        <w:rPr>
          <w:sz w:val="24"/>
        </w:rPr>
        <w:t>wide involvement</w:t>
      </w:r>
      <w:r>
        <w:rPr>
          <w:spacing w:val="1"/>
          <w:sz w:val="24"/>
        </w:rPr>
        <w:t> </w:t>
      </w:r>
      <w:r>
        <w:rPr>
          <w:sz w:val="24"/>
        </w:rPr>
        <w:t>in planning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"/>
          <w:sz w:val="24"/>
        </w:rPr>
        <w:t> </w:t>
      </w:r>
      <w:r>
        <w:rPr>
          <w:sz w:val="24"/>
        </w:rPr>
        <w:t>shared</w:t>
      </w:r>
      <w:r>
        <w:rPr>
          <w:spacing w:val="-1"/>
          <w:sz w:val="24"/>
        </w:rPr>
        <w:t> </w:t>
      </w:r>
      <w:r>
        <w:rPr>
          <w:sz w:val="24"/>
        </w:rPr>
        <w:t>governance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440" w:bottom="280" w:left="1320" w:right="136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77" w:after="0"/>
        <w:ind w:left="840" w:right="0" w:hanging="360"/>
        <w:jc w:val="left"/>
        <w:rPr>
          <w:sz w:val="24"/>
        </w:rPr>
      </w:pPr>
      <w:r>
        <w:rPr>
          <w:sz w:val="24"/>
        </w:rPr>
        <w:t>Strong,</w:t>
      </w:r>
      <w:r>
        <w:rPr>
          <w:spacing w:val="-2"/>
          <w:sz w:val="24"/>
        </w:rPr>
        <w:t> </w:t>
      </w:r>
      <w:r>
        <w:rPr>
          <w:sz w:val="24"/>
        </w:rPr>
        <w:t>active</w:t>
      </w:r>
      <w:r>
        <w:rPr>
          <w:spacing w:val="-1"/>
          <w:sz w:val="24"/>
        </w:rPr>
        <w:t> </w:t>
      </w:r>
      <w:r>
        <w:rPr>
          <w:sz w:val="24"/>
        </w:rPr>
        <w:t>external boards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Residential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Artistic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Performances</w:t>
      </w:r>
      <w:r>
        <w:rPr>
          <w:spacing w:val="-5"/>
          <w:sz w:val="24"/>
        </w:rPr>
        <w:t> </w:t>
      </w:r>
      <w:r>
        <w:rPr>
          <w:sz w:val="24"/>
        </w:rPr>
        <w:t>(concerts/seminars/exhibits)</w:t>
      </w: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 w:before="9"/>
        <w:ind w:left="0" w:firstLine="0"/>
        <w:rPr>
          <w:sz w:val="21"/>
        </w:rPr>
      </w:pPr>
    </w:p>
    <w:p>
      <w:pPr>
        <w:pStyle w:val="Heading1"/>
      </w:pPr>
      <w:r>
        <w:rPr>
          <w:u w:val="thick"/>
        </w:rPr>
        <w:t>Weaknesses</w:t>
      </w:r>
    </w:p>
    <w:p>
      <w:pPr>
        <w:pStyle w:val="BodyText"/>
        <w:spacing w:line="240" w:lineRule="auto"/>
        <w:ind w:left="0" w:firstLine="0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92" w:after="0"/>
        <w:ind w:left="840" w:right="0" w:hanging="360"/>
        <w:jc w:val="left"/>
        <w:rPr>
          <w:sz w:val="24"/>
        </w:rPr>
      </w:pPr>
      <w:r>
        <w:rPr>
          <w:sz w:val="24"/>
        </w:rPr>
        <w:t>Distinguishing</w:t>
      </w:r>
      <w:r>
        <w:rPr>
          <w:spacing w:val="-1"/>
          <w:sz w:val="24"/>
        </w:rPr>
        <w:t> </w:t>
      </w:r>
      <w:r>
        <w:rPr>
          <w:sz w:val="24"/>
        </w:rPr>
        <w:t>qualities</w:t>
      </w:r>
      <w:r>
        <w:rPr>
          <w:spacing w:val="-3"/>
          <w:sz w:val="24"/>
        </w:rPr>
        <w:t> </w:t>
      </w:r>
      <w:r>
        <w:rPr>
          <w:sz w:val="24"/>
        </w:rPr>
        <w:t>and identity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known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Operational</w:t>
      </w:r>
      <w:r>
        <w:rPr>
          <w:spacing w:val="-2"/>
          <w:sz w:val="24"/>
        </w:rPr>
        <w:t> </w:t>
      </w:r>
      <w:r>
        <w:rPr>
          <w:sz w:val="24"/>
        </w:rPr>
        <w:t>structure/bureaucracy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Sluggish</w:t>
      </w:r>
      <w:r>
        <w:rPr>
          <w:spacing w:val="-2"/>
          <w:sz w:val="24"/>
        </w:rPr>
        <w:t> </w:t>
      </w:r>
      <w:r>
        <w:rPr>
          <w:sz w:val="24"/>
        </w:rPr>
        <w:t>responsiveness</w:t>
      </w:r>
      <w:r>
        <w:rPr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needs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2"/>
          <w:sz w:val="24"/>
        </w:rPr>
        <w:t> </w:t>
      </w:r>
      <w:r>
        <w:rPr>
          <w:sz w:val="24"/>
        </w:rPr>
        <w:t>uncertainty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Lack of</w:t>
      </w:r>
      <w:r>
        <w:rPr>
          <w:spacing w:val="3"/>
          <w:sz w:val="24"/>
        </w:rPr>
        <w:t> </w:t>
      </w:r>
      <w:r>
        <w:rPr>
          <w:sz w:val="24"/>
        </w:rPr>
        <w:t>pride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internal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(Student</w:t>
      </w:r>
      <w:r>
        <w:rPr>
          <w:spacing w:val="-3"/>
          <w:sz w:val="24"/>
        </w:rPr>
        <w:t> </w:t>
      </w:r>
      <w:r>
        <w:rPr>
          <w:sz w:val="24"/>
        </w:rPr>
        <w:t>life</w:t>
      </w:r>
      <w:r>
        <w:rPr>
          <w:spacing w:val="-11"/>
          <w:sz w:val="24"/>
        </w:rPr>
        <w:t> </w:t>
      </w:r>
      <w:r>
        <w:rPr>
          <w:sz w:val="24"/>
        </w:rPr>
        <w:t>…</w:t>
      </w:r>
      <w:r>
        <w:rPr>
          <w:spacing w:val="1"/>
          <w:sz w:val="24"/>
        </w:rPr>
        <w:t> </w:t>
      </w:r>
      <w:r>
        <w:rPr>
          <w:sz w:val="24"/>
        </w:rPr>
        <w:t>commuter</w:t>
      </w:r>
      <w:r>
        <w:rPr>
          <w:spacing w:val="2"/>
          <w:sz w:val="24"/>
        </w:rPr>
        <w:t> </w:t>
      </w:r>
      <w:r>
        <w:rPr>
          <w:sz w:val="24"/>
        </w:rPr>
        <w:t>school)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Match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expectation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High and</w:t>
      </w:r>
      <w:r>
        <w:rPr>
          <w:spacing w:val="1"/>
          <w:sz w:val="24"/>
        </w:rPr>
        <w:t> </w:t>
      </w:r>
      <w:r>
        <w:rPr>
          <w:sz w:val="24"/>
        </w:rPr>
        <w:t>unequal</w:t>
      </w:r>
      <w:r>
        <w:rPr>
          <w:spacing w:val="1"/>
          <w:sz w:val="24"/>
        </w:rPr>
        <w:t> </w:t>
      </w:r>
      <w:r>
        <w:rPr>
          <w:sz w:val="24"/>
        </w:rPr>
        <w:t>workloads</w:t>
      </w:r>
      <w:r>
        <w:rPr>
          <w:spacing w:val="-6"/>
          <w:sz w:val="24"/>
        </w:rPr>
        <w:t> </w:t>
      </w:r>
      <w:r>
        <w:rPr>
          <w:sz w:val="24"/>
        </w:rPr>
        <w:t>faculty &amp;</w:t>
      </w:r>
      <w:r>
        <w:rPr>
          <w:spacing w:val="-3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Ability to</w:t>
      </w:r>
      <w:r>
        <w:rPr>
          <w:spacing w:val="1"/>
          <w:sz w:val="24"/>
        </w:rPr>
        <w:t> </w:t>
      </w:r>
      <w:r>
        <w:rPr>
          <w:sz w:val="24"/>
        </w:rPr>
        <w:t>hire &amp;</w:t>
      </w:r>
      <w:r>
        <w:rPr>
          <w:spacing w:val="-3"/>
          <w:sz w:val="24"/>
        </w:rPr>
        <w:t> </w:t>
      </w:r>
      <w:r>
        <w:rPr>
          <w:sz w:val="24"/>
        </w:rPr>
        <w:t>retain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preparedness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entrance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Adjusting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pressures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growth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2" w:lineRule="auto" w:before="0" w:after="0"/>
        <w:ind w:left="840" w:right="411" w:hanging="360"/>
        <w:jc w:val="left"/>
        <w:rPr>
          <w:sz w:val="24"/>
        </w:rPr>
      </w:pPr>
      <w:r>
        <w:rPr>
          <w:sz w:val="24"/>
        </w:rPr>
        <w:t>Varying perceptions of appropriate proportions of major employee categories (faculty,</w:t>
      </w:r>
      <w:r>
        <w:rPr>
          <w:spacing w:val="-57"/>
          <w:sz w:val="24"/>
        </w:rPr>
        <w:t> </w:t>
      </w:r>
      <w:r>
        <w:rPr>
          <w:sz w:val="24"/>
        </w:rPr>
        <w:t>staff,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administrators)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1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Lack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strong,</w:t>
      </w:r>
      <w:r>
        <w:rPr>
          <w:spacing w:val="1"/>
          <w:sz w:val="24"/>
        </w:rPr>
        <w:t> </w:t>
      </w:r>
      <w:r>
        <w:rPr>
          <w:sz w:val="24"/>
        </w:rPr>
        <w:t>pervasive</w:t>
      </w:r>
      <w:r>
        <w:rPr>
          <w:spacing w:val="-1"/>
          <w:sz w:val="24"/>
        </w:rPr>
        <w:t> </w:t>
      </w:r>
      <w:r>
        <w:rPr>
          <w:sz w:val="24"/>
        </w:rPr>
        <w:t>presence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external</w:t>
      </w:r>
      <w:r>
        <w:rPr>
          <w:spacing w:val="-9"/>
          <w:sz w:val="24"/>
        </w:rPr>
        <w:t> </w:t>
      </w:r>
      <w:r>
        <w:rPr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1" w:after="0"/>
        <w:ind w:left="840" w:right="0" w:hanging="360"/>
        <w:jc w:val="left"/>
        <w:rPr>
          <w:sz w:val="24"/>
        </w:rPr>
      </w:pPr>
      <w:r>
        <w:rPr>
          <w:sz w:val="24"/>
        </w:rPr>
        <w:t>Limited</w:t>
      </w:r>
      <w:r>
        <w:rPr>
          <w:spacing w:val="-5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Highly competitive</w:t>
      </w:r>
      <w:r>
        <w:rPr>
          <w:spacing w:val="-1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diverse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Promulgating</w:t>
      </w:r>
      <w:r>
        <w:rPr>
          <w:spacing w:val="-3"/>
          <w:sz w:val="24"/>
        </w:rPr>
        <w:t> </w:t>
      </w:r>
      <w:r>
        <w:rPr>
          <w:sz w:val="24"/>
        </w:rPr>
        <w:t>egalitarianism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1"/>
          <w:sz w:val="24"/>
        </w:rPr>
        <w:t> </w:t>
      </w:r>
      <w:r>
        <w:rPr>
          <w:sz w:val="24"/>
        </w:rPr>
        <w:t>perceived 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ritual</w:t>
      </w:r>
      <w:r>
        <w:rPr>
          <w:spacing w:val="-1"/>
          <w:sz w:val="24"/>
        </w:rPr>
        <w:t> </w:t>
      </w:r>
      <w:r>
        <w:rPr>
          <w:sz w:val="24"/>
        </w:rPr>
        <w:t>and meaningless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Reporting requirements</w:t>
      </w:r>
      <w:r>
        <w:rPr>
          <w:spacing w:val="-2"/>
          <w:sz w:val="24"/>
        </w:rPr>
        <w:t> </w:t>
      </w:r>
      <w:r>
        <w:rPr>
          <w:sz w:val="24"/>
        </w:rPr>
        <w:t>absorb a</w:t>
      </w:r>
      <w:r>
        <w:rPr>
          <w:spacing w:val="-6"/>
          <w:sz w:val="24"/>
        </w:rPr>
        <w:t> </w:t>
      </w:r>
      <w:r>
        <w:rPr>
          <w:sz w:val="24"/>
        </w:rPr>
        <w:t>large</w:t>
      </w:r>
      <w:r>
        <w:rPr>
          <w:spacing w:val="-1"/>
          <w:sz w:val="24"/>
        </w:rPr>
        <w:t> </w:t>
      </w:r>
      <w:r>
        <w:rPr>
          <w:sz w:val="24"/>
        </w:rPr>
        <w:t>percentage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resources.</w:t>
      </w: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 w:before="9"/>
        <w:ind w:left="0" w:firstLine="0"/>
        <w:rPr>
          <w:sz w:val="21"/>
        </w:rPr>
      </w:pPr>
    </w:p>
    <w:p>
      <w:pPr>
        <w:pStyle w:val="Heading1"/>
        <w:spacing w:line="480" w:lineRule="auto"/>
        <w:ind w:right="4593"/>
      </w:pPr>
      <w:r>
        <w:rPr/>
        <w:t>External University Opportunities and Threats</w:t>
      </w:r>
      <w:r>
        <w:rPr>
          <w:spacing w:val="-57"/>
        </w:rPr>
        <w:t> </w:t>
      </w:r>
      <w:r>
        <w:rPr>
          <w:u w:val="thick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Partnerships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initiatives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Expanded</w:t>
      </w:r>
      <w:r>
        <w:rPr>
          <w:spacing w:val="-1"/>
          <w:sz w:val="24"/>
        </w:rPr>
        <w:t> </w:t>
      </w:r>
      <w:r>
        <w:rPr>
          <w:sz w:val="24"/>
        </w:rPr>
        <w:t>possibilities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workforce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Valley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Diversity of</w:t>
      </w:r>
      <w:r>
        <w:rPr>
          <w:spacing w:val="-2"/>
          <w:sz w:val="24"/>
        </w:rPr>
        <w:t> </w:t>
      </w:r>
      <w:r>
        <w:rPr>
          <w:sz w:val="24"/>
        </w:rPr>
        <w:t>region (students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industry)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External Community</w:t>
      </w:r>
      <w:r>
        <w:rPr>
          <w:spacing w:val="-5"/>
          <w:sz w:val="24"/>
        </w:rPr>
        <w:t> </w:t>
      </w:r>
      <w:r>
        <w:rPr>
          <w:sz w:val="24"/>
        </w:rPr>
        <w:t>and University</w:t>
      </w:r>
      <w:r>
        <w:rPr>
          <w:spacing w:val="-5"/>
          <w:sz w:val="24"/>
        </w:rPr>
        <w:t> </w:t>
      </w:r>
      <w:r>
        <w:rPr>
          <w:sz w:val="24"/>
        </w:rPr>
        <w:t>relationships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expansion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Interest in expansion of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(Policy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3"/>
          <w:sz w:val="24"/>
        </w:rPr>
        <w:t> </w:t>
      </w:r>
      <w:r>
        <w:rPr>
          <w:sz w:val="24"/>
        </w:rPr>
        <w:t>Bridge,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6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Growth potential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Societal trends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Increased 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higher</w:t>
      </w:r>
      <w:r>
        <w:rPr>
          <w:spacing w:val="-3"/>
          <w:sz w:val="24"/>
        </w:rPr>
        <w:t> </w:t>
      </w:r>
      <w:r>
        <w:rPr>
          <w:sz w:val="24"/>
        </w:rPr>
        <w:t>education completion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Growing</w:t>
      </w:r>
      <w:r>
        <w:rPr>
          <w:spacing w:val="-2"/>
          <w:sz w:val="24"/>
        </w:rPr>
        <w:t> </w:t>
      </w:r>
      <w:r>
        <w:rPr>
          <w:sz w:val="24"/>
        </w:rPr>
        <w:t>demand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graduates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Match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curricular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societal</w:t>
      </w:r>
      <w:r>
        <w:rPr>
          <w:spacing w:val="-1"/>
          <w:sz w:val="24"/>
        </w:rPr>
        <w:t> </w:t>
      </w:r>
      <w:r>
        <w:rPr>
          <w:sz w:val="24"/>
        </w:rPr>
        <w:t>interests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6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demand for</w:t>
      </w:r>
      <w:r>
        <w:rPr>
          <w:spacing w:val="-2"/>
          <w:sz w:val="24"/>
        </w:rPr>
        <w:t> </w:t>
      </w:r>
      <w:r>
        <w:rPr>
          <w:sz w:val="24"/>
        </w:rPr>
        <w:t>mid-career</w:t>
      </w:r>
      <w:r>
        <w:rPr>
          <w:spacing w:val="-2"/>
          <w:sz w:val="24"/>
        </w:rPr>
        <w:t> </w:t>
      </w:r>
      <w:r>
        <w:rPr>
          <w:sz w:val="24"/>
        </w:rPr>
        <w:t>redirection and</w:t>
      </w:r>
      <w:r>
        <w:rPr>
          <w:spacing w:val="-4"/>
          <w:sz w:val="24"/>
        </w:rPr>
        <w:t> </w:t>
      </w:r>
      <w:r>
        <w:rPr>
          <w:sz w:val="24"/>
        </w:rPr>
        <w:t>life</w:t>
      </w:r>
      <w:r>
        <w:rPr>
          <w:spacing w:val="-1"/>
          <w:sz w:val="24"/>
        </w:rPr>
        <w:t> </w:t>
      </w:r>
      <w:r>
        <w:rPr>
          <w:sz w:val="24"/>
        </w:rPr>
        <w:t>long learning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1"/>
          <w:sz w:val="24"/>
        </w:rPr>
        <w:t> </w:t>
      </w:r>
      <w:r>
        <w:rPr>
          <w:sz w:val="24"/>
        </w:rPr>
        <w:t>interest in global</w:t>
      </w:r>
      <w:r>
        <w:rPr>
          <w:spacing w:val="-5"/>
          <w:sz w:val="24"/>
        </w:rPr>
        <w:t> </w:t>
      </w:r>
      <w:r>
        <w:rPr>
          <w:sz w:val="24"/>
        </w:rPr>
        <w:t>initiatives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360" w:bottom="280" w:left="1320" w:right="136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77" w:after="0"/>
        <w:ind w:left="840" w:right="0" w:hanging="360"/>
        <w:jc w:val="left"/>
        <w:rPr>
          <w:sz w:val="24"/>
        </w:rPr>
      </w:pPr>
      <w:r>
        <w:rPr>
          <w:sz w:val="24"/>
        </w:rPr>
        <w:t>Technological</w:t>
      </w:r>
      <w:r>
        <w:rPr>
          <w:spacing w:val="-1"/>
          <w:sz w:val="24"/>
        </w:rPr>
        <w:t> </w:t>
      </w:r>
      <w:r>
        <w:rPr>
          <w:sz w:val="24"/>
        </w:rPr>
        <w:t>advances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UC</w:t>
      </w:r>
      <w:r>
        <w:rPr>
          <w:spacing w:val="-3"/>
          <w:sz w:val="24"/>
        </w:rPr>
        <w:t> </w:t>
      </w:r>
      <w:r>
        <w:rPr>
          <w:sz w:val="24"/>
        </w:rPr>
        <w:t>Merced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5" w:lineRule="exact" w:before="3" w:after="0"/>
        <w:ind w:left="1560" w:right="0" w:hanging="360"/>
        <w:jc w:val="left"/>
        <w:rPr>
          <w:sz w:val="24"/>
        </w:rPr>
      </w:pPr>
      <w:r>
        <w:rPr>
          <w:sz w:val="24"/>
        </w:rPr>
        <w:t>Partnership</w:t>
      </w:r>
      <w:r>
        <w:rPr>
          <w:spacing w:val="-2"/>
          <w:sz w:val="24"/>
        </w:rPr>
        <w:t> </w:t>
      </w:r>
      <w:r>
        <w:rPr>
          <w:sz w:val="24"/>
        </w:rPr>
        <w:t>opportunities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Increased focus</w:t>
      </w:r>
      <w:r>
        <w:rPr>
          <w:spacing w:val="-2"/>
          <w:sz w:val="24"/>
        </w:rPr>
        <w:t> </w:t>
      </w:r>
      <w:r>
        <w:rPr>
          <w:sz w:val="24"/>
        </w:rPr>
        <w:t>on higher</w:t>
      </w:r>
      <w:r>
        <w:rPr>
          <w:spacing w:val="3"/>
          <w:sz w:val="24"/>
        </w:rPr>
        <w:t> </w:t>
      </w:r>
      <w:r>
        <w:rPr>
          <w:sz w:val="24"/>
        </w:rPr>
        <w:t>education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6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Stockton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8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development of</w:t>
      </w:r>
      <w:r>
        <w:rPr>
          <w:spacing w:val="3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large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pool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7" w:lineRule="exact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connections</w:t>
      </w:r>
    </w:p>
    <w:p>
      <w:pPr>
        <w:pStyle w:val="Heading1"/>
        <w:spacing w:line="265" w:lineRule="exact"/>
      </w:pPr>
      <w:r>
        <w:rPr>
          <w:u w:val="thick"/>
        </w:rPr>
        <w:t>Threats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budget crisis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37" w:lineRule="auto" w:before="4" w:after="0"/>
        <w:ind w:left="840" w:right="793" w:hanging="360"/>
        <w:jc w:val="left"/>
        <w:rPr>
          <w:sz w:val="24"/>
        </w:rPr>
      </w:pPr>
      <w:r>
        <w:rPr>
          <w:sz w:val="24"/>
        </w:rPr>
        <w:t>Private</w:t>
      </w:r>
      <w:r>
        <w:rPr>
          <w:b/>
          <w:sz w:val="24"/>
        </w:rPr>
        <w:t>, </w:t>
      </w:r>
      <w:r>
        <w:rPr>
          <w:sz w:val="24"/>
        </w:rPr>
        <w:t>for-profit</w:t>
      </w:r>
      <w:r>
        <w:rPr>
          <w:b/>
          <w:sz w:val="24"/>
        </w:rPr>
        <w:t>, </w:t>
      </w:r>
      <w:r>
        <w:rPr>
          <w:sz w:val="24"/>
        </w:rPr>
        <w:t>and on-line universities’ responsiveness to program and student</w:t>
      </w:r>
      <w:r>
        <w:rPr>
          <w:spacing w:val="-58"/>
          <w:sz w:val="24"/>
        </w:rPr>
        <w:t> </w:t>
      </w:r>
      <w:r>
        <w:rPr>
          <w:sz w:val="24"/>
        </w:rPr>
        <w:t>scheduling</w:t>
      </w:r>
      <w:r>
        <w:rPr>
          <w:spacing w:val="1"/>
          <w:sz w:val="24"/>
        </w:rPr>
        <w:t> </w:t>
      </w:r>
      <w:r>
        <w:rPr>
          <w:sz w:val="24"/>
        </w:rPr>
        <w:t>demands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4" w:after="0"/>
        <w:ind w:left="840" w:right="0" w:hanging="360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in reporting</w:t>
      </w:r>
      <w:r>
        <w:rPr>
          <w:spacing w:val="-5"/>
          <w:sz w:val="24"/>
        </w:rPr>
        <w:t> </w:t>
      </w:r>
      <w:r>
        <w:rPr>
          <w:sz w:val="24"/>
        </w:rPr>
        <w:t>expected</w:t>
      </w:r>
      <w:r>
        <w:rPr>
          <w:spacing w:val="-1"/>
          <w:sz w:val="24"/>
        </w:rPr>
        <w:t> </w:t>
      </w:r>
      <w:r>
        <w:rPr>
          <w:sz w:val="24"/>
        </w:rPr>
        <w:t>by government and</w:t>
      </w:r>
      <w:r>
        <w:rPr>
          <w:spacing w:val="-5"/>
          <w:sz w:val="24"/>
        </w:rPr>
        <w:t> </w:t>
      </w:r>
      <w:r>
        <w:rPr>
          <w:sz w:val="24"/>
        </w:rPr>
        <w:t>society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Shift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focus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numerical</w:t>
      </w:r>
      <w:r>
        <w:rPr>
          <w:spacing w:val="-1"/>
          <w:sz w:val="24"/>
        </w:rPr>
        <w:t> </w:t>
      </w:r>
      <w:r>
        <w:rPr>
          <w:sz w:val="24"/>
        </w:rPr>
        <w:t>achievement vs.</w:t>
      </w:r>
      <w:r>
        <w:rPr>
          <w:spacing w:val="-2"/>
          <w:sz w:val="24"/>
        </w:rPr>
        <w:t> </w:t>
      </w:r>
      <w:r>
        <w:rPr>
          <w:sz w:val="24"/>
        </w:rPr>
        <w:t>qualitative</w:t>
      </w:r>
      <w:r>
        <w:rPr>
          <w:spacing w:val="-1"/>
          <w:sz w:val="24"/>
        </w:rPr>
        <w:t> </w:t>
      </w:r>
      <w:r>
        <w:rPr>
          <w:sz w:val="24"/>
        </w:rPr>
        <w:t>achievement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Negative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perception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Development of</w:t>
      </w:r>
      <w:r>
        <w:rPr>
          <w:spacing w:val="3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area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3" w:after="0"/>
        <w:ind w:left="840" w:right="0" w:hanging="360"/>
        <w:jc w:val="left"/>
        <w:rPr>
          <w:sz w:val="24"/>
        </w:rPr>
      </w:pPr>
      <w:r>
        <w:rPr>
          <w:sz w:val="24"/>
        </w:rPr>
        <w:t>Societal</w:t>
      </w:r>
      <w:r>
        <w:rPr>
          <w:spacing w:val="-1"/>
          <w:sz w:val="24"/>
        </w:rPr>
        <w:t> </w:t>
      </w:r>
      <w:r>
        <w:rPr>
          <w:sz w:val="24"/>
        </w:rPr>
        <w:t>and student perception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education as</w:t>
      </w:r>
      <w:r>
        <w:rPr>
          <w:spacing w:val="-2"/>
          <w:sz w:val="24"/>
        </w:rPr>
        <w:t> </w:t>
      </w:r>
      <w:r>
        <w:rPr>
          <w:sz w:val="24"/>
        </w:rPr>
        <w:t>solely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to a</w:t>
      </w:r>
      <w:r>
        <w:rPr>
          <w:spacing w:val="-7"/>
          <w:sz w:val="24"/>
        </w:rPr>
        <w:t> </w:t>
      </w:r>
      <w:r>
        <w:rPr>
          <w:sz w:val="24"/>
        </w:rPr>
        <w:t>job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1"/>
          <w:sz w:val="24"/>
        </w:rPr>
        <w:t> </w:t>
      </w:r>
      <w:r>
        <w:rPr>
          <w:sz w:val="24"/>
        </w:rPr>
        <w:t>perceived 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ritual</w:t>
      </w:r>
      <w:r>
        <w:rPr>
          <w:spacing w:val="-1"/>
          <w:sz w:val="24"/>
        </w:rPr>
        <w:t> </w:t>
      </w:r>
      <w:r>
        <w:rPr>
          <w:sz w:val="24"/>
        </w:rPr>
        <w:t>and meaningless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Reporting requirements</w:t>
      </w:r>
      <w:r>
        <w:rPr>
          <w:spacing w:val="-2"/>
          <w:sz w:val="24"/>
        </w:rPr>
        <w:t> </w:t>
      </w:r>
      <w:r>
        <w:rPr>
          <w:sz w:val="24"/>
        </w:rPr>
        <w:t>absorb a</w:t>
      </w:r>
      <w:r>
        <w:rPr>
          <w:spacing w:val="-6"/>
          <w:sz w:val="24"/>
        </w:rPr>
        <w:t> </w:t>
      </w:r>
      <w:r>
        <w:rPr>
          <w:sz w:val="24"/>
        </w:rPr>
        <w:t>large</w:t>
      </w:r>
      <w:r>
        <w:rPr>
          <w:spacing w:val="-1"/>
          <w:sz w:val="24"/>
        </w:rPr>
        <w:t> </w:t>
      </w:r>
      <w:r>
        <w:rPr>
          <w:sz w:val="24"/>
        </w:rPr>
        <w:t>percentage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resources.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5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Historical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perceptions/lack of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higher</w:t>
      </w:r>
      <w:r>
        <w:rPr>
          <w:spacing w:val="-3"/>
          <w:sz w:val="24"/>
        </w:rPr>
        <w:t> </w:t>
      </w:r>
      <w:r>
        <w:rPr>
          <w:sz w:val="24"/>
        </w:rPr>
        <w:t>Education.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" w:after="0"/>
        <w:ind w:left="840" w:right="0" w:hanging="360"/>
        <w:jc w:val="left"/>
        <w:rPr>
          <w:sz w:val="24"/>
        </w:rPr>
      </w:pPr>
      <w:r>
        <w:rPr>
          <w:sz w:val="24"/>
        </w:rPr>
        <w:t>Historical</w:t>
      </w:r>
      <w:r>
        <w:rPr>
          <w:spacing w:val="-2"/>
          <w:sz w:val="24"/>
        </w:rPr>
        <w:t> </w:t>
      </w:r>
      <w:r>
        <w:rPr>
          <w:sz w:val="24"/>
        </w:rPr>
        <w:t>lack</w:t>
      </w:r>
      <w:r>
        <w:rPr>
          <w:spacing w:val="-1"/>
          <w:sz w:val="24"/>
        </w:rPr>
        <w:t> </w:t>
      </w:r>
      <w:r>
        <w:rPr>
          <w:sz w:val="24"/>
        </w:rPr>
        <w:t>of knowledge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CSU</w:t>
      </w:r>
      <w:r>
        <w:rPr>
          <w:spacing w:val="-2"/>
          <w:sz w:val="24"/>
        </w:rPr>
        <w:t> </w:t>
      </w:r>
      <w:r>
        <w:rPr>
          <w:sz w:val="24"/>
        </w:rPr>
        <w:t>Stanislaus.</w:t>
      </w: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/>
        <w:ind w:left="0" w:firstLine="0"/>
        <w:rPr>
          <w:sz w:val="26"/>
        </w:rPr>
      </w:pPr>
    </w:p>
    <w:p>
      <w:pPr>
        <w:pStyle w:val="BodyText"/>
        <w:spacing w:line="240" w:lineRule="auto" w:before="7"/>
        <w:ind w:left="0" w:firstLine="0"/>
        <w:rPr>
          <w:sz w:val="32"/>
        </w:rPr>
      </w:pPr>
    </w:p>
    <w:p>
      <w:pPr>
        <w:spacing w:before="0"/>
        <w:ind w:left="120" w:right="0" w:firstLine="0"/>
        <w:jc w:val="left"/>
        <w:rPr>
          <w:sz w:val="19"/>
        </w:rPr>
      </w:pPr>
      <w:r>
        <w:rPr>
          <w:w w:val="105"/>
          <w:sz w:val="19"/>
        </w:rPr>
        <w:t>9.24.04,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USGPC</w:t>
      </w:r>
    </w:p>
    <w:sectPr>
      <w:pgSz w:w="12240" w:h="15840"/>
      <w:pgMar w:top="136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84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84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2024-02-23T10:14:33Z</dcterms:created>
  <dcterms:modified xsi:type="dcterms:W3CDTF">2024-02-23T10:14:33Z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2004-12-21T00:00:00Z</vt:filetime>
  </property>
  <property fmtid="{D5CDD505-2E9C-101B-9397-08002B2CF9AE}" pid="3" name="Creator">
    <vt:lpwstr>Word</vt:lpwstr>
  </property>
  <property fmtid="{D5CDD505-2E9C-101B-9397-08002B2CF9AE}" pid="4" name="LastSaved">
    <vt:filetime>2024-02-23T00:00:00Z</vt:filetime>
  </property>
</Properties>
</file>