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sz w:val="20"/>
        </w:rPr>
      </w:pPr>
      <w:r>
        <w:rPr/>
        <w:pict>
          <v:group style="position:absolute;margin-left:36.5pt;margin-top:43.299999pt;width:527.75pt;height:709.2pt;mso-position-horizontal-relative:page;mso-position-vertical-relative:page;z-index:-16042496" coordorigin="730,866" coordsize="10555,14184">
            <v:rect style="position:absolute;left:780;top:915;width:10455;height:14085" filled="true" fillcolor="#ffffff" stroked="false">
              <v:fill type="solid"/>
            </v:rect>
            <v:shape style="position:absolute;left:730;top:896;width:10555;height:14124" coordorigin="730,896" coordsize="10555,14124" path="m730,15020l11285,15020m760,926l760,14990m730,896l11285,896m11255,925l11255,14990e" filled="false" stroked="true" strokeweight="3pt" strokecolor="#c0504d">
              <v:path arrowok="t"/>
              <v:stroke dashstyle="solid"/>
            </v:shape>
            <v:shape style="position:absolute;left:810;top:956;width:10395;height:14004" coordorigin="810,956" coordsize="10395,14004" path="m810,14960l11205,14960m820,966l820,14950m810,956l11205,956m11195,965l11195,14950e" filled="false" stroked="true" strokeweight="1pt" strokecolor="#c0504d">
              <v:path arrowok="t"/>
              <v:stroke dashstyle="solid"/>
            </v:shape>
            <v:shape style="position:absolute;left:1440;top:1440;width:4269;height:1740" type="#_x0000_t75" stroked="false">
              <v:imagedata r:id="rId5" o:title=""/>
            </v:shape>
            <w10:wrap type="none"/>
          </v:group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1"/>
        </w:rPr>
      </w:pPr>
    </w:p>
    <w:p>
      <w:pPr>
        <w:pStyle w:val="Title"/>
        <w:spacing w:line="362" w:lineRule="auto"/>
      </w:pPr>
      <w:r>
        <w:rPr/>
        <w:t>PROVIDER</w:t>
      </w:r>
      <w:r>
        <w:rPr>
          <w:spacing w:val="1"/>
        </w:rPr>
        <w:t> </w:t>
      </w:r>
      <w:r>
        <w:rPr/>
        <w:t>INSTRUCTION</w:t>
      </w:r>
      <w:r>
        <w:rPr>
          <w:spacing w:val="-16"/>
        </w:rPr>
        <w:t> </w:t>
      </w:r>
      <w:r>
        <w:rPr/>
        <w:t>MANUAL</w:t>
      </w:r>
    </w:p>
    <w:p>
      <w:pPr>
        <w:pStyle w:val="BodyText"/>
        <w:rPr>
          <w:b/>
          <w:sz w:val="52"/>
        </w:rPr>
      </w:pPr>
    </w:p>
    <w:p>
      <w:pPr>
        <w:pStyle w:val="BodyText"/>
        <w:rPr>
          <w:b/>
          <w:sz w:val="52"/>
        </w:rPr>
      </w:pPr>
    </w:p>
    <w:p>
      <w:pPr>
        <w:pStyle w:val="BodyText"/>
        <w:rPr>
          <w:b/>
          <w:sz w:val="52"/>
        </w:rPr>
      </w:pPr>
    </w:p>
    <w:p>
      <w:pPr>
        <w:pStyle w:val="BodyText"/>
        <w:rPr>
          <w:b/>
          <w:sz w:val="52"/>
        </w:rPr>
      </w:pPr>
    </w:p>
    <w:p>
      <w:pPr>
        <w:pStyle w:val="BodyText"/>
        <w:rPr>
          <w:b/>
          <w:sz w:val="52"/>
        </w:rPr>
      </w:pPr>
    </w:p>
    <w:p>
      <w:pPr>
        <w:spacing w:line="278" w:lineRule="auto" w:before="455"/>
        <w:ind w:left="503" w:right="0" w:hanging="288"/>
        <w:jc w:val="left"/>
        <w:rPr>
          <w:rFonts w:ascii="Calibri"/>
          <w:b/>
          <w:i/>
          <w:sz w:val="22"/>
        </w:rPr>
      </w:pPr>
      <w:r>
        <w:rPr>
          <w:rFonts w:ascii="Calibri"/>
          <w:b/>
          <w:i/>
          <w:sz w:val="22"/>
        </w:rPr>
        <w:t>This</w:t>
      </w:r>
      <w:r>
        <w:rPr>
          <w:rFonts w:ascii="Calibri"/>
          <w:b/>
          <w:i/>
          <w:spacing w:val="-3"/>
          <w:sz w:val="22"/>
        </w:rPr>
        <w:t> </w:t>
      </w:r>
      <w:r>
        <w:rPr>
          <w:rFonts w:ascii="Calibri"/>
          <w:b/>
          <w:i/>
          <w:sz w:val="22"/>
        </w:rPr>
        <w:t>manual</w:t>
      </w:r>
      <w:r>
        <w:rPr>
          <w:rFonts w:ascii="Calibri"/>
          <w:b/>
          <w:i/>
          <w:spacing w:val="-4"/>
          <w:sz w:val="22"/>
        </w:rPr>
        <w:t> </w:t>
      </w:r>
      <w:r>
        <w:rPr>
          <w:rFonts w:ascii="Calibri"/>
          <w:b/>
          <w:i/>
          <w:sz w:val="22"/>
        </w:rPr>
        <w:t>will</w:t>
      </w:r>
      <w:r>
        <w:rPr>
          <w:rFonts w:ascii="Calibri"/>
          <w:b/>
          <w:i/>
          <w:spacing w:val="-4"/>
          <w:sz w:val="22"/>
        </w:rPr>
        <w:t> </w:t>
      </w:r>
      <w:r>
        <w:rPr>
          <w:rFonts w:ascii="Calibri"/>
          <w:b/>
          <w:i/>
          <w:sz w:val="22"/>
        </w:rPr>
        <w:t>be</w:t>
      </w:r>
      <w:r>
        <w:rPr>
          <w:rFonts w:ascii="Calibri"/>
          <w:b/>
          <w:i/>
          <w:spacing w:val="-2"/>
          <w:sz w:val="22"/>
        </w:rPr>
        <w:t> </w:t>
      </w:r>
      <w:r>
        <w:rPr>
          <w:rFonts w:ascii="Calibri"/>
          <w:b/>
          <w:i/>
          <w:sz w:val="22"/>
        </w:rPr>
        <w:t>beneficial</w:t>
      </w:r>
      <w:r>
        <w:rPr>
          <w:rFonts w:ascii="Calibri"/>
          <w:b/>
          <w:i/>
          <w:spacing w:val="-2"/>
          <w:sz w:val="22"/>
        </w:rPr>
        <w:t> </w:t>
      </w:r>
      <w:r>
        <w:rPr>
          <w:rFonts w:ascii="Calibri"/>
          <w:b/>
          <w:i/>
          <w:sz w:val="22"/>
        </w:rPr>
        <w:t>for</w:t>
      </w:r>
      <w:r>
        <w:rPr>
          <w:rFonts w:ascii="Calibri"/>
          <w:b/>
          <w:i/>
          <w:spacing w:val="-3"/>
          <w:sz w:val="22"/>
        </w:rPr>
        <w:t> </w:t>
      </w:r>
      <w:r>
        <w:rPr>
          <w:rFonts w:ascii="Calibri"/>
          <w:b/>
          <w:i/>
          <w:sz w:val="22"/>
        </w:rPr>
        <w:t>providers</w:t>
      </w:r>
      <w:r>
        <w:rPr>
          <w:rFonts w:ascii="Calibri"/>
          <w:b/>
          <w:i/>
          <w:spacing w:val="-2"/>
          <w:sz w:val="22"/>
        </w:rPr>
        <w:t> </w:t>
      </w:r>
      <w:r>
        <w:rPr>
          <w:rFonts w:ascii="Calibri"/>
          <w:b/>
          <w:i/>
          <w:sz w:val="22"/>
        </w:rPr>
        <w:t>who</w:t>
      </w:r>
      <w:r>
        <w:rPr>
          <w:rFonts w:ascii="Calibri"/>
          <w:b/>
          <w:i/>
          <w:spacing w:val="-3"/>
          <w:sz w:val="22"/>
        </w:rPr>
        <w:t> </w:t>
      </w:r>
      <w:r>
        <w:rPr>
          <w:rFonts w:ascii="Calibri"/>
          <w:b/>
          <w:i/>
          <w:sz w:val="22"/>
        </w:rPr>
        <w:t>would</w:t>
      </w:r>
      <w:r>
        <w:rPr>
          <w:rFonts w:ascii="Calibri"/>
          <w:b/>
          <w:i/>
          <w:spacing w:val="-3"/>
          <w:sz w:val="22"/>
        </w:rPr>
        <w:t> </w:t>
      </w:r>
      <w:r>
        <w:rPr>
          <w:rFonts w:ascii="Calibri"/>
          <w:b/>
          <w:i/>
          <w:sz w:val="22"/>
        </w:rPr>
        <w:t>like</w:t>
      </w:r>
      <w:r>
        <w:rPr>
          <w:rFonts w:ascii="Calibri"/>
          <w:b/>
          <w:i/>
          <w:spacing w:val="-5"/>
          <w:sz w:val="22"/>
        </w:rPr>
        <w:t> </w:t>
      </w:r>
      <w:r>
        <w:rPr>
          <w:rFonts w:ascii="Calibri"/>
          <w:b/>
          <w:i/>
          <w:sz w:val="22"/>
        </w:rPr>
        <w:t>to</w:t>
      </w:r>
      <w:r>
        <w:rPr>
          <w:rFonts w:ascii="Calibri"/>
          <w:b/>
          <w:i/>
          <w:spacing w:val="-5"/>
          <w:sz w:val="22"/>
        </w:rPr>
        <w:t> </w:t>
      </w:r>
      <w:r>
        <w:rPr>
          <w:rFonts w:ascii="Calibri"/>
          <w:b/>
          <w:i/>
          <w:sz w:val="22"/>
        </w:rPr>
        <w:t>submit</w:t>
      </w:r>
      <w:r>
        <w:rPr>
          <w:rFonts w:ascii="Calibri"/>
          <w:b/>
          <w:i/>
          <w:spacing w:val="-2"/>
          <w:sz w:val="22"/>
        </w:rPr>
        <w:t> </w:t>
      </w:r>
      <w:r>
        <w:rPr>
          <w:rFonts w:ascii="Calibri"/>
          <w:b/>
          <w:i/>
          <w:sz w:val="22"/>
        </w:rPr>
        <w:t>continuing</w:t>
      </w:r>
      <w:r>
        <w:rPr>
          <w:rFonts w:ascii="Calibri"/>
          <w:b/>
          <w:i/>
          <w:spacing w:val="-1"/>
          <w:sz w:val="22"/>
        </w:rPr>
        <w:t> </w:t>
      </w:r>
      <w:r>
        <w:rPr>
          <w:rFonts w:ascii="Calibri"/>
          <w:b/>
          <w:i/>
          <w:sz w:val="22"/>
        </w:rPr>
        <w:t>education</w:t>
      </w:r>
      <w:r>
        <w:rPr>
          <w:rFonts w:ascii="Calibri"/>
          <w:b/>
          <w:i/>
          <w:spacing w:val="-3"/>
          <w:sz w:val="22"/>
        </w:rPr>
        <w:t> </w:t>
      </w:r>
      <w:r>
        <w:rPr>
          <w:rFonts w:ascii="Calibri"/>
          <w:b/>
          <w:i/>
          <w:sz w:val="22"/>
        </w:rPr>
        <w:t>units</w:t>
      </w:r>
      <w:r>
        <w:rPr>
          <w:rFonts w:ascii="Calibri"/>
          <w:b/>
          <w:i/>
          <w:spacing w:val="-4"/>
          <w:sz w:val="22"/>
        </w:rPr>
        <w:t> </w:t>
      </w:r>
      <w:r>
        <w:rPr>
          <w:rFonts w:ascii="Calibri"/>
          <w:b/>
          <w:i/>
          <w:sz w:val="22"/>
        </w:rPr>
        <w:t>(CEU)</w:t>
      </w:r>
      <w:r>
        <w:rPr>
          <w:rFonts w:ascii="Calibri"/>
          <w:b/>
          <w:i/>
          <w:spacing w:val="-4"/>
          <w:sz w:val="22"/>
        </w:rPr>
        <w:t> </w:t>
      </w:r>
      <w:r>
        <w:rPr>
          <w:rFonts w:ascii="Calibri"/>
          <w:b/>
          <w:i/>
          <w:sz w:val="22"/>
        </w:rPr>
        <w:t>for</w:t>
      </w:r>
      <w:r>
        <w:rPr>
          <w:rFonts w:ascii="Calibri"/>
          <w:b/>
          <w:i/>
          <w:spacing w:val="1"/>
          <w:sz w:val="22"/>
        </w:rPr>
        <w:t> </w:t>
      </w:r>
      <w:r>
        <w:rPr>
          <w:rFonts w:ascii="Calibri"/>
          <w:b/>
          <w:i/>
          <w:sz w:val="22"/>
        </w:rPr>
        <w:t>IDCEC</w:t>
      </w:r>
      <w:r>
        <w:rPr>
          <w:rFonts w:ascii="Calibri"/>
          <w:b/>
          <w:i/>
          <w:spacing w:val="-4"/>
          <w:sz w:val="22"/>
        </w:rPr>
        <w:t> </w:t>
      </w:r>
      <w:r>
        <w:rPr>
          <w:rFonts w:ascii="Calibri"/>
          <w:b/>
          <w:i/>
          <w:sz w:val="22"/>
        </w:rPr>
        <w:t>approval.</w:t>
      </w:r>
      <w:r>
        <w:rPr>
          <w:rFonts w:ascii="Calibri"/>
          <w:b/>
          <w:i/>
          <w:spacing w:val="-2"/>
          <w:sz w:val="22"/>
        </w:rPr>
        <w:t> </w:t>
      </w:r>
      <w:r>
        <w:rPr>
          <w:rFonts w:ascii="Calibri"/>
          <w:b/>
          <w:i/>
          <w:sz w:val="22"/>
        </w:rPr>
        <w:t>All</w:t>
      </w:r>
      <w:r>
        <w:rPr>
          <w:rFonts w:ascii="Calibri"/>
          <w:b/>
          <w:i/>
          <w:spacing w:val="-3"/>
          <w:sz w:val="22"/>
        </w:rPr>
        <w:t> </w:t>
      </w:r>
      <w:r>
        <w:rPr>
          <w:rFonts w:ascii="Calibri"/>
          <w:b/>
          <w:i/>
          <w:sz w:val="22"/>
        </w:rPr>
        <w:t>providers</w:t>
      </w:r>
      <w:r>
        <w:rPr>
          <w:rFonts w:ascii="Calibri"/>
          <w:b/>
          <w:i/>
          <w:spacing w:val="-1"/>
          <w:sz w:val="22"/>
        </w:rPr>
        <w:t> </w:t>
      </w:r>
      <w:r>
        <w:rPr>
          <w:rFonts w:ascii="Calibri"/>
          <w:b/>
          <w:i/>
          <w:sz w:val="22"/>
        </w:rPr>
        <w:t>must</w:t>
      </w:r>
      <w:r>
        <w:rPr>
          <w:rFonts w:ascii="Calibri"/>
          <w:b/>
          <w:i/>
          <w:spacing w:val="-4"/>
          <w:sz w:val="22"/>
        </w:rPr>
        <w:t> </w:t>
      </w:r>
      <w:r>
        <w:rPr>
          <w:rFonts w:ascii="Calibri"/>
          <w:b/>
          <w:i/>
          <w:sz w:val="22"/>
        </w:rPr>
        <w:t>be</w:t>
      </w:r>
      <w:r>
        <w:rPr>
          <w:rFonts w:ascii="Calibri"/>
          <w:b/>
          <w:i/>
          <w:spacing w:val="-1"/>
          <w:sz w:val="22"/>
        </w:rPr>
        <w:t> </w:t>
      </w:r>
      <w:r>
        <w:rPr>
          <w:rFonts w:ascii="Calibri"/>
          <w:b/>
          <w:i/>
          <w:sz w:val="22"/>
        </w:rPr>
        <w:t>registered</w:t>
      </w:r>
      <w:r>
        <w:rPr>
          <w:rFonts w:ascii="Calibri"/>
          <w:b/>
          <w:i/>
          <w:spacing w:val="-3"/>
          <w:sz w:val="22"/>
        </w:rPr>
        <w:t> </w:t>
      </w:r>
      <w:r>
        <w:rPr>
          <w:rFonts w:ascii="Calibri"/>
          <w:b/>
          <w:i/>
          <w:sz w:val="22"/>
        </w:rPr>
        <w:t>with IDCEC</w:t>
      </w:r>
      <w:r>
        <w:rPr>
          <w:rFonts w:ascii="Calibri"/>
          <w:b/>
          <w:i/>
          <w:spacing w:val="-2"/>
          <w:sz w:val="22"/>
        </w:rPr>
        <w:t> </w:t>
      </w:r>
      <w:r>
        <w:rPr>
          <w:rFonts w:ascii="Calibri"/>
          <w:b/>
          <w:i/>
          <w:sz w:val="22"/>
        </w:rPr>
        <w:t>before</w:t>
      </w:r>
      <w:r>
        <w:rPr>
          <w:rFonts w:ascii="Calibri"/>
          <w:b/>
          <w:i/>
          <w:spacing w:val="-4"/>
          <w:sz w:val="22"/>
        </w:rPr>
        <w:t> </w:t>
      </w:r>
      <w:r>
        <w:rPr>
          <w:rFonts w:ascii="Calibri"/>
          <w:b/>
          <w:i/>
          <w:sz w:val="22"/>
        </w:rPr>
        <w:t>they</w:t>
      </w:r>
      <w:r>
        <w:rPr>
          <w:rFonts w:ascii="Calibri"/>
          <w:b/>
          <w:i/>
          <w:spacing w:val="-3"/>
          <w:sz w:val="22"/>
        </w:rPr>
        <w:t> </w:t>
      </w:r>
      <w:r>
        <w:rPr>
          <w:rFonts w:ascii="Calibri"/>
          <w:b/>
          <w:i/>
          <w:sz w:val="22"/>
        </w:rPr>
        <w:t>submit</w:t>
      </w:r>
      <w:r>
        <w:rPr>
          <w:rFonts w:ascii="Calibri"/>
          <w:b/>
          <w:i/>
          <w:spacing w:val="-1"/>
          <w:sz w:val="22"/>
        </w:rPr>
        <w:t> </w:t>
      </w:r>
      <w:r>
        <w:rPr>
          <w:rFonts w:ascii="Calibri"/>
          <w:b/>
          <w:i/>
          <w:sz w:val="22"/>
        </w:rPr>
        <w:t>a</w:t>
      </w:r>
      <w:r>
        <w:rPr>
          <w:rFonts w:ascii="Calibri"/>
          <w:b/>
          <w:i/>
          <w:spacing w:val="-2"/>
          <w:sz w:val="22"/>
        </w:rPr>
        <w:t> </w:t>
      </w:r>
      <w:r>
        <w:rPr>
          <w:rFonts w:ascii="Calibri"/>
          <w:b/>
          <w:i/>
          <w:sz w:val="22"/>
        </w:rPr>
        <w:t>CEU</w:t>
      </w:r>
      <w:r>
        <w:rPr>
          <w:rFonts w:ascii="Calibri"/>
          <w:b/>
          <w:i/>
          <w:spacing w:val="-4"/>
          <w:sz w:val="22"/>
        </w:rPr>
        <w:t> </w:t>
      </w:r>
      <w:r>
        <w:rPr>
          <w:rFonts w:ascii="Calibri"/>
          <w:b/>
          <w:i/>
          <w:sz w:val="22"/>
        </w:rPr>
        <w:t>for</w:t>
      </w:r>
      <w:r>
        <w:rPr>
          <w:rFonts w:ascii="Calibri"/>
          <w:b/>
          <w:i/>
          <w:spacing w:val="-4"/>
          <w:sz w:val="22"/>
        </w:rPr>
        <w:t> </w:t>
      </w:r>
      <w:r>
        <w:rPr>
          <w:rFonts w:ascii="Calibri"/>
          <w:b/>
          <w:i/>
          <w:sz w:val="22"/>
        </w:rPr>
        <w:t>approval.</w:t>
      </w:r>
    </w:p>
    <w:p>
      <w:pPr>
        <w:pStyle w:val="BodyText"/>
        <w:rPr>
          <w:rFonts w:ascii="Calibri"/>
          <w:b/>
          <w:i/>
          <w:sz w:val="22"/>
        </w:rPr>
      </w:pPr>
    </w:p>
    <w:p>
      <w:pPr>
        <w:pStyle w:val="BodyText"/>
        <w:rPr>
          <w:rFonts w:ascii="Calibri"/>
          <w:b/>
          <w:i/>
          <w:sz w:val="22"/>
        </w:rPr>
      </w:pPr>
    </w:p>
    <w:p>
      <w:pPr>
        <w:pStyle w:val="BodyText"/>
        <w:rPr>
          <w:rFonts w:ascii="Calibri"/>
          <w:b/>
          <w:i/>
          <w:sz w:val="22"/>
        </w:rPr>
      </w:pPr>
    </w:p>
    <w:p>
      <w:pPr>
        <w:pStyle w:val="BodyText"/>
        <w:rPr>
          <w:rFonts w:ascii="Calibri"/>
          <w:b/>
          <w:i/>
          <w:sz w:val="22"/>
        </w:rPr>
      </w:pPr>
    </w:p>
    <w:p>
      <w:pPr>
        <w:pStyle w:val="BodyText"/>
        <w:rPr>
          <w:rFonts w:ascii="Calibri"/>
          <w:b/>
          <w:i/>
          <w:sz w:val="22"/>
        </w:rPr>
      </w:pPr>
    </w:p>
    <w:p>
      <w:pPr>
        <w:pStyle w:val="BodyText"/>
        <w:rPr>
          <w:rFonts w:ascii="Calibri"/>
          <w:b/>
          <w:i/>
          <w:sz w:val="22"/>
        </w:rPr>
      </w:pPr>
    </w:p>
    <w:p>
      <w:pPr>
        <w:pStyle w:val="BodyText"/>
        <w:rPr>
          <w:rFonts w:ascii="Calibri"/>
          <w:b/>
          <w:i/>
          <w:sz w:val="22"/>
        </w:rPr>
      </w:pPr>
    </w:p>
    <w:p>
      <w:pPr>
        <w:pStyle w:val="BodyText"/>
        <w:spacing w:before="2"/>
        <w:rPr>
          <w:rFonts w:ascii="Calibri"/>
          <w:b/>
          <w:i/>
        </w:rPr>
      </w:pPr>
    </w:p>
    <w:p>
      <w:pPr>
        <w:spacing w:before="1"/>
        <w:ind w:left="119" w:right="0" w:firstLine="0"/>
        <w:jc w:val="left"/>
        <w:rPr>
          <w:rFonts w:ascii="Calibri"/>
          <w:b/>
          <w:i/>
          <w:sz w:val="22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34.960022pt;margin-top:13.883634pt;width:5.6pt;height:11.05pt;mso-position-horizontal-relative:page;mso-position-vertical-relative:paragraph;z-index:-16043008" type="#_x0000_t202" filled="false" stroked="false">
            <v:textbox inset="0,0,0,0">
              <w:txbxContent>
                <w:p>
                  <w:pPr>
                    <w:spacing w:line="221" w:lineRule="exact" w:before="0"/>
                    <w:ind w:left="0" w:right="0" w:firstLine="0"/>
                    <w:jc w:val="left"/>
                    <w:rPr>
                      <w:rFonts w:ascii="Calibri"/>
                      <w:sz w:val="22"/>
                    </w:rPr>
                  </w:pPr>
                  <w:r>
                    <w:rPr>
                      <w:rFonts w:ascii="Calibri"/>
                      <w:w w:val="100"/>
                      <w:sz w:val="22"/>
                    </w:rPr>
                    <w:t>1</w:t>
                  </w:r>
                </w:p>
              </w:txbxContent>
            </v:textbox>
            <w10:wrap type="none"/>
          </v:shape>
        </w:pict>
      </w:r>
      <w:r>
        <w:rPr>
          <w:rFonts w:ascii="Calibri"/>
          <w:b/>
          <w:i/>
          <w:sz w:val="22"/>
        </w:rPr>
        <w:t>Last</w:t>
      </w:r>
      <w:r>
        <w:rPr>
          <w:rFonts w:ascii="Calibri"/>
          <w:b/>
          <w:i/>
          <w:spacing w:val="-5"/>
          <w:sz w:val="22"/>
        </w:rPr>
        <w:t> </w:t>
      </w:r>
      <w:r>
        <w:rPr>
          <w:rFonts w:ascii="Calibri"/>
          <w:b/>
          <w:i/>
          <w:sz w:val="22"/>
        </w:rPr>
        <w:t>updated</w:t>
      </w:r>
      <w:r>
        <w:rPr>
          <w:rFonts w:ascii="Calibri"/>
          <w:b/>
          <w:i/>
          <w:spacing w:val="-1"/>
          <w:sz w:val="22"/>
        </w:rPr>
        <w:t> </w:t>
      </w:r>
      <w:r>
        <w:rPr>
          <w:rFonts w:ascii="Calibri"/>
          <w:b/>
          <w:i/>
          <w:sz w:val="22"/>
        </w:rPr>
        <w:t>November</w:t>
      </w:r>
      <w:r>
        <w:rPr>
          <w:rFonts w:ascii="Calibri"/>
          <w:b/>
          <w:i/>
          <w:spacing w:val="-6"/>
          <w:sz w:val="22"/>
        </w:rPr>
        <w:t> </w:t>
      </w:r>
      <w:r>
        <w:rPr>
          <w:rFonts w:ascii="Calibri"/>
          <w:b/>
          <w:i/>
          <w:sz w:val="22"/>
        </w:rPr>
        <w:t>2021</w:t>
      </w:r>
    </w:p>
    <w:p>
      <w:pPr>
        <w:spacing w:after="0"/>
        <w:jc w:val="left"/>
        <w:rPr>
          <w:rFonts w:ascii="Calibri"/>
          <w:sz w:val="22"/>
        </w:rPr>
        <w:sectPr>
          <w:type w:val="continuous"/>
          <w:pgSz w:w="12240" w:h="15840"/>
          <w:pgMar w:top="860" w:bottom="280" w:left="980" w:right="1100"/>
        </w:sectPr>
      </w:pPr>
    </w:p>
    <w:p>
      <w:pPr>
        <w:pStyle w:val="BodyText"/>
        <w:rPr>
          <w:rFonts w:ascii="Calibri"/>
          <w:b/>
          <w:i/>
          <w:sz w:val="20"/>
        </w:rPr>
      </w:pPr>
    </w:p>
    <w:p>
      <w:pPr>
        <w:pStyle w:val="BodyText"/>
        <w:rPr>
          <w:rFonts w:ascii="Calibri"/>
          <w:b/>
          <w:i/>
          <w:sz w:val="29"/>
        </w:rPr>
      </w:pPr>
    </w:p>
    <w:p>
      <w:pPr>
        <w:pStyle w:val="Heading1"/>
        <w:spacing w:before="101"/>
        <w:ind w:left="460"/>
      </w:pPr>
      <w:bookmarkStart w:name="_bookmark0" w:id="1"/>
      <w:bookmarkEnd w:id="1"/>
      <w:r>
        <w:rPr>
          <w:b w:val="0"/>
        </w:rPr>
      </w:r>
      <w:r>
        <w:rPr>
          <w:color w:val="365F91"/>
        </w:rPr>
        <w:t>Table</w:t>
      </w:r>
      <w:r>
        <w:rPr>
          <w:color w:val="365F91"/>
          <w:spacing w:val="-4"/>
        </w:rPr>
        <w:t> </w:t>
      </w:r>
      <w:r>
        <w:rPr>
          <w:color w:val="365F91"/>
        </w:rPr>
        <w:t>of</w:t>
      </w:r>
      <w:r>
        <w:rPr>
          <w:color w:val="365F91"/>
          <w:spacing w:val="-1"/>
        </w:rPr>
        <w:t> </w:t>
      </w:r>
      <w:r>
        <w:rPr>
          <w:color w:val="365F91"/>
        </w:rPr>
        <w:t>Contents</w:t>
      </w:r>
    </w:p>
    <w:p>
      <w:pPr>
        <w:spacing w:before="241"/>
        <w:ind w:left="119" w:right="0" w:firstLine="0"/>
        <w:jc w:val="left"/>
        <w:rPr>
          <w:rFonts w:ascii="Cambria"/>
          <w:sz w:val="32"/>
        </w:rPr>
      </w:pPr>
      <w:r>
        <w:rPr>
          <w:rFonts w:ascii="Cambria"/>
          <w:color w:val="365F91"/>
          <w:sz w:val="32"/>
        </w:rPr>
        <w:t>Contents</w:t>
      </w:r>
    </w:p>
    <w:p>
      <w:pPr>
        <w:spacing w:after="0"/>
        <w:jc w:val="left"/>
        <w:rPr>
          <w:rFonts w:ascii="Cambria"/>
          <w:sz w:val="32"/>
        </w:rPr>
        <w:sectPr>
          <w:footerReference w:type="default" r:id="rId6"/>
          <w:pgSz w:w="12240" w:h="15840"/>
          <w:pgMar w:footer="974" w:header="0" w:top="1500" w:bottom="1754" w:left="980" w:right="1100"/>
          <w:pgNumType w:start="2"/>
        </w:sectPr>
      </w:pPr>
    </w:p>
    <w:sdt>
      <w:sdtPr>
        <w:docPartObj>
          <w:docPartGallery w:val="Table of Contents"/>
          <w:docPartUnique/>
        </w:docPartObj>
      </w:sdtPr>
      <w:sdtEndPr/>
      <w:sdtContent>
        <w:p>
          <w:pPr>
            <w:pStyle w:val="TOC1"/>
            <w:tabs>
              <w:tab w:pos="10052" w:val="right" w:leader="dot"/>
            </w:tabs>
            <w:spacing w:before="158"/>
          </w:pPr>
          <w:r>
            <w:fldChar w:fldCharType="begin"/>
          </w:r>
          <w:r>
            <w:instrText>TOC \o "1-2" \h \z \u </w:instrText>
          </w:r>
          <w:r>
            <w:fldChar w:fldCharType="separate"/>
          </w:r>
          <w:hyperlink w:history="true" w:anchor="_bookmark0">
            <w:r>
              <w:rPr/>
              <w:t>Table of</w:t>
            </w:r>
            <w:r>
              <w:rPr>
                <w:spacing w:val="-1"/>
              </w:rPr>
              <w:t> </w:t>
            </w:r>
            <w:r>
              <w:rPr/>
              <w:t>Contents</w:t>
              <w:tab/>
              <w:t>2</w:t>
            </w:r>
          </w:hyperlink>
        </w:p>
        <w:p>
          <w:pPr>
            <w:pStyle w:val="TOC1"/>
            <w:tabs>
              <w:tab w:pos="10052" w:val="right" w:leader="dot"/>
            </w:tabs>
          </w:pPr>
          <w:hyperlink w:history="true" w:anchor="_bookmark1">
            <w:r>
              <w:rPr/>
              <w:t>IDCEC’s</w:t>
            </w:r>
            <w:r>
              <w:rPr>
                <w:spacing w:val="-4"/>
              </w:rPr>
              <w:t> </w:t>
            </w:r>
            <w:r>
              <w:rPr/>
              <w:t>Mission</w:t>
              <w:tab/>
              <w:t>4</w:t>
            </w:r>
          </w:hyperlink>
        </w:p>
        <w:p>
          <w:pPr>
            <w:pStyle w:val="TOC1"/>
            <w:tabs>
              <w:tab w:pos="10052" w:val="right" w:leader="dot"/>
            </w:tabs>
            <w:spacing w:before="156"/>
          </w:pPr>
          <w:hyperlink w:history="true" w:anchor="_bookmark2">
            <w:r>
              <w:rPr/>
              <w:t>IDCEC’s</w:t>
            </w:r>
            <w:r>
              <w:rPr>
                <w:spacing w:val="-1"/>
              </w:rPr>
              <w:t> </w:t>
            </w:r>
            <w:r>
              <w:rPr/>
              <w:t>Vision</w:t>
              <w:tab/>
              <w:t>4</w:t>
            </w:r>
          </w:hyperlink>
        </w:p>
        <w:p>
          <w:pPr>
            <w:pStyle w:val="TOC2"/>
            <w:tabs>
              <w:tab w:pos="10052" w:val="right" w:leader="dot"/>
            </w:tabs>
          </w:pPr>
          <w:hyperlink w:history="true" w:anchor="_bookmark3">
            <w:r>
              <w:rPr/>
              <w:t>Contact</w:t>
            </w:r>
            <w:r>
              <w:rPr>
                <w:spacing w:val="-5"/>
              </w:rPr>
              <w:t> </w:t>
            </w:r>
            <w:r>
              <w:rPr/>
              <w:t>Information:</w:t>
              <w:tab/>
              <w:t>4</w:t>
            </w:r>
          </w:hyperlink>
        </w:p>
        <w:p>
          <w:pPr>
            <w:pStyle w:val="TOC1"/>
            <w:tabs>
              <w:tab w:pos="10052" w:val="right" w:leader="dot"/>
            </w:tabs>
            <w:spacing w:before="160"/>
          </w:pPr>
          <w:hyperlink w:history="true" w:anchor="_bookmark4">
            <w:r>
              <w:rPr>
                <w:shd w:fill="CCCCFF" w:color="auto" w:val="clear"/>
              </w:rPr>
              <w:t>Introduction</w:t>
            </w:r>
            <w:r>
              <w:rPr/>
              <w:tab/>
              <w:t>5</w:t>
            </w:r>
          </w:hyperlink>
        </w:p>
        <w:p>
          <w:pPr>
            <w:pStyle w:val="TOC1"/>
            <w:tabs>
              <w:tab w:pos="10052" w:val="right" w:leader="dot"/>
            </w:tabs>
          </w:pPr>
          <w:hyperlink w:history="true" w:anchor="_bookmark5">
            <w:r>
              <w:rPr>
                <w:shd w:fill="CCCCFF" w:color="auto" w:val="clear"/>
              </w:rPr>
              <w:t>CEU</w:t>
            </w:r>
            <w:r>
              <w:rPr>
                <w:spacing w:val="-18"/>
                <w:shd w:fill="CCCCFF" w:color="auto" w:val="clear"/>
              </w:rPr>
              <w:t> </w:t>
            </w:r>
            <w:r>
              <w:rPr>
                <w:shd w:fill="CCCCFF" w:color="auto" w:val="clear"/>
              </w:rPr>
              <w:t>Categories</w:t>
            </w:r>
            <w:r>
              <w:rPr/>
              <w:tab/>
              <w:t>6</w:t>
            </w:r>
          </w:hyperlink>
        </w:p>
        <w:p>
          <w:pPr>
            <w:pStyle w:val="TOC2"/>
            <w:tabs>
              <w:tab w:pos="10052" w:val="right" w:leader="dot"/>
            </w:tabs>
            <w:spacing w:before="34"/>
          </w:pPr>
          <w:hyperlink w:history="true" w:anchor="_bookmark6">
            <w:r>
              <w:rPr/>
              <w:t>Type</w:t>
            </w:r>
            <w:r>
              <w:rPr>
                <w:spacing w:val="-5"/>
              </w:rPr>
              <w:t> </w:t>
            </w:r>
            <w:r>
              <w:rPr/>
              <w:t>of</w:t>
            </w:r>
            <w:r>
              <w:rPr>
                <w:spacing w:val="-2"/>
              </w:rPr>
              <w:t> </w:t>
            </w:r>
            <w:r>
              <w:rPr/>
              <w:t>Offering</w:t>
              <w:tab/>
              <w:t>6</w:t>
            </w:r>
          </w:hyperlink>
        </w:p>
        <w:p>
          <w:pPr>
            <w:pStyle w:val="TOC2"/>
            <w:tabs>
              <w:tab w:pos="10052" w:val="right" w:leader="dot"/>
            </w:tabs>
            <w:spacing w:before="38"/>
          </w:pPr>
          <w:hyperlink w:history="true" w:anchor="_bookmark7">
            <w:r>
              <w:rPr/>
              <w:t>Type</w:t>
            </w:r>
            <w:r>
              <w:rPr>
                <w:spacing w:val="-5"/>
              </w:rPr>
              <w:t> </w:t>
            </w:r>
            <w:r>
              <w:rPr/>
              <w:t>of</w:t>
            </w:r>
            <w:r>
              <w:rPr>
                <w:spacing w:val="-2"/>
              </w:rPr>
              <w:t> </w:t>
            </w:r>
            <w:r>
              <w:rPr/>
              <w:t>Delivery</w:t>
              <w:tab/>
              <w:t>6</w:t>
            </w:r>
          </w:hyperlink>
        </w:p>
        <w:p>
          <w:pPr>
            <w:pStyle w:val="TOC1"/>
            <w:tabs>
              <w:tab w:pos="10052" w:val="right" w:leader="dot"/>
            </w:tabs>
          </w:pPr>
          <w:hyperlink w:history="true" w:anchor="_bookmark8">
            <w:r>
              <w:rPr>
                <w:shd w:fill="CCCCFF" w:color="auto" w:val="clear"/>
              </w:rPr>
              <w:t>CEU-Related</w:t>
            </w:r>
            <w:r>
              <w:rPr>
                <w:spacing w:val="-19"/>
                <w:shd w:fill="CCCCFF" w:color="auto" w:val="clear"/>
              </w:rPr>
              <w:t> </w:t>
            </w:r>
            <w:r>
              <w:rPr>
                <w:shd w:fill="CCCCFF" w:color="auto" w:val="clear"/>
              </w:rPr>
              <w:t>Criteria</w:t>
            </w:r>
            <w:r>
              <w:rPr/>
              <w:tab/>
              <w:t>7</w:t>
            </w:r>
          </w:hyperlink>
        </w:p>
        <w:p>
          <w:pPr>
            <w:pStyle w:val="TOC2"/>
            <w:tabs>
              <w:tab w:pos="10052" w:val="right" w:leader="dot"/>
            </w:tabs>
          </w:pPr>
          <w:hyperlink w:history="true" w:anchor="_bookmark9">
            <w:r>
              <w:rPr/>
              <w:t>CEU</w:t>
            </w:r>
            <w:r>
              <w:rPr>
                <w:spacing w:val="-4"/>
              </w:rPr>
              <w:t> </w:t>
            </w:r>
            <w:r>
              <w:rPr/>
              <w:t>Calculation</w:t>
              <w:tab/>
              <w:t>7</w:t>
            </w:r>
          </w:hyperlink>
        </w:p>
        <w:p>
          <w:pPr>
            <w:pStyle w:val="TOC2"/>
            <w:tabs>
              <w:tab w:pos="10052" w:val="right" w:leader="dot"/>
            </w:tabs>
          </w:pPr>
          <w:hyperlink w:history="true" w:anchor="_bookmark10">
            <w:r>
              <w:rPr/>
              <w:t>Subject</w:t>
            </w:r>
            <w:r>
              <w:rPr>
                <w:spacing w:val="-5"/>
              </w:rPr>
              <w:t> </w:t>
            </w:r>
            <w:r>
              <w:rPr/>
              <w:t>Index Code</w:t>
              <w:tab/>
              <w:t>7</w:t>
            </w:r>
          </w:hyperlink>
        </w:p>
        <w:p>
          <w:pPr>
            <w:pStyle w:val="TOC2"/>
            <w:tabs>
              <w:tab w:pos="10052" w:val="right" w:leader="dot"/>
            </w:tabs>
            <w:spacing w:before="35"/>
          </w:pPr>
          <w:hyperlink w:history="true" w:anchor="_bookmark11">
            <w:r>
              <w:rPr/>
              <w:t>Non-Proprietary</w:t>
            </w:r>
            <w:r>
              <w:rPr>
                <w:spacing w:val="-2"/>
              </w:rPr>
              <w:t> </w:t>
            </w:r>
            <w:r>
              <w:rPr/>
              <w:t>Content</w:t>
            </w:r>
            <w:r>
              <w:rPr>
                <w:spacing w:val="-4"/>
              </w:rPr>
              <w:t> </w:t>
            </w:r>
            <w:r>
              <w:rPr/>
              <w:t>of</w:t>
            </w:r>
            <w:r>
              <w:rPr>
                <w:spacing w:val="-1"/>
              </w:rPr>
              <w:t> </w:t>
            </w:r>
            <w:r>
              <w:rPr/>
              <w:t>CEUs</w:t>
              <w:tab/>
              <w:t>7</w:t>
            </w:r>
          </w:hyperlink>
        </w:p>
        <w:p>
          <w:pPr>
            <w:pStyle w:val="TOC1"/>
            <w:tabs>
              <w:tab w:pos="10052" w:val="right" w:leader="dot"/>
            </w:tabs>
            <w:spacing w:before="161"/>
          </w:pPr>
          <w:hyperlink w:history="true" w:anchor="_bookmark12">
            <w:r>
              <w:rPr>
                <w:shd w:fill="CCCCFF" w:color="auto" w:val="clear"/>
              </w:rPr>
              <w:t>Activities</w:t>
            </w:r>
            <w:r>
              <w:rPr>
                <w:spacing w:val="-2"/>
                <w:shd w:fill="CCCCFF" w:color="auto" w:val="clear"/>
              </w:rPr>
              <w:t> </w:t>
            </w:r>
            <w:r>
              <w:rPr>
                <w:shd w:fill="CCCCFF" w:color="auto" w:val="clear"/>
              </w:rPr>
              <w:t>that do not qualify</w:t>
            </w:r>
            <w:r>
              <w:rPr>
                <w:spacing w:val="-2"/>
                <w:shd w:fill="CCCCFF" w:color="auto" w:val="clear"/>
              </w:rPr>
              <w:t> </w:t>
            </w:r>
            <w:r>
              <w:rPr>
                <w:shd w:fill="CCCCFF" w:color="auto" w:val="clear"/>
              </w:rPr>
              <w:t>for IDCEC</w:t>
            </w:r>
            <w:r>
              <w:rPr>
                <w:spacing w:val="-1"/>
                <w:shd w:fill="CCCCFF" w:color="auto" w:val="clear"/>
              </w:rPr>
              <w:t> </w:t>
            </w:r>
            <w:r>
              <w:rPr>
                <w:shd w:fill="CCCCFF" w:color="auto" w:val="clear"/>
              </w:rPr>
              <w:t>approval</w:t>
            </w:r>
            <w:r>
              <w:rPr/>
              <w:tab/>
              <w:t>9</w:t>
            </w:r>
          </w:hyperlink>
        </w:p>
        <w:p>
          <w:pPr>
            <w:pStyle w:val="TOC2"/>
            <w:tabs>
              <w:tab w:pos="10052" w:val="right" w:leader="dot"/>
            </w:tabs>
            <w:spacing w:before="34"/>
          </w:pPr>
          <w:hyperlink w:history="true" w:anchor="_bookmark13">
            <w:r>
              <w:rPr/>
              <w:t>Travel</w:t>
            </w:r>
            <w:r>
              <w:rPr>
                <w:spacing w:val="-5"/>
              </w:rPr>
              <w:t> </w:t>
            </w:r>
            <w:r>
              <w:rPr/>
              <w:t>and</w:t>
            </w:r>
            <w:r>
              <w:rPr>
                <w:spacing w:val="-1"/>
              </w:rPr>
              <w:t> </w:t>
            </w:r>
            <w:r>
              <w:rPr/>
              <w:t>Tours</w:t>
              <w:tab/>
              <w:t>9</w:t>
            </w:r>
          </w:hyperlink>
        </w:p>
        <w:p>
          <w:pPr>
            <w:pStyle w:val="TOC2"/>
            <w:tabs>
              <w:tab w:pos="10052" w:val="right" w:leader="dot"/>
            </w:tabs>
          </w:pPr>
          <w:hyperlink w:history="true" w:anchor="_bookmark14">
            <w:r>
              <w:rPr/>
              <w:t>Exam/Exam Preparation</w:t>
              <w:tab/>
              <w:t>9</w:t>
            </w:r>
          </w:hyperlink>
        </w:p>
        <w:p>
          <w:pPr>
            <w:pStyle w:val="TOC2"/>
            <w:tabs>
              <w:tab w:pos="10052" w:val="right" w:leader="dot"/>
            </w:tabs>
            <w:spacing w:before="38"/>
          </w:pPr>
          <w:hyperlink w:history="true" w:anchor="_bookmark15">
            <w:r>
              <w:rPr/>
              <w:t>Committee,</w:t>
            </w:r>
            <w:r>
              <w:rPr>
                <w:spacing w:val="-1"/>
              </w:rPr>
              <w:t> </w:t>
            </w:r>
            <w:r>
              <w:rPr/>
              <w:t>Special</w:t>
            </w:r>
            <w:r>
              <w:rPr>
                <w:spacing w:val="-2"/>
              </w:rPr>
              <w:t> </w:t>
            </w:r>
            <w:r>
              <w:rPr/>
              <w:t>Taskforce</w:t>
            </w:r>
            <w:r>
              <w:rPr>
                <w:spacing w:val="-1"/>
              </w:rPr>
              <w:t> </w:t>
            </w:r>
            <w:r>
              <w:rPr/>
              <w:t>or</w:t>
            </w:r>
            <w:r>
              <w:rPr>
                <w:spacing w:val="-5"/>
              </w:rPr>
              <w:t> </w:t>
            </w:r>
            <w:r>
              <w:rPr/>
              <w:t>Advisory</w:t>
            </w:r>
            <w:r>
              <w:rPr>
                <w:spacing w:val="-1"/>
              </w:rPr>
              <w:t> </w:t>
            </w:r>
            <w:r>
              <w:rPr/>
              <w:t>Council</w:t>
              <w:tab/>
              <w:t>9</w:t>
            </w:r>
          </w:hyperlink>
        </w:p>
        <w:p>
          <w:pPr>
            <w:pStyle w:val="TOC2"/>
            <w:tabs>
              <w:tab w:pos="10052" w:val="right" w:leader="dot"/>
            </w:tabs>
          </w:pPr>
          <w:hyperlink w:history="true" w:anchor="_bookmark16">
            <w:r>
              <w:rPr/>
              <w:t>Self-guided</w:t>
            </w:r>
            <w:r>
              <w:rPr>
                <w:spacing w:val="-2"/>
              </w:rPr>
              <w:t> </w:t>
            </w:r>
            <w:r>
              <w:rPr/>
              <w:t>tours, entertainment</w:t>
            </w:r>
            <w:r>
              <w:rPr>
                <w:spacing w:val="-2"/>
              </w:rPr>
              <w:t> </w:t>
            </w:r>
            <w:r>
              <w:rPr/>
              <w:t>and</w:t>
            </w:r>
            <w:r>
              <w:rPr>
                <w:spacing w:val="1"/>
              </w:rPr>
              <w:t> </w:t>
            </w:r>
            <w:r>
              <w:rPr/>
              <w:t>recreation</w:t>
            </w:r>
            <w:r>
              <w:rPr>
                <w:spacing w:val="-1"/>
              </w:rPr>
              <w:t> </w:t>
            </w:r>
            <w:r>
              <w:rPr/>
              <w:t>learning</w:t>
              <w:tab/>
              <w:t>9</w:t>
            </w:r>
          </w:hyperlink>
        </w:p>
        <w:p>
          <w:pPr>
            <w:pStyle w:val="TOC2"/>
            <w:tabs>
              <w:tab w:pos="10052" w:val="right" w:leader="dot"/>
            </w:tabs>
          </w:pPr>
          <w:hyperlink w:history="true" w:anchor="_bookmark17">
            <w:r>
              <w:rPr/>
              <w:t>Mass</w:t>
            </w:r>
            <w:r>
              <w:rPr>
                <w:spacing w:val="-2"/>
              </w:rPr>
              <w:t> </w:t>
            </w:r>
            <w:r>
              <w:rPr/>
              <w:t>media</w:t>
            </w:r>
            <w:r>
              <w:rPr>
                <w:spacing w:val="-1"/>
              </w:rPr>
              <w:t> </w:t>
            </w:r>
            <w:r>
              <w:rPr/>
              <w:t>learning programs</w:t>
            </w:r>
            <w:r>
              <w:rPr>
                <w:spacing w:val="-1"/>
              </w:rPr>
              <w:t> </w:t>
            </w:r>
            <w:r>
              <w:rPr/>
              <w:t>(i.e., through</w:t>
            </w:r>
            <w:r>
              <w:rPr>
                <w:spacing w:val="-2"/>
              </w:rPr>
              <w:t> </w:t>
            </w:r>
            <w:r>
              <w:rPr/>
              <w:t>television,</w:t>
            </w:r>
            <w:r>
              <w:rPr>
                <w:spacing w:val="-5"/>
              </w:rPr>
              <w:t> </w:t>
            </w:r>
            <w:r>
              <w:rPr/>
              <w:t>radio, newspaper)</w:t>
              <w:tab/>
              <w:t>10</w:t>
            </w:r>
          </w:hyperlink>
        </w:p>
        <w:p>
          <w:pPr>
            <w:pStyle w:val="TOC2"/>
            <w:tabs>
              <w:tab w:pos="10052" w:val="right" w:leader="dot"/>
            </w:tabs>
            <w:spacing w:before="36"/>
          </w:pPr>
          <w:hyperlink w:history="true" w:anchor="_bookmark18">
            <w:r>
              <w:rPr/>
              <w:t>Sales</w:t>
            </w:r>
            <w:r>
              <w:rPr>
                <w:spacing w:val="-4"/>
              </w:rPr>
              <w:t> </w:t>
            </w:r>
            <w:r>
              <w:rPr/>
              <w:t>Presentations</w:t>
              <w:tab/>
              <w:t>10</w:t>
            </w:r>
          </w:hyperlink>
        </w:p>
        <w:p>
          <w:pPr>
            <w:pStyle w:val="TOC1"/>
            <w:tabs>
              <w:tab w:pos="10052" w:val="right" w:leader="dot"/>
            </w:tabs>
            <w:spacing w:before="160"/>
          </w:pPr>
          <w:hyperlink w:history="true" w:anchor="_bookmark19">
            <w:r>
              <w:rPr>
                <w:shd w:fill="CCCCFF" w:color="auto" w:val="clear"/>
              </w:rPr>
              <w:t>Submitting</w:t>
            </w:r>
            <w:r>
              <w:rPr>
                <w:spacing w:val="-3"/>
                <w:shd w:fill="CCCCFF" w:color="auto" w:val="clear"/>
              </w:rPr>
              <w:t> </w:t>
            </w:r>
            <w:r>
              <w:rPr>
                <w:shd w:fill="CCCCFF" w:color="auto" w:val="clear"/>
              </w:rPr>
              <w:t>a CEU</w:t>
            </w:r>
            <w:r>
              <w:rPr>
                <w:spacing w:val="-4"/>
                <w:shd w:fill="CCCCFF" w:color="auto" w:val="clear"/>
              </w:rPr>
              <w:t> </w:t>
            </w:r>
            <w:r>
              <w:rPr>
                <w:shd w:fill="CCCCFF" w:color="auto" w:val="clear"/>
              </w:rPr>
              <w:t>for</w:t>
            </w:r>
            <w:r>
              <w:rPr>
                <w:spacing w:val="-18"/>
                <w:shd w:fill="CCCCFF" w:color="auto" w:val="clear"/>
              </w:rPr>
              <w:t> </w:t>
            </w:r>
            <w:r>
              <w:rPr>
                <w:shd w:fill="CCCCFF" w:color="auto" w:val="clear"/>
              </w:rPr>
              <w:t>Review</w:t>
            </w:r>
            <w:r>
              <w:rPr/>
              <w:tab/>
              <w:t>11</w:t>
            </w:r>
          </w:hyperlink>
        </w:p>
        <w:p>
          <w:pPr>
            <w:pStyle w:val="TOC2"/>
            <w:tabs>
              <w:tab w:pos="10052" w:val="right" w:leader="dot"/>
            </w:tabs>
            <w:spacing w:before="34"/>
          </w:pPr>
          <w:hyperlink w:history="true" w:anchor="_bookmark20">
            <w:r>
              <w:rPr/>
              <w:t>Requirements</w:t>
            </w:r>
            <w:r>
              <w:rPr>
                <w:spacing w:val="-2"/>
              </w:rPr>
              <w:t> </w:t>
            </w:r>
            <w:r>
              <w:rPr/>
              <w:t>of</w:t>
            </w:r>
            <w:r>
              <w:rPr>
                <w:spacing w:val="-4"/>
              </w:rPr>
              <w:t> </w:t>
            </w:r>
            <w:r>
              <w:rPr/>
              <w:t>a</w:t>
            </w:r>
            <w:r>
              <w:rPr>
                <w:spacing w:val="-1"/>
              </w:rPr>
              <w:t> </w:t>
            </w:r>
            <w:r>
              <w:rPr/>
              <w:t>CEUsubmission</w:t>
              <w:tab/>
              <w:t>11</w:t>
            </w:r>
          </w:hyperlink>
        </w:p>
        <w:p>
          <w:pPr>
            <w:pStyle w:val="TOC2"/>
            <w:tabs>
              <w:tab w:pos="10052" w:val="right" w:leader="dot"/>
            </w:tabs>
            <w:spacing w:before="38"/>
          </w:pPr>
          <w:hyperlink w:history="true" w:anchor="_bookmark21">
            <w:r>
              <w:rPr/>
              <w:t>Instruction-Related</w:t>
            </w:r>
            <w:r>
              <w:rPr>
                <w:spacing w:val="-5"/>
              </w:rPr>
              <w:t> </w:t>
            </w:r>
            <w:r>
              <w:rPr/>
              <w:t>Criteria</w:t>
              <w:tab/>
              <w:t>12</w:t>
            </w:r>
          </w:hyperlink>
        </w:p>
        <w:p>
          <w:pPr>
            <w:pStyle w:val="TOC2"/>
            <w:tabs>
              <w:tab w:pos="10052" w:val="right" w:leader="dot"/>
            </w:tabs>
          </w:pPr>
          <w:hyperlink w:history="true" w:anchor="_bookmark22">
            <w:r>
              <w:rPr/>
              <w:t>Mode</w:t>
            </w:r>
            <w:r>
              <w:rPr>
                <w:spacing w:val="-3"/>
              </w:rPr>
              <w:t> </w:t>
            </w:r>
            <w:r>
              <w:rPr/>
              <w:t>of</w:t>
            </w:r>
            <w:r>
              <w:rPr>
                <w:spacing w:val="-6"/>
              </w:rPr>
              <w:t> </w:t>
            </w:r>
            <w:r>
              <w:rPr/>
              <w:t>CEU Delivery</w:t>
              <w:tab/>
              <w:t>13</w:t>
            </w:r>
          </w:hyperlink>
        </w:p>
        <w:p>
          <w:pPr>
            <w:pStyle w:val="TOC2"/>
            <w:tabs>
              <w:tab w:pos="10052" w:val="right" w:leader="dot"/>
            </w:tabs>
            <w:spacing w:before="38"/>
          </w:pPr>
          <w:hyperlink w:history="true" w:anchor="_bookmark23">
            <w:r>
              <w:rPr/>
              <w:t>Classification</w:t>
            </w:r>
            <w:r>
              <w:rPr>
                <w:spacing w:val="-2"/>
              </w:rPr>
              <w:t> </w:t>
            </w:r>
            <w:r>
              <w:rPr/>
              <w:t>of</w:t>
            </w:r>
            <w:r>
              <w:rPr>
                <w:spacing w:val="-1"/>
              </w:rPr>
              <w:t> </w:t>
            </w:r>
            <w:r>
              <w:rPr/>
              <w:t>Learning Levels:</w:t>
              <w:tab/>
              <w:t>13</w:t>
            </w:r>
          </w:hyperlink>
        </w:p>
        <w:p>
          <w:pPr>
            <w:pStyle w:val="TOC2"/>
            <w:tabs>
              <w:tab w:pos="10052" w:val="right" w:leader="dot"/>
            </w:tabs>
          </w:pPr>
          <w:hyperlink w:history="true" w:anchor="_bookmark24">
            <w:r>
              <w:rPr/>
              <w:t>CEU</w:t>
            </w:r>
            <w:r>
              <w:rPr>
                <w:spacing w:val="-2"/>
              </w:rPr>
              <w:t> </w:t>
            </w:r>
            <w:r>
              <w:rPr/>
              <w:t>Bibliography</w:t>
              <w:tab/>
              <w:t>14</w:t>
            </w:r>
          </w:hyperlink>
        </w:p>
        <w:p>
          <w:pPr>
            <w:pStyle w:val="TOC2"/>
            <w:tabs>
              <w:tab w:pos="10052" w:val="right" w:leader="dot"/>
            </w:tabs>
            <w:spacing w:before="35"/>
          </w:pPr>
          <w:hyperlink w:history="true" w:anchor="_bookmark25">
            <w:r>
              <w:rPr/>
              <w:t>CEUDesignation:</w:t>
              <w:tab/>
              <w:t>14</w:t>
            </w:r>
          </w:hyperlink>
        </w:p>
        <w:p>
          <w:pPr>
            <w:pStyle w:val="TOC2"/>
            <w:tabs>
              <w:tab w:pos="10052" w:val="right" w:leader="dot"/>
            </w:tabs>
            <w:spacing w:before="38"/>
          </w:pPr>
          <w:hyperlink w:history="true" w:anchor="_bookmark26">
            <w:r>
              <w:rPr/>
              <w:t>Instructor Information</w:t>
              <w:tab/>
              <w:t>15</w:t>
            </w:r>
          </w:hyperlink>
        </w:p>
        <w:p>
          <w:pPr>
            <w:pStyle w:val="TOC1"/>
            <w:tabs>
              <w:tab w:pos="10052" w:val="right" w:leader="dot"/>
            </w:tabs>
            <w:spacing w:before="160"/>
          </w:pPr>
          <w:hyperlink w:history="true" w:anchor="_bookmark27">
            <w:r>
              <w:rPr>
                <w:shd w:fill="CCCCFF" w:color="auto" w:val="clear"/>
              </w:rPr>
              <w:t>Intellectual</w:t>
            </w:r>
            <w:r>
              <w:rPr>
                <w:spacing w:val="-25"/>
                <w:shd w:fill="CCCCFF" w:color="auto" w:val="clear"/>
              </w:rPr>
              <w:t> </w:t>
            </w:r>
            <w:r>
              <w:rPr>
                <w:shd w:fill="CCCCFF" w:color="auto" w:val="clear"/>
              </w:rPr>
              <w:t>Property</w:t>
            </w:r>
            <w:r>
              <w:rPr/>
              <w:tab/>
              <w:t>15</w:t>
            </w:r>
          </w:hyperlink>
        </w:p>
        <w:p>
          <w:pPr>
            <w:pStyle w:val="TOC1"/>
            <w:tabs>
              <w:tab w:pos="10052" w:val="right" w:leader="dot"/>
            </w:tabs>
          </w:pPr>
          <w:hyperlink w:history="true" w:anchor="_bookmark28">
            <w:r>
              <w:rPr>
                <w:shd w:fill="CCCCFF" w:color="auto" w:val="clear"/>
              </w:rPr>
              <w:t>CEU</w:t>
            </w:r>
            <w:r>
              <w:rPr>
                <w:spacing w:val="-2"/>
                <w:shd w:fill="CCCCFF" w:color="auto" w:val="clear"/>
              </w:rPr>
              <w:t> </w:t>
            </w:r>
            <w:r>
              <w:rPr>
                <w:shd w:fill="CCCCFF" w:color="auto" w:val="clear"/>
              </w:rPr>
              <w:t>Maintenance</w:t>
            </w:r>
            <w:r>
              <w:rPr>
                <w:spacing w:val="-1"/>
                <w:shd w:fill="CCCCFF" w:color="auto" w:val="clear"/>
              </w:rPr>
              <w:t> </w:t>
            </w:r>
            <w:r>
              <w:rPr>
                <w:shd w:fill="CCCCFF" w:color="auto" w:val="clear"/>
              </w:rPr>
              <w:t>and</w:t>
            </w:r>
            <w:r>
              <w:rPr>
                <w:spacing w:val="-18"/>
                <w:shd w:fill="CCCCFF" w:color="auto" w:val="clear"/>
              </w:rPr>
              <w:t> </w:t>
            </w:r>
            <w:r>
              <w:rPr>
                <w:shd w:fill="CCCCFF" w:color="auto" w:val="clear"/>
              </w:rPr>
              <w:t>Assessment</w:t>
            </w:r>
            <w:r>
              <w:rPr/>
              <w:tab/>
              <w:t>16</w:t>
            </w:r>
          </w:hyperlink>
        </w:p>
        <w:p>
          <w:pPr>
            <w:pStyle w:val="TOC2"/>
            <w:tabs>
              <w:tab w:pos="10052" w:val="right" w:leader="dot"/>
            </w:tabs>
            <w:spacing w:before="33"/>
          </w:pPr>
          <w:hyperlink w:history="true" w:anchor="_bookmark29">
            <w:r>
              <w:rPr/>
              <w:t>Record</w:t>
            </w:r>
            <w:r>
              <w:rPr>
                <w:spacing w:val="-4"/>
              </w:rPr>
              <w:t> </w:t>
            </w:r>
            <w:r>
              <w:rPr/>
              <w:t>Keeping</w:t>
              <w:tab/>
              <w:t>16</w:t>
            </w:r>
          </w:hyperlink>
        </w:p>
        <w:p>
          <w:pPr>
            <w:pStyle w:val="TOC2"/>
            <w:tabs>
              <w:tab w:pos="10052" w:val="right" w:leader="dot"/>
            </w:tabs>
            <w:spacing w:before="41"/>
          </w:pPr>
          <w:hyperlink w:history="true" w:anchor="_bookmark30">
            <w:r>
              <w:rPr/>
              <w:t>Audit</w:t>
              <w:tab/>
              <w:t>16</w:t>
            </w:r>
          </w:hyperlink>
        </w:p>
        <w:p>
          <w:pPr>
            <w:pStyle w:val="TOC2"/>
            <w:tabs>
              <w:tab w:pos="10052" w:val="right" w:leader="dot"/>
            </w:tabs>
          </w:pPr>
          <w:hyperlink w:history="true" w:anchor="_bookmark31">
            <w:r>
              <w:rPr/>
              <w:t>Probation</w:t>
              <w:tab/>
              <w:t>16</w:t>
            </w:r>
          </w:hyperlink>
        </w:p>
        <w:p>
          <w:pPr>
            <w:pStyle w:val="TOC2"/>
            <w:tabs>
              <w:tab w:pos="10052" w:val="right" w:leader="dot"/>
            </w:tabs>
            <w:spacing w:before="38"/>
          </w:pPr>
          <w:hyperlink w:history="true" w:anchor="_bookmark32">
            <w:r>
              <w:rPr/>
              <w:t>Suspension</w:t>
              <w:tab/>
              <w:t>17</w:t>
            </w:r>
          </w:hyperlink>
        </w:p>
        <w:p>
          <w:pPr>
            <w:pStyle w:val="TOC2"/>
            <w:tabs>
              <w:tab w:pos="10052" w:val="right" w:leader="dot"/>
            </w:tabs>
            <w:spacing w:before="35"/>
          </w:pPr>
          <w:hyperlink w:history="true" w:anchor="_bookmark33">
            <w:r>
              <w:rPr/>
              <w:t>CEU</w:t>
            </w:r>
            <w:r>
              <w:rPr>
                <w:spacing w:val="-2"/>
              </w:rPr>
              <w:t> </w:t>
            </w:r>
            <w:r>
              <w:rPr/>
              <w:t>Retraction</w:t>
              <w:tab/>
              <w:t>17</w:t>
            </w:r>
          </w:hyperlink>
        </w:p>
        <w:p>
          <w:pPr>
            <w:pStyle w:val="TOC1"/>
            <w:tabs>
              <w:tab w:pos="10052" w:val="right" w:leader="dot"/>
            </w:tabs>
            <w:spacing w:before="158"/>
          </w:pPr>
          <w:hyperlink w:history="true" w:anchor="_bookmark34">
            <w:r>
              <w:rPr>
                <w:shd w:fill="CCCCFF" w:color="auto" w:val="clear"/>
              </w:rPr>
              <w:t>Provider</w:t>
            </w:r>
            <w:r>
              <w:rPr>
                <w:spacing w:val="-1"/>
                <w:shd w:fill="CCCCFF" w:color="auto" w:val="clear"/>
              </w:rPr>
              <w:t> </w:t>
            </w:r>
            <w:r>
              <w:rPr>
                <w:shd w:fill="CCCCFF" w:color="auto" w:val="clear"/>
              </w:rPr>
              <w:t>Responsibilities AfterApproval</w:t>
            </w:r>
            <w:r>
              <w:rPr/>
              <w:tab/>
              <w:t>18</w:t>
            </w:r>
          </w:hyperlink>
        </w:p>
        <w:p>
          <w:pPr>
            <w:pStyle w:val="TOC2"/>
            <w:tabs>
              <w:tab w:pos="10052" w:val="right" w:leader="dot"/>
            </w:tabs>
            <w:spacing w:before="36"/>
          </w:pPr>
          <w:hyperlink w:history="true" w:anchor="_bookmark35">
            <w:r>
              <w:rPr/>
              <w:t>Event</w:t>
            </w:r>
            <w:r>
              <w:rPr>
                <w:spacing w:val="-3"/>
              </w:rPr>
              <w:t> </w:t>
            </w:r>
            <w:r>
              <w:rPr/>
              <w:t>registration</w:t>
            </w:r>
            <w:r>
              <w:rPr>
                <w:spacing w:val="-1"/>
              </w:rPr>
              <w:t> </w:t>
            </w:r>
            <w:r>
              <w:rPr/>
              <w:t>and</w:t>
            </w:r>
            <w:r>
              <w:rPr>
                <w:spacing w:val="-6"/>
              </w:rPr>
              <w:t> </w:t>
            </w:r>
            <w:r>
              <w:rPr/>
              <w:t>IDCEC identification</w:t>
              <w:tab/>
              <w:t>18</w:t>
            </w:r>
          </w:hyperlink>
        </w:p>
        <w:p>
          <w:pPr>
            <w:pStyle w:val="TOC2"/>
            <w:tabs>
              <w:tab w:pos="10052" w:val="right" w:leader="dot"/>
            </w:tabs>
            <w:spacing w:before="38"/>
          </w:pPr>
          <w:hyperlink w:history="true" w:anchor="_bookmark36">
            <w:r>
              <w:rPr/>
              <w:t>Schedule</w:t>
            </w:r>
            <w:r>
              <w:rPr>
                <w:spacing w:val="-2"/>
              </w:rPr>
              <w:t> </w:t>
            </w:r>
            <w:r>
              <w:rPr/>
              <w:t>of</w:t>
            </w:r>
            <w:r>
              <w:rPr>
                <w:spacing w:val="-1"/>
              </w:rPr>
              <w:t> </w:t>
            </w:r>
            <w:r>
              <w:rPr/>
              <w:t>events</w:t>
            </w:r>
            <w:r>
              <w:rPr>
                <w:spacing w:val="-1"/>
              </w:rPr>
              <w:t> </w:t>
            </w:r>
            <w:r>
              <w:rPr/>
              <w:t>and</w:t>
            </w:r>
            <w:r>
              <w:rPr>
                <w:spacing w:val="-6"/>
              </w:rPr>
              <w:t> </w:t>
            </w:r>
            <w:r>
              <w:rPr/>
              <w:t>class</w:t>
            </w:r>
            <w:r>
              <w:rPr>
                <w:spacing w:val="-1"/>
              </w:rPr>
              <w:t> </w:t>
            </w:r>
            <w:r>
              <w:rPr/>
              <w:t>code</w:t>
              <w:tab/>
              <w:t>18</w:t>
            </w:r>
          </w:hyperlink>
        </w:p>
        <w:p>
          <w:pPr>
            <w:pStyle w:val="TOC2"/>
            <w:tabs>
              <w:tab w:pos="10052" w:val="right" w:leader="dot"/>
            </w:tabs>
          </w:pPr>
          <w:hyperlink w:history="true" w:anchor="_bookmark37">
            <w:r>
              <w:rPr/>
              <w:t>Submission</w:t>
            </w:r>
            <w:r>
              <w:rPr>
                <w:spacing w:val="-4"/>
              </w:rPr>
              <w:t> </w:t>
            </w:r>
            <w:r>
              <w:rPr/>
              <w:t>of</w:t>
            </w:r>
            <w:r>
              <w:rPr>
                <w:spacing w:val="-2"/>
              </w:rPr>
              <w:t> </w:t>
            </w:r>
            <w:r>
              <w:rPr/>
              <w:t>Attendance</w:t>
              <w:tab/>
              <w:t>18</w:t>
            </w:r>
          </w:hyperlink>
        </w:p>
        <w:p>
          <w:pPr>
            <w:pStyle w:val="TOC2"/>
            <w:tabs>
              <w:tab w:pos="10052" w:val="right" w:leader="dot"/>
            </w:tabs>
            <w:spacing w:before="38" w:after="20"/>
          </w:pPr>
          <w:hyperlink w:history="true" w:anchor="_bookmark38">
            <w:r>
              <w:rPr/>
              <w:t>CEU Survey</w:t>
              <w:tab/>
              <w:t>19</w:t>
            </w:r>
          </w:hyperlink>
        </w:p>
        <w:p>
          <w:pPr>
            <w:pStyle w:val="TOC2"/>
            <w:tabs>
              <w:tab w:pos="10052" w:val="right" w:leader="dot"/>
            </w:tabs>
            <w:spacing w:before="39"/>
          </w:pPr>
          <w:hyperlink w:history="true" w:anchor="_bookmark39">
            <w:r>
              <w:rPr/>
              <w:t>Certificates</w:t>
            </w:r>
            <w:r>
              <w:rPr>
                <w:spacing w:val="-4"/>
              </w:rPr>
              <w:t> </w:t>
            </w:r>
            <w:r>
              <w:rPr/>
              <w:t>of</w:t>
            </w:r>
            <w:r>
              <w:rPr>
                <w:spacing w:val="-2"/>
              </w:rPr>
              <w:t> </w:t>
            </w:r>
            <w:r>
              <w:rPr/>
              <w:t>Completion</w:t>
              <w:tab/>
              <w:t>19</w:t>
            </w:r>
          </w:hyperlink>
        </w:p>
        <w:p>
          <w:pPr>
            <w:pStyle w:val="TOC2"/>
            <w:tabs>
              <w:tab w:pos="10052" w:val="right" w:leader="dot"/>
            </w:tabs>
          </w:pPr>
          <w:hyperlink w:history="true" w:anchor="_bookmark40">
            <w:r>
              <w:rPr/>
              <w:t>Adding</w:t>
            </w:r>
            <w:r>
              <w:rPr>
                <w:spacing w:val="-1"/>
              </w:rPr>
              <w:t> </w:t>
            </w:r>
            <w:r>
              <w:rPr/>
              <w:t>instructor</w:t>
            </w:r>
            <w:r>
              <w:rPr>
                <w:spacing w:val="-1"/>
              </w:rPr>
              <w:t> </w:t>
            </w:r>
            <w:r>
              <w:rPr/>
              <w:t>names</w:t>
            </w:r>
            <w:r>
              <w:rPr>
                <w:spacing w:val="-1"/>
              </w:rPr>
              <w:t> </w:t>
            </w:r>
            <w:r>
              <w:rPr/>
              <w:t>after</w:t>
            </w:r>
            <w:r>
              <w:rPr>
                <w:spacing w:val="-5"/>
              </w:rPr>
              <w:t> </w:t>
            </w:r>
            <w:r>
              <w:rPr/>
              <w:t>CEU approval</w:t>
              <w:tab/>
              <w:t>19</w:t>
            </w:r>
          </w:hyperlink>
        </w:p>
        <w:p>
          <w:pPr>
            <w:pStyle w:val="TOC1"/>
            <w:tabs>
              <w:tab w:pos="10052" w:val="right" w:leader="dot"/>
            </w:tabs>
            <w:spacing w:before="161"/>
          </w:pPr>
          <w:hyperlink w:history="true" w:anchor="_bookmark41">
            <w:r>
              <w:rPr>
                <w:shd w:fill="CCCCFF" w:color="auto" w:val="clear"/>
              </w:rPr>
              <w:t>Submitting</w:t>
            </w:r>
            <w:r>
              <w:rPr>
                <w:spacing w:val="-3"/>
                <w:shd w:fill="CCCCFF" w:color="auto" w:val="clear"/>
              </w:rPr>
              <w:t> </w:t>
            </w:r>
            <w:r>
              <w:rPr>
                <w:shd w:fill="CCCCFF" w:color="auto" w:val="clear"/>
              </w:rPr>
              <w:t>a</w:t>
            </w:r>
            <w:r>
              <w:rPr>
                <w:spacing w:val="-19"/>
                <w:shd w:fill="CCCCFF" w:color="auto" w:val="clear"/>
              </w:rPr>
              <w:t> </w:t>
            </w:r>
            <w:r>
              <w:rPr>
                <w:shd w:fill="CCCCFF" w:color="auto" w:val="clear"/>
              </w:rPr>
              <w:t>Conference</w:t>
            </w:r>
            <w:r>
              <w:rPr/>
              <w:tab/>
              <w:t>20</w:t>
            </w:r>
          </w:hyperlink>
        </w:p>
        <w:p>
          <w:pPr>
            <w:pStyle w:val="TOC2"/>
            <w:tabs>
              <w:tab w:pos="10052" w:val="right" w:leader="dot"/>
            </w:tabs>
            <w:spacing w:before="34"/>
          </w:pPr>
          <w:hyperlink w:history="true" w:anchor="_bookmark42">
            <w:r>
              <w:rPr/>
              <w:t>Attendance</w:t>
            </w:r>
            <w:r>
              <w:rPr>
                <w:spacing w:val="-5"/>
              </w:rPr>
              <w:t> </w:t>
            </w:r>
            <w:r>
              <w:rPr/>
              <w:t>records</w:t>
              <w:tab/>
              <w:t>20</w:t>
            </w:r>
          </w:hyperlink>
        </w:p>
        <w:p>
          <w:pPr>
            <w:pStyle w:val="TOC1"/>
            <w:tabs>
              <w:tab w:pos="10052" w:val="right" w:leader="dot"/>
            </w:tabs>
            <w:spacing w:before="160"/>
          </w:pPr>
          <w:hyperlink w:history="true" w:anchor="_bookmark43">
            <w:r>
              <w:rPr>
                <w:shd w:fill="CCCCFF" w:color="auto" w:val="clear"/>
              </w:rPr>
              <w:t>Benefits</w:t>
            </w:r>
            <w:r>
              <w:rPr>
                <w:spacing w:val="-1"/>
                <w:shd w:fill="CCCCFF" w:color="auto" w:val="clear"/>
              </w:rPr>
              <w:t> </w:t>
            </w:r>
            <w:r>
              <w:rPr>
                <w:shd w:fill="CCCCFF" w:color="auto" w:val="clear"/>
              </w:rPr>
              <w:t>to</w:t>
            </w:r>
            <w:r>
              <w:rPr>
                <w:spacing w:val="1"/>
                <w:shd w:fill="CCCCFF" w:color="auto" w:val="clear"/>
              </w:rPr>
              <w:t> </w:t>
            </w:r>
            <w:r>
              <w:rPr>
                <w:shd w:fill="CCCCFF" w:color="auto" w:val="clear"/>
              </w:rPr>
              <w:t>the CEU</w:t>
            </w:r>
            <w:r>
              <w:rPr>
                <w:spacing w:val="-18"/>
                <w:shd w:fill="CCCCFF" w:color="auto" w:val="clear"/>
              </w:rPr>
              <w:t> </w:t>
            </w:r>
            <w:r>
              <w:rPr>
                <w:shd w:fill="CCCCFF" w:color="auto" w:val="clear"/>
              </w:rPr>
              <w:t>Provider</w:t>
            </w:r>
            <w:r>
              <w:rPr/>
              <w:tab/>
              <w:t>21</w:t>
            </w:r>
          </w:hyperlink>
        </w:p>
        <w:p>
          <w:pPr/>
          <w:r>
            <w:fldChar w:fldCharType="end"/>
          </w:r>
        </w:p>
      </w:sdtContent>
    </w:sdt>
    <w:p>
      <w:pPr>
        <w:spacing w:after="0"/>
        <w:sectPr>
          <w:type w:val="continuous"/>
          <w:pgSz w:w="12240" w:h="15840"/>
          <w:pgMar w:top="1279" w:bottom="1754" w:left="980" w:right="1100"/>
        </w:sectPr>
      </w:pPr>
    </w:p>
    <w:p>
      <w:pPr>
        <w:pStyle w:val="Heading1"/>
        <w:spacing w:before="76"/>
        <w:ind w:left="460"/>
      </w:pPr>
      <w:bookmarkStart w:name="_bookmark1" w:id="2"/>
      <w:bookmarkEnd w:id="2"/>
      <w:r>
        <w:rPr>
          <w:b w:val="0"/>
        </w:rPr>
      </w:r>
      <w:r>
        <w:rPr>
          <w:color w:val="365F91"/>
        </w:rPr>
        <w:t>IDCEC’s</w:t>
      </w:r>
      <w:r>
        <w:rPr>
          <w:color w:val="365F91"/>
          <w:spacing w:val="-9"/>
        </w:rPr>
        <w:t> </w:t>
      </w:r>
      <w:r>
        <w:rPr>
          <w:color w:val="365F91"/>
        </w:rPr>
        <w:t>Mission</w:t>
      </w:r>
    </w:p>
    <w:p>
      <w:pPr>
        <w:pStyle w:val="BodyText"/>
        <w:spacing w:line="276" w:lineRule="auto" w:before="47"/>
        <w:ind w:left="460" w:right="348"/>
      </w:pPr>
      <w:r>
        <w:rPr/>
        <w:t>It</w:t>
      </w:r>
      <w:r>
        <w:rPr>
          <w:spacing w:val="-2"/>
        </w:rPr>
        <w:t> </w:t>
      </w:r>
      <w:r>
        <w:rPr/>
        <w:t>is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mission</w:t>
      </w:r>
      <w:r>
        <w:rPr>
          <w:spacing w:val="-1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/>
        <w:t>International</w:t>
      </w:r>
      <w:r>
        <w:rPr>
          <w:spacing w:val="-2"/>
        </w:rPr>
        <w:t> </w:t>
      </w:r>
      <w:r>
        <w:rPr/>
        <w:t>Design</w:t>
      </w:r>
      <w:r>
        <w:rPr>
          <w:spacing w:val="-2"/>
        </w:rPr>
        <w:t> </w:t>
      </w:r>
      <w:r>
        <w:rPr/>
        <w:t>Continuing</w:t>
      </w:r>
      <w:r>
        <w:rPr>
          <w:spacing w:val="-2"/>
        </w:rPr>
        <w:t> </w:t>
      </w:r>
      <w:r>
        <w:rPr/>
        <w:t>Education</w:t>
      </w:r>
      <w:r>
        <w:rPr>
          <w:spacing w:val="-2"/>
        </w:rPr>
        <w:t> </w:t>
      </w:r>
      <w:r>
        <w:rPr/>
        <w:t>Council</w:t>
      </w:r>
      <w:r>
        <w:rPr>
          <w:spacing w:val="-2"/>
        </w:rPr>
        <w:t> </w:t>
      </w:r>
      <w:r>
        <w:rPr/>
        <w:t>Inc.</w:t>
      </w:r>
      <w:r>
        <w:rPr>
          <w:spacing w:val="-1"/>
        </w:rPr>
        <w:t> </w:t>
      </w:r>
      <w:r>
        <w:rPr/>
        <w:t>(IDCEC)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serve</w:t>
      </w:r>
      <w:r>
        <w:rPr>
          <w:spacing w:val="-57"/>
        </w:rPr>
        <w:t> </w:t>
      </w:r>
      <w:r>
        <w:rPr/>
        <w:t>as the premier advocate for continuing education approval and registry services. We inspire and</w:t>
      </w:r>
      <w:r>
        <w:rPr>
          <w:spacing w:val="1"/>
        </w:rPr>
        <w:t> </w:t>
      </w:r>
      <w:r>
        <w:rPr/>
        <w:t>guide providers of continuing education programs to deliver high-quality, lifelong learning</w:t>
      </w:r>
      <w:r>
        <w:rPr>
          <w:spacing w:val="1"/>
        </w:rPr>
        <w:t> </w:t>
      </w:r>
      <w:r>
        <w:rPr/>
        <w:t>activities for design practitioners. IDCEC provides learning opportunities and registry services to</w:t>
      </w:r>
      <w:r>
        <w:rPr>
          <w:spacing w:val="-57"/>
        </w:rPr>
        <w:t> </w:t>
      </w:r>
      <w:r>
        <w:rPr/>
        <w:t>design</w:t>
      </w:r>
      <w:r>
        <w:rPr>
          <w:spacing w:val="-2"/>
        </w:rPr>
        <w:t> </w:t>
      </w:r>
      <w:r>
        <w:rPr/>
        <w:t>professionals under one</w:t>
      </w:r>
      <w:r>
        <w:rPr>
          <w:spacing w:val="-2"/>
        </w:rPr>
        <w:t> </w:t>
      </w:r>
      <w:r>
        <w:rPr/>
        <w:t>platform.</w:t>
      </w:r>
    </w:p>
    <w:p>
      <w:pPr>
        <w:pStyle w:val="BodyText"/>
        <w:spacing w:before="8"/>
      </w:pPr>
    </w:p>
    <w:p>
      <w:pPr>
        <w:pStyle w:val="Heading1"/>
        <w:spacing w:before="0"/>
        <w:ind w:left="460"/>
      </w:pPr>
      <w:bookmarkStart w:name="_bookmark2" w:id="3"/>
      <w:bookmarkEnd w:id="3"/>
      <w:r>
        <w:rPr>
          <w:b w:val="0"/>
        </w:rPr>
      </w:r>
      <w:r>
        <w:rPr>
          <w:color w:val="365F91"/>
        </w:rPr>
        <w:t>IDCEC’s</w:t>
      </w:r>
      <w:r>
        <w:rPr>
          <w:color w:val="365F91"/>
          <w:spacing w:val="-7"/>
        </w:rPr>
        <w:t> </w:t>
      </w:r>
      <w:r>
        <w:rPr>
          <w:color w:val="365F91"/>
        </w:rPr>
        <w:t>Vision</w:t>
      </w:r>
    </w:p>
    <w:p>
      <w:pPr>
        <w:pStyle w:val="BodyText"/>
        <w:spacing w:line="276" w:lineRule="auto" w:before="278"/>
        <w:ind w:left="460" w:right="572"/>
      </w:pPr>
      <w:r>
        <w:rPr/>
        <w:t>Continuing education strengthens designers from different disciplines by improving individual</w:t>
      </w:r>
      <w:r>
        <w:rPr>
          <w:spacing w:val="-57"/>
        </w:rPr>
        <w:t> </w:t>
      </w:r>
      <w:r>
        <w:rPr/>
        <w:t>attitudes, competencies, knowledge, and skills in subject areas essential to the growth and</w:t>
      </w:r>
      <w:r>
        <w:rPr>
          <w:spacing w:val="1"/>
        </w:rPr>
        <w:t> </w:t>
      </w:r>
      <w:r>
        <w:rPr/>
        <w:t>success of the industry. Because of this significance, IDCEC has a streamlined and centralized</w:t>
      </w:r>
      <w:r>
        <w:rPr>
          <w:spacing w:val="-57"/>
        </w:rPr>
        <w:t> </w:t>
      </w:r>
      <w:r>
        <w:rPr/>
        <w:t>the support system for learners, providers, reviewers, and administrators. The enhanced</w:t>
      </w:r>
      <w:r>
        <w:rPr>
          <w:spacing w:val="1"/>
        </w:rPr>
        <w:t> </w:t>
      </w:r>
      <w:r>
        <w:rPr/>
        <w:t>administration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approval</w:t>
      </w:r>
      <w:r>
        <w:rPr>
          <w:spacing w:val="-1"/>
        </w:rPr>
        <w:t> </w:t>
      </w:r>
      <w:r>
        <w:rPr/>
        <w:t>process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professional</w:t>
      </w:r>
      <w:r>
        <w:rPr>
          <w:spacing w:val="-1"/>
        </w:rPr>
        <w:t> </w:t>
      </w:r>
      <w:r>
        <w:rPr/>
        <w:t>continuing</w:t>
      </w:r>
      <w:r>
        <w:rPr>
          <w:spacing w:val="-1"/>
        </w:rPr>
        <w:t> </w:t>
      </w:r>
      <w:r>
        <w:rPr/>
        <w:t>education</w:t>
      </w:r>
      <w:r>
        <w:rPr>
          <w:spacing w:val="-1"/>
        </w:rPr>
        <w:t> </w:t>
      </w:r>
      <w:r>
        <w:rPr/>
        <w:t>units</w:t>
      </w:r>
      <w:r>
        <w:rPr>
          <w:spacing w:val="-3"/>
        </w:rPr>
        <w:t> </w:t>
      </w:r>
      <w:r>
        <w:rPr/>
        <w:t>(CEUs)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the</w:t>
      </w:r>
      <w:r>
        <w:rPr>
          <w:spacing w:val="-57"/>
        </w:rPr>
        <w:t> </w:t>
      </w:r>
      <w:r>
        <w:rPr/>
        <w:t>universal</w:t>
      </w:r>
      <w:r>
        <w:rPr>
          <w:spacing w:val="-1"/>
        </w:rPr>
        <w:t> </w:t>
      </w:r>
      <w:r>
        <w:rPr/>
        <w:t>CEU</w:t>
      </w:r>
      <w:r>
        <w:rPr>
          <w:spacing w:val="-1"/>
        </w:rPr>
        <w:t> </w:t>
      </w:r>
      <w:r>
        <w:rPr/>
        <w:t>registry has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positive</w:t>
      </w:r>
      <w:r>
        <w:rPr>
          <w:spacing w:val="-2"/>
        </w:rPr>
        <w:t> </w:t>
      </w:r>
      <w:r>
        <w:rPr/>
        <w:t>influence</w:t>
      </w:r>
      <w:r>
        <w:rPr>
          <w:spacing w:val="-1"/>
        </w:rPr>
        <w:t> </w:t>
      </w:r>
      <w:r>
        <w:rPr/>
        <w:t>on</w:t>
      </w:r>
      <w:r>
        <w:rPr>
          <w:spacing w:val="2"/>
        </w:rPr>
        <w:t> </w:t>
      </w:r>
      <w:r>
        <w:rPr/>
        <w:t>the design</w:t>
      </w:r>
      <w:r>
        <w:rPr>
          <w:spacing w:val="-2"/>
        </w:rPr>
        <w:t> </w:t>
      </w:r>
      <w:r>
        <w:rPr/>
        <w:t>industry.</w:t>
      </w:r>
    </w:p>
    <w:p>
      <w:pPr>
        <w:pStyle w:val="BodyText"/>
        <w:spacing w:before="7"/>
      </w:pPr>
    </w:p>
    <w:p>
      <w:pPr>
        <w:pStyle w:val="Heading2"/>
      </w:pPr>
      <w:bookmarkStart w:name="_bookmark3" w:id="4"/>
      <w:bookmarkEnd w:id="4"/>
      <w:r>
        <w:rPr>
          <w:b w:val="0"/>
        </w:rPr>
      </w:r>
      <w:r>
        <w:rPr>
          <w:color w:val="4F81B9"/>
          <w:spacing w:val="-1"/>
        </w:rPr>
        <w:t>Contact</w:t>
      </w:r>
      <w:r>
        <w:rPr>
          <w:color w:val="4F81B9"/>
          <w:spacing w:val="-9"/>
        </w:rPr>
        <w:t> </w:t>
      </w:r>
      <w:r>
        <w:rPr>
          <w:color w:val="4F81B9"/>
        </w:rPr>
        <w:t>Information:</w:t>
      </w:r>
    </w:p>
    <w:p>
      <w:pPr>
        <w:pStyle w:val="BodyText"/>
        <w:spacing w:before="4"/>
        <w:rPr>
          <w:rFonts w:ascii="Cambria"/>
          <w:b/>
          <w:sz w:val="23"/>
        </w:rPr>
      </w:pPr>
    </w:p>
    <w:p>
      <w:pPr>
        <w:spacing w:line="268" w:lineRule="exact" w:before="0"/>
        <w:ind w:left="460" w:right="0" w:firstLine="0"/>
        <w:jc w:val="left"/>
        <w:rPr>
          <w:rFonts w:ascii="Cambria"/>
          <w:sz w:val="23"/>
        </w:rPr>
      </w:pPr>
      <w:r>
        <w:rPr>
          <w:rFonts w:ascii="Cambria"/>
          <w:b/>
          <w:sz w:val="23"/>
        </w:rPr>
        <w:t>Email:</w:t>
      </w:r>
      <w:r>
        <w:rPr>
          <w:rFonts w:ascii="Cambria"/>
          <w:b/>
          <w:spacing w:val="-5"/>
          <w:sz w:val="23"/>
        </w:rPr>
        <w:t> </w:t>
      </w:r>
      <w:hyperlink r:id="rId7">
        <w:r>
          <w:rPr>
            <w:rFonts w:ascii="Cambria"/>
            <w:sz w:val="23"/>
          </w:rPr>
          <w:t>admin@idcec.org</w:t>
        </w:r>
      </w:hyperlink>
    </w:p>
    <w:p>
      <w:pPr>
        <w:pStyle w:val="BodyText"/>
        <w:spacing w:line="274" w:lineRule="exact"/>
        <w:ind w:left="460"/>
      </w:pPr>
      <w:r>
        <w:rPr>
          <w:b/>
        </w:rPr>
        <w:t>Tel:</w:t>
      </w:r>
      <w:r>
        <w:rPr/>
        <w:t>1(888)</w:t>
      </w:r>
      <w:r>
        <w:rPr>
          <w:spacing w:val="-2"/>
        </w:rPr>
        <w:t> </w:t>
      </w:r>
      <w:r>
        <w:rPr/>
        <w:t>890-5515</w:t>
      </w:r>
      <w:r>
        <w:rPr>
          <w:spacing w:val="1"/>
        </w:rPr>
        <w:t> </w:t>
      </w:r>
      <w:r>
        <w:rPr/>
        <w:t>ext.</w:t>
      </w:r>
      <w:r>
        <w:rPr>
          <w:spacing w:val="-1"/>
        </w:rPr>
        <w:t> </w:t>
      </w:r>
      <w:r>
        <w:rPr/>
        <w:t>6</w:t>
      </w:r>
    </w:p>
    <w:p>
      <w:pPr>
        <w:pStyle w:val="BodyText"/>
        <w:rPr>
          <w:sz w:val="26"/>
        </w:rPr>
      </w:pPr>
    </w:p>
    <w:p>
      <w:pPr>
        <w:pStyle w:val="BodyText"/>
        <w:spacing w:before="7"/>
        <w:rPr>
          <w:sz w:val="22"/>
        </w:rPr>
      </w:pPr>
    </w:p>
    <w:p>
      <w:pPr>
        <w:pStyle w:val="BodyText"/>
        <w:ind w:left="460" w:right="572"/>
      </w:pPr>
      <w:r>
        <w:rPr/>
        <w:t>All</w:t>
      </w:r>
      <w:r>
        <w:rPr>
          <w:spacing w:val="-3"/>
        </w:rPr>
        <w:t> </w:t>
      </w:r>
      <w:r>
        <w:rPr/>
        <w:t>registered</w:t>
      </w:r>
      <w:r>
        <w:rPr>
          <w:spacing w:val="-2"/>
        </w:rPr>
        <w:t> </w:t>
      </w:r>
      <w:r>
        <w:rPr/>
        <w:t>providers</w:t>
      </w:r>
      <w:r>
        <w:rPr>
          <w:spacing w:val="-2"/>
        </w:rPr>
        <w:t> </w:t>
      </w:r>
      <w:r>
        <w:rPr/>
        <w:t>will</w:t>
      </w:r>
      <w:r>
        <w:rPr>
          <w:spacing w:val="-2"/>
        </w:rPr>
        <w:t> </w:t>
      </w:r>
      <w:r>
        <w:rPr/>
        <w:t>use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IDCEC</w:t>
      </w:r>
      <w:r>
        <w:rPr>
          <w:spacing w:val="-2"/>
        </w:rPr>
        <w:t> </w:t>
      </w:r>
      <w:r>
        <w:rPr/>
        <w:t>online</w:t>
      </w:r>
      <w:r>
        <w:rPr>
          <w:spacing w:val="-2"/>
        </w:rPr>
        <w:t> </w:t>
      </w:r>
      <w:r>
        <w:rPr/>
        <w:t>portal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submit</w:t>
      </w:r>
      <w:r>
        <w:rPr>
          <w:spacing w:val="-3"/>
        </w:rPr>
        <w:t> </w:t>
      </w:r>
      <w:r>
        <w:rPr/>
        <w:t>CEUs,</w:t>
      </w:r>
      <w:r>
        <w:rPr>
          <w:spacing w:val="-2"/>
        </w:rPr>
        <w:t> </w:t>
      </w:r>
      <w:r>
        <w:rPr/>
        <w:t>report</w:t>
      </w:r>
      <w:r>
        <w:rPr>
          <w:spacing w:val="-2"/>
        </w:rPr>
        <w:t> </w:t>
      </w:r>
      <w:r>
        <w:rPr/>
        <w:t>attendance</w:t>
      </w:r>
      <w:r>
        <w:rPr>
          <w:spacing w:val="-57"/>
        </w:rPr>
        <w:t> </w:t>
      </w:r>
      <w:r>
        <w:rPr/>
        <w:t>and</w:t>
      </w:r>
      <w:r>
        <w:rPr>
          <w:spacing w:val="-1"/>
        </w:rPr>
        <w:t> </w:t>
      </w:r>
      <w:r>
        <w:rPr/>
        <w:t>manage</w:t>
      </w:r>
      <w:r>
        <w:rPr>
          <w:spacing w:val="-1"/>
        </w:rPr>
        <w:t> </w:t>
      </w:r>
      <w:r>
        <w:rPr/>
        <w:t>their CEU</w:t>
      </w:r>
      <w:r>
        <w:rPr>
          <w:spacing w:val="-1"/>
        </w:rPr>
        <w:t> </w:t>
      </w:r>
      <w:r>
        <w:rPr/>
        <w:t>activity. Paper submissions</w:t>
      </w:r>
      <w:r>
        <w:rPr>
          <w:spacing w:val="-2"/>
        </w:rPr>
        <w:t> </w:t>
      </w:r>
      <w:r>
        <w:rPr/>
        <w:t>are</w:t>
      </w:r>
      <w:r>
        <w:rPr>
          <w:spacing w:val="-2"/>
        </w:rPr>
        <w:t> </w:t>
      </w:r>
      <w:r>
        <w:rPr/>
        <w:t>not accepted.</w:t>
      </w:r>
    </w:p>
    <w:p>
      <w:pPr>
        <w:pStyle w:val="BodyText"/>
        <w:spacing w:before="1"/>
      </w:pPr>
    </w:p>
    <w:p>
      <w:pPr>
        <w:pStyle w:val="BodyText"/>
        <w:ind w:left="460" w:right="308"/>
      </w:pPr>
      <w:r>
        <w:rPr/>
        <w:t>Please</w:t>
      </w:r>
      <w:r>
        <w:rPr>
          <w:spacing w:val="-11"/>
        </w:rPr>
        <w:t> </w:t>
      </w:r>
      <w:r>
        <w:rPr/>
        <w:t>visit</w:t>
      </w:r>
      <w:r>
        <w:rPr>
          <w:spacing w:val="-10"/>
        </w:rPr>
        <w:t> </w:t>
      </w:r>
      <w:hyperlink r:id="rId8">
        <w:r>
          <w:rPr>
            <w:color w:val="0000FF"/>
            <w:u w:val="single" w:color="0000FF"/>
          </w:rPr>
          <w:t>https://www.idcec.org/Pages/Forms/Public/Registry/RegistrationCourseProvider.aspx</w:t>
        </w:r>
      </w:hyperlink>
      <w:r>
        <w:rPr>
          <w:color w:val="0000FF"/>
          <w:spacing w:val="-57"/>
        </w:rPr>
        <w:t> </w:t>
      </w:r>
      <w:r>
        <w:rPr/>
        <w:t>to</w:t>
      </w:r>
      <w:r>
        <w:rPr>
          <w:spacing w:val="-1"/>
        </w:rPr>
        <w:t> </w:t>
      </w:r>
      <w:r>
        <w:rPr/>
        <w:t>create</w:t>
      </w:r>
      <w:r>
        <w:rPr>
          <w:spacing w:val="1"/>
        </w:rPr>
        <w:t> </w:t>
      </w:r>
      <w:r>
        <w:rPr/>
        <w:t>a</w:t>
      </w:r>
      <w:r>
        <w:rPr>
          <w:spacing w:val="-1"/>
        </w:rPr>
        <w:t> </w:t>
      </w:r>
      <w:r>
        <w:rPr/>
        <w:t>provider account.</w:t>
      </w:r>
    </w:p>
    <w:p>
      <w:pPr>
        <w:spacing w:after="0"/>
        <w:sectPr>
          <w:pgSz w:w="12240" w:h="15840"/>
          <w:pgMar w:header="0" w:footer="974" w:top="1360" w:bottom="1160" w:left="980" w:right="1100"/>
        </w:sectPr>
      </w:pPr>
    </w:p>
    <w:p>
      <w:pPr>
        <w:pStyle w:val="Heading1"/>
        <w:tabs>
          <w:tab w:pos="4320" w:val="left" w:leader="none"/>
          <w:tab w:pos="9853" w:val="left" w:leader="none"/>
        </w:tabs>
      </w:pPr>
      <w:bookmarkStart w:name="_bookmark4" w:id="5"/>
      <w:bookmarkEnd w:id="5"/>
      <w:r>
        <w:rPr>
          <w:b w:val="0"/>
        </w:rPr>
      </w:r>
      <w:r>
        <w:rPr>
          <w:color w:val="005292"/>
          <w:w w:val="100"/>
          <w:shd w:fill="CCCCFF" w:color="auto" w:val="clear"/>
        </w:rPr>
        <w:t> </w:t>
      </w:r>
      <w:r>
        <w:rPr>
          <w:color w:val="005292"/>
          <w:shd w:fill="CCCCFF" w:color="auto" w:val="clear"/>
        </w:rPr>
        <w:tab/>
      </w:r>
      <w:r>
        <w:rPr>
          <w:color w:val="005292"/>
          <w:shd w:fill="CCCCFF" w:color="auto" w:val="clear"/>
        </w:rPr>
        <w:t>Introduction</w:t>
        <w:tab/>
      </w:r>
    </w:p>
    <w:p>
      <w:pPr>
        <w:pStyle w:val="BodyText"/>
        <w:spacing w:before="273"/>
        <w:ind w:left="460" w:right="617"/>
        <w:jc w:val="both"/>
      </w:pPr>
      <w:r>
        <w:rPr/>
        <w:t>This instruction manual has been prepared to help facilitate quality and consistency in IDCEC</w:t>
      </w:r>
      <w:r>
        <w:rPr>
          <w:spacing w:val="-57"/>
        </w:rPr>
        <w:t> </w:t>
      </w:r>
      <w:r>
        <w:rPr/>
        <w:t>approved continuing education submissions. It is important that you read and understand these</w:t>
      </w:r>
      <w:r>
        <w:rPr>
          <w:spacing w:val="-57"/>
        </w:rPr>
        <w:t> </w:t>
      </w:r>
      <w:r>
        <w:rPr/>
        <w:t>instructions</w:t>
      </w:r>
      <w:r>
        <w:rPr>
          <w:spacing w:val="-1"/>
        </w:rPr>
        <w:t> </w:t>
      </w:r>
      <w:r>
        <w:rPr/>
        <w:t>before</w:t>
      </w:r>
      <w:r>
        <w:rPr>
          <w:spacing w:val="-1"/>
        </w:rPr>
        <w:t> </w:t>
      </w:r>
      <w:r>
        <w:rPr/>
        <w:t>you submit a</w:t>
      </w:r>
      <w:r>
        <w:rPr>
          <w:spacing w:val="-1"/>
        </w:rPr>
        <w:t> </w:t>
      </w:r>
      <w:r>
        <w:rPr/>
        <w:t>CEU for</w:t>
      </w:r>
      <w:r>
        <w:rPr>
          <w:spacing w:val="1"/>
        </w:rPr>
        <w:t> </w:t>
      </w:r>
      <w:r>
        <w:rPr/>
        <w:t>IDCEC approval.</w:t>
      </w:r>
    </w:p>
    <w:p>
      <w:pPr>
        <w:pStyle w:val="BodyText"/>
      </w:pPr>
    </w:p>
    <w:p>
      <w:pPr>
        <w:pStyle w:val="BodyText"/>
        <w:ind w:left="460" w:right="1275"/>
      </w:pPr>
      <w:r>
        <w:rPr/>
        <w:t>CEUs</w:t>
      </w:r>
      <w:r>
        <w:rPr>
          <w:spacing w:val="-3"/>
        </w:rPr>
        <w:t> </w:t>
      </w:r>
      <w:r>
        <w:rPr/>
        <w:t>developed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delivered</w:t>
      </w:r>
      <w:r>
        <w:rPr>
          <w:spacing w:val="-1"/>
        </w:rPr>
        <w:t> </w:t>
      </w:r>
      <w:r>
        <w:rPr/>
        <w:t>must</w:t>
      </w:r>
      <w:r>
        <w:rPr>
          <w:spacing w:val="-1"/>
        </w:rPr>
        <w:t> </w:t>
      </w:r>
      <w:r>
        <w:rPr/>
        <w:t>primarily</w:t>
      </w:r>
      <w:r>
        <w:rPr>
          <w:spacing w:val="-2"/>
        </w:rPr>
        <w:t> </w:t>
      </w:r>
      <w:r>
        <w:rPr/>
        <w:t>support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learning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designers</w:t>
      </w:r>
      <w:r>
        <w:rPr>
          <w:spacing w:val="-3"/>
        </w:rPr>
        <w:t> </w:t>
      </w:r>
      <w:r>
        <w:rPr/>
        <w:t>and</w:t>
      </w:r>
      <w:r>
        <w:rPr>
          <w:spacing w:val="-1"/>
        </w:rPr>
        <w:t> </w:t>
      </w:r>
      <w:r>
        <w:rPr/>
        <w:t>the</w:t>
      </w:r>
      <w:r>
        <w:rPr>
          <w:spacing w:val="-57"/>
        </w:rPr>
        <w:t> </w:t>
      </w:r>
      <w:r>
        <w:rPr/>
        <w:t>community.</w:t>
      </w:r>
    </w:p>
    <w:p>
      <w:pPr>
        <w:pStyle w:val="BodyText"/>
      </w:pPr>
    </w:p>
    <w:p>
      <w:pPr>
        <w:pStyle w:val="BodyText"/>
        <w:ind w:left="460"/>
        <w:jc w:val="both"/>
      </w:pPr>
      <w:r>
        <w:rPr/>
        <w:t>IDCEC</w:t>
      </w:r>
      <w:r>
        <w:rPr>
          <w:spacing w:val="-2"/>
        </w:rPr>
        <w:t> </w:t>
      </w:r>
      <w:r>
        <w:rPr/>
        <w:t>attributes</w:t>
      </w:r>
      <w:r>
        <w:rPr>
          <w:spacing w:val="-2"/>
        </w:rPr>
        <w:t> </w:t>
      </w:r>
      <w:r>
        <w:rPr/>
        <w:t>for</w:t>
      </w:r>
      <w:r>
        <w:rPr>
          <w:spacing w:val="-3"/>
        </w:rPr>
        <w:t> </w:t>
      </w:r>
      <w:r>
        <w:rPr/>
        <w:t>CEUs:</w:t>
      </w:r>
    </w:p>
    <w:p>
      <w:pPr>
        <w:pStyle w:val="BodyText"/>
        <w:spacing w:before="7"/>
      </w:pPr>
    </w:p>
    <w:p>
      <w:pPr>
        <w:pStyle w:val="ListParagraph"/>
        <w:numPr>
          <w:ilvl w:val="0"/>
          <w:numId w:val="1"/>
        </w:numPr>
        <w:tabs>
          <w:tab w:pos="1174" w:val="left" w:leader="none"/>
        </w:tabs>
        <w:spacing w:line="240" w:lineRule="auto" w:before="0" w:after="0"/>
        <w:ind w:left="1173" w:right="0" w:hanging="364"/>
        <w:jc w:val="left"/>
        <w:rPr>
          <w:sz w:val="24"/>
        </w:rPr>
      </w:pPr>
      <w:r>
        <w:rPr>
          <w:spacing w:val="-1"/>
          <w:sz w:val="24"/>
        </w:rPr>
        <w:t>Inform</w:t>
      </w:r>
      <w:r>
        <w:rPr>
          <w:sz w:val="24"/>
        </w:rPr>
        <w:t> </w:t>
      </w:r>
      <w:r>
        <w:rPr>
          <w:spacing w:val="-1"/>
          <w:sz w:val="24"/>
        </w:rPr>
        <w:t>learners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-22"/>
          <w:sz w:val="24"/>
        </w:rPr>
        <w:t> </w:t>
      </w:r>
      <w:r>
        <w:rPr>
          <w:sz w:val="24"/>
        </w:rPr>
        <w:t>objectives.</w:t>
      </w:r>
    </w:p>
    <w:p>
      <w:pPr>
        <w:pStyle w:val="ListParagraph"/>
        <w:numPr>
          <w:ilvl w:val="0"/>
          <w:numId w:val="1"/>
        </w:numPr>
        <w:tabs>
          <w:tab w:pos="1174" w:val="left" w:leader="none"/>
        </w:tabs>
        <w:spacing w:line="240" w:lineRule="auto" w:before="140" w:after="0"/>
        <w:ind w:left="1173" w:right="0" w:hanging="364"/>
        <w:jc w:val="left"/>
        <w:rPr>
          <w:sz w:val="24"/>
        </w:rPr>
      </w:pPr>
      <w:r>
        <w:rPr>
          <w:spacing w:val="-1"/>
          <w:sz w:val="24"/>
        </w:rPr>
        <w:t>Stimulate</w:t>
      </w:r>
      <w:r>
        <w:rPr>
          <w:sz w:val="24"/>
        </w:rPr>
        <w:t> recall of prior</w:t>
      </w:r>
      <w:r>
        <w:rPr>
          <w:spacing w:val="-22"/>
          <w:sz w:val="24"/>
        </w:rPr>
        <w:t> </w:t>
      </w:r>
      <w:r>
        <w:rPr>
          <w:sz w:val="24"/>
        </w:rPr>
        <w:t>learning.</w:t>
      </w:r>
    </w:p>
    <w:p>
      <w:pPr>
        <w:pStyle w:val="ListParagraph"/>
        <w:numPr>
          <w:ilvl w:val="0"/>
          <w:numId w:val="1"/>
        </w:numPr>
        <w:tabs>
          <w:tab w:pos="1174" w:val="left" w:leader="none"/>
        </w:tabs>
        <w:spacing w:line="240" w:lineRule="auto" w:before="137" w:after="0"/>
        <w:ind w:left="1173" w:right="0" w:hanging="364"/>
        <w:jc w:val="left"/>
        <w:rPr>
          <w:sz w:val="24"/>
        </w:rPr>
      </w:pPr>
      <w:r>
        <w:rPr>
          <w:sz w:val="24"/>
        </w:rPr>
        <w:t>Teach current</w:t>
      </w:r>
      <w:r>
        <w:rPr>
          <w:spacing w:val="-2"/>
          <w:sz w:val="24"/>
        </w:rPr>
        <w:t> </w:t>
      </w:r>
      <w:r>
        <w:rPr>
          <w:sz w:val="24"/>
        </w:rPr>
        <w:t>content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4"/>
          <w:sz w:val="24"/>
        </w:rPr>
        <w:t> </w:t>
      </w:r>
      <w:r>
        <w:rPr>
          <w:sz w:val="24"/>
        </w:rPr>
        <w:t>material.</w:t>
      </w:r>
    </w:p>
    <w:p>
      <w:pPr>
        <w:pStyle w:val="ListParagraph"/>
        <w:numPr>
          <w:ilvl w:val="0"/>
          <w:numId w:val="1"/>
        </w:numPr>
        <w:tabs>
          <w:tab w:pos="1174" w:val="left" w:leader="none"/>
        </w:tabs>
        <w:spacing w:line="240" w:lineRule="auto" w:before="137" w:after="0"/>
        <w:ind w:left="1173" w:right="0" w:hanging="364"/>
        <w:jc w:val="left"/>
        <w:rPr>
          <w:sz w:val="24"/>
        </w:rPr>
      </w:pPr>
      <w:r>
        <w:rPr>
          <w:sz w:val="24"/>
        </w:rPr>
        <w:t>Provide</w:t>
      </w:r>
      <w:r>
        <w:rPr>
          <w:spacing w:val="-3"/>
          <w:sz w:val="24"/>
        </w:rPr>
        <w:t> </w:t>
      </w:r>
      <w:r>
        <w:rPr>
          <w:sz w:val="24"/>
        </w:rPr>
        <w:t>learning</w:t>
      </w:r>
      <w:r>
        <w:rPr>
          <w:spacing w:val="-1"/>
          <w:sz w:val="24"/>
        </w:rPr>
        <w:t> </w:t>
      </w:r>
      <w:r>
        <w:rPr>
          <w:sz w:val="24"/>
        </w:rPr>
        <w:t>guidance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11"/>
          <w:sz w:val="24"/>
        </w:rPr>
        <w:t> </w:t>
      </w:r>
      <w:r>
        <w:rPr>
          <w:sz w:val="24"/>
        </w:rPr>
        <w:t>feedback.</w:t>
      </w:r>
    </w:p>
    <w:p>
      <w:pPr>
        <w:pStyle w:val="ListParagraph"/>
        <w:numPr>
          <w:ilvl w:val="0"/>
          <w:numId w:val="1"/>
        </w:numPr>
        <w:tabs>
          <w:tab w:pos="1174" w:val="left" w:leader="none"/>
        </w:tabs>
        <w:spacing w:line="240" w:lineRule="auto" w:before="139" w:after="0"/>
        <w:ind w:left="1173" w:right="0" w:hanging="364"/>
        <w:jc w:val="left"/>
        <w:rPr>
          <w:sz w:val="24"/>
        </w:rPr>
      </w:pPr>
      <w:r>
        <w:rPr>
          <w:sz w:val="24"/>
        </w:rPr>
        <w:t>Enhance</w:t>
      </w:r>
      <w:r>
        <w:rPr>
          <w:spacing w:val="-1"/>
          <w:sz w:val="24"/>
        </w:rPr>
        <w:t> </w:t>
      </w:r>
      <w:r>
        <w:rPr>
          <w:sz w:val="24"/>
        </w:rPr>
        <w:t>retention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transfer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learning.</w:t>
      </w:r>
    </w:p>
    <w:p>
      <w:pPr>
        <w:pStyle w:val="ListParagraph"/>
        <w:numPr>
          <w:ilvl w:val="0"/>
          <w:numId w:val="1"/>
        </w:numPr>
        <w:tabs>
          <w:tab w:pos="1174" w:val="left" w:leader="none"/>
        </w:tabs>
        <w:spacing w:line="240" w:lineRule="auto" w:before="137" w:after="0"/>
        <w:ind w:left="1173" w:right="0" w:hanging="364"/>
        <w:jc w:val="left"/>
        <w:rPr>
          <w:sz w:val="24"/>
        </w:rPr>
      </w:pPr>
      <w:r>
        <w:rPr>
          <w:sz w:val="24"/>
        </w:rPr>
        <w:t>Generic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non-proprietary</w:t>
      </w:r>
      <w:r>
        <w:rPr>
          <w:spacing w:val="-11"/>
          <w:sz w:val="24"/>
        </w:rPr>
        <w:t> </w:t>
      </w:r>
      <w:r>
        <w:rPr>
          <w:sz w:val="24"/>
        </w:rPr>
        <w:t>content.</w:t>
      </w:r>
    </w:p>
    <w:p>
      <w:pPr>
        <w:spacing w:after="0" w:line="240" w:lineRule="auto"/>
        <w:jc w:val="left"/>
        <w:rPr>
          <w:sz w:val="24"/>
        </w:rPr>
        <w:sectPr>
          <w:pgSz w:w="12240" w:h="15840"/>
          <w:pgMar w:header="0" w:footer="974" w:top="1360" w:bottom="1160" w:left="980" w:right="1100"/>
        </w:sectPr>
      </w:pPr>
    </w:p>
    <w:p>
      <w:pPr>
        <w:pStyle w:val="BodyText"/>
        <w:rPr>
          <w:sz w:val="20"/>
        </w:rPr>
      </w:pPr>
    </w:p>
    <w:p>
      <w:pPr>
        <w:pStyle w:val="Heading1"/>
        <w:tabs>
          <w:tab w:pos="4173" w:val="left" w:leader="none"/>
          <w:tab w:pos="9853" w:val="left" w:leader="none"/>
        </w:tabs>
        <w:spacing w:before="265"/>
      </w:pPr>
      <w:bookmarkStart w:name="_bookmark5" w:id="6"/>
      <w:bookmarkEnd w:id="6"/>
      <w:r>
        <w:rPr>
          <w:b w:val="0"/>
        </w:rPr>
      </w:r>
      <w:r>
        <w:rPr>
          <w:color w:val="005292"/>
          <w:w w:val="100"/>
          <w:shd w:fill="CCCCFF" w:color="auto" w:val="clear"/>
        </w:rPr>
        <w:t> </w:t>
      </w:r>
      <w:r>
        <w:rPr>
          <w:color w:val="005292"/>
          <w:shd w:fill="CCCCFF" w:color="auto" w:val="clear"/>
        </w:rPr>
        <w:tab/>
      </w:r>
      <w:r>
        <w:rPr>
          <w:color w:val="005292"/>
          <w:spacing w:val="-1"/>
          <w:shd w:fill="CCCCFF" w:color="auto" w:val="clear"/>
        </w:rPr>
        <w:t>CEU</w:t>
      </w:r>
      <w:r>
        <w:rPr>
          <w:color w:val="005292"/>
          <w:spacing w:val="-15"/>
          <w:shd w:fill="CCCCFF" w:color="auto" w:val="clear"/>
        </w:rPr>
        <w:t> </w:t>
      </w:r>
      <w:r>
        <w:rPr>
          <w:color w:val="005292"/>
          <w:spacing w:val="-1"/>
          <w:shd w:fill="CCCCFF" w:color="auto" w:val="clear"/>
        </w:rPr>
        <w:t>Categories</w:t>
        <w:tab/>
      </w:r>
    </w:p>
    <w:p>
      <w:pPr>
        <w:pStyle w:val="Heading2"/>
        <w:spacing w:before="281"/>
      </w:pPr>
      <w:bookmarkStart w:name="_bookmark6" w:id="7"/>
      <w:bookmarkEnd w:id="7"/>
      <w:r>
        <w:rPr>
          <w:b w:val="0"/>
        </w:rPr>
      </w:r>
      <w:r>
        <w:rPr>
          <w:color w:val="4F81B9"/>
        </w:rPr>
        <w:t>Type</w:t>
      </w:r>
      <w:r>
        <w:rPr>
          <w:color w:val="4F81B9"/>
          <w:spacing w:val="-5"/>
        </w:rPr>
        <w:t> </w:t>
      </w:r>
      <w:r>
        <w:rPr>
          <w:color w:val="4F81B9"/>
        </w:rPr>
        <w:t>of</w:t>
      </w:r>
      <w:r>
        <w:rPr>
          <w:color w:val="4F81B9"/>
          <w:spacing w:val="-5"/>
        </w:rPr>
        <w:t> </w:t>
      </w:r>
      <w:r>
        <w:rPr>
          <w:color w:val="4F81B9"/>
        </w:rPr>
        <w:t>Offering</w:t>
      </w:r>
    </w:p>
    <w:p>
      <w:pPr>
        <w:spacing w:before="244"/>
        <w:ind w:left="460" w:right="0" w:firstLine="0"/>
        <w:jc w:val="left"/>
        <w:rPr>
          <w:rFonts w:ascii="Cambria"/>
          <w:b/>
          <w:sz w:val="22"/>
        </w:rPr>
      </w:pPr>
      <w:r>
        <w:rPr>
          <w:rFonts w:ascii="Cambria"/>
          <w:b/>
          <w:color w:val="4F81B9"/>
          <w:sz w:val="22"/>
        </w:rPr>
        <w:t>One</w:t>
      </w:r>
      <w:r>
        <w:rPr>
          <w:rFonts w:ascii="Cambria"/>
          <w:b/>
          <w:color w:val="4F81B9"/>
          <w:spacing w:val="-4"/>
          <w:sz w:val="22"/>
        </w:rPr>
        <w:t> </w:t>
      </w:r>
      <w:r>
        <w:rPr>
          <w:rFonts w:ascii="Cambria"/>
          <w:b/>
          <w:color w:val="4F81B9"/>
          <w:sz w:val="22"/>
        </w:rPr>
        <w:t>time</w:t>
      </w:r>
    </w:p>
    <w:p>
      <w:pPr>
        <w:pStyle w:val="BodyText"/>
        <w:spacing w:before="8"/>
        <w:rPr>
          <w:rFonts w:ascii="Cambria"/>
          <w:b/>
          <w:sz w:val="26"/>
        </w:rPr>
      </w:pPr>
    </w:p>
    <w:p>
      <w:pPr>
        <w:pStyle w:val="BodyText"/>
        <w:ind w:left="460"/>
      </w:pPr>
      <w:r>
        <w:rPr/>
        <w:t>All</w:t>
      </w:r>
      <w:r>
        <w:rPr>
          <w:spacing w:val="-3"/>
        </w:rPr>
        <w:t> </w:t>
      </w:r>
      <w:r>
        <w:rPr/>
        <w:t>single</w:t>
      </w:r>
      <w:r>
        <w:rPr>
          <w:spacing w:val="-2"/>
        </w:rPr>
        <w:t> </w:t>
      </w:r>
      <w:r>
        <w:rPr/>
        <w:t>offering</w:t>
      </w:r>
      <w:r>
        <w:rPr>
          <w:spacing w:val="-1"/>
        </w:rPr>
        <w:t> </w:t>
      </w:r>
      <w:r>
        <w:rPr/>
        <w:t>CEUs are</w:t>
      </w:r>
      <w:r>
        <w:rPr>
          <w:spacing w:val="-3"/>
        </w:rPr>
        <w:t> </w:t>
      </w:r>
      <w:r>
        <w:rPr/>
        <w:t>approved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date</w:t>
      </w:r>
      <w:r>
        <w:rPr>
          <w:spacing w:val="-3"/>
        </w:rPr>
        <w:t> </w:t>
      </w:r>
      <w:r>
        <w:rPr/>
        <w:t>indicated</w:t>
      </w:r>
      <w:r>
        <w:rPr>
          <w:spacing w:val="-1"/>
        </w:rPr>
        <w:t> </w:t>
      </w:r>
      <w:r>
        <w:rPr/>
        <w:t>in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submission.</w:t>
      </w:r>
      <w:r>
        <w:rPr>
          <w:spacing w:val="-1"/>
        </w:rPr>
        <w:t> </w:t>
      </w:r>
      <w:r>
        <w:rPr/>
        <w:t>Approval</w:t>
      </w:r>
      <w:r>
        <w:rPr>
          <w:spacing w:val="-2"/>
        </w:rPr>
        <w:t> </w:t>
      </w:r>
      <w:r>
        <w:rPr/>
        <w:t>expires</w:t>
      </w:r>
      <w:r>
        <w:rPr>
          <w:spacing w:val="-57"/>
        </w:rPr>
        <w:t> </w:t>
      </w:r>
      <w:r>
        <w:rPr/>
        <w:t>after</w:t>
      </w:r>
      <w:r>
        <w:rPr>
          <w:spacing w:val="-1"/>
        </w:rPr>
        <w:t> </w:t>
      </w:r>
      <w:r>
        <w:rPr/>
        <w:t>this date.</w:t>
      </w:r>
    </w:p>
    <w:p>
      <w:pPr>
        <w:pStyle w:val="BodyText"/>
        <w:spacing w:before="1"/>
        <w:rPr>
          <w:sz w:val="25"/>
        </w:rPr>
      </w:pPr>
    </w:p>
    <w:p>
      <w:pPr>
        <w:spacing w:before="0"/>
        <w:ind w:left="460" w:right="0" w:firstLine="0"/>
        <w:jc w:val="left"/>
        <w:rPr>
          <w:rFonts w:ascii="Cambria"/>
          <w:b/>
          <w:sz w:val="22"/>
        </w:rPr>
      </w:pPr>
      <w:r>
        <w:rPr>
          <w:rFonts w:ascii="Cambria"/>
          <w:b/>
          <w:color w:val="4F81B9"/>
          <w:sz w:val="22"/>
        </w:rPr>
        <w:t>Ongoing</w:t>
      </w:r>
    </w:p>
    <w:p>
      <w:pPr>
        <w:pStyle w:val="BodyText"/>
        <w:spacing w:before="6"/>
        <w:rPr>
          <w:rFonts w:ascii="Cambria"/>
          <w:b/>
          <w:sz w:val="26"/>
        </w:rPr>
      </w:pPr>
    </w:p>
    <w:p>
      <w:pPr>
        <w:pStyle w:val="BodyText"/>
        <w:ind w:left="460" w:right="615"/>
      </w:pPr>
      <w:r>
        <w:rPr/>
        <w:t>Ongoing</w:t>
      </w:r>
      <w:r>
        <w:rPr>
          <w:spacing w:val="-2"/>
        </w:rPr>
        <w:t> </w:t>
      </w:r>
      <w:r>
        <w:rPr/>
        <w:t>offerings</w:t>
      </w:r>
      <w:r>
        <w:rPr>
          <w:spacing w:val="-1"/>
        </w:rPr>
        <w:t> </w:t>
      </w:r>
      <w:r>
        <w:rPr/>
        <w:t>are</w:t>
      </w:r>
      <w:r>
        <w:rPr>
          <w:spacing w:val="-3"/>
        </w:rPr>
        <w:t> </w:t>
      </w:r>
      <w:r>
        <w:rPr/>
        <w:t>valid for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period of</w:t>
      </w:r>
      <w:r>
        <w:rPr>
          <w:spacing w:val="-2"/>
        </w:rPr>
        <w:t> </w:t>
      </w:r>
      <w:r>
        <w:rPr/>
        <w:t>two</w:t>
      </w:r>
      <w:r>
        <w:rPr>
          <w:spacing w:val="-1"/>
        </w:rPr>
        <w:t> </w:t>
      </w:r>
      <w:r>
        <w:rPr/>
        <w:t>years</w:t>
      </w:r>
      <w:r>
        <w:rPr>
          <w:spacing w:val="-1"/>
        </w:rPr>
        <w:t> </w:t>
      </w:r>
      <w:r>
        <w:rPr/>
        <w:t>from the</w:t>
      </w:r>
      <w:r>
        <w:rPr>
          <w:spacing w:val="-1"/>
        </w:rPr>
        <w:t> </w:t>
      </w:r>
      <w:r>
        <w:rPr/>
        <w:t>date</w:t>
      </w:r>
      <w:r>
        <w:rPr>
          <w:spacing w:val="-1"/>
        </w:rPr>
        <w:t> </w:t>
      </w:r>
      <w:r>
        <w:rPr/>
        <w:t>it is</w:t>
      </w:r>
      <w:r>
        <w:rPr>
          <w:spacing w:val="-2"/>
        </w:rPr>
        <w:t> </w:t>
      </w:r>
      <w:r>
        <w:rPr/>
        <w:t>approved.</w:t>
      </w:r>
      <w:r>
        <w:rPr>
          <w:spacing w:val="-1"/>
        </w:rPr>
        <w:t> </w:t>
      </w:r>
      <w:r>
        <w:rPr/>
        <w:t>They</w:t>
      </w:r>
      <w:r>
        <w:rPr>
          <w:spacing w:val="1"/>
        </w:rPr>
        <w:t> </w:t>
      </w:r>
      <w:r>
        <w:rPr/>
        <w:t>can be</w:t>
      </w:r>
      <w:r>
        <w:rPr>
          <w:spacing w:val="-57"/>
        </w:rPr>
        <w:t> </w:t>
      </w:r>
      <w:r>
        <w:rPr/>
        <w:t>offered any number of times, as the provider sees fit. CEUs cannot be offered after the expiry</w:t>
      </w:r>
      <w:r>
        <w:rPr>
          <w:spacing w:val="1"/>
        </w:rPr>
        <w:t> </w:t>
      </w:r>
      <w:r>
        <w:rPr/>
        <w:t>date. Once expired, a CEU can be renewed twice. After that, it must be submitted as a new</w:t>
      </w:r>
      <w:r>
        <w:rPr>
          <w:spacing w:val="1"/>
        </w:rPr>
        <w:t> </w:t>
      </w:r>
      <w:r>
        <w:rPr/>
        <w:t>course submission. It is recommended that the Providers of the CEU refresh the content to</w:t>
      </w:r>
      <w:r>
        <w:rPr>
          <w:spacing w:val="1"/>
        </w:rPr>
        <w:t> </w:t>
      </w:r>
      <w:r>
        <w:rPr/>
        <w:t>reflect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most</w:t>
      </w:r>
      <w:r>
        <w:rPr>
          <w:spacing w:val="1"/>
        </w:rPr>
        <w:t> </w:t>
      </w:r>
      <w:r>
        <w:rPr/>
        <w:t>current trends.</w:t>
      </w:r>
    </w:p>
    <w:p>
      <w:pPr>
        <w:pStyle w:val="BodyText"/>
        <w:spacing w:before="11"/>
      </w:pPr>
    </w:p>
    <w:p>
      <w:pPr>
        <w:spacing w:before="0"/>
        <w:ind w:left="460" w:right="0" w:firstLine="0"/>
        <w:jc w:val="left"/>
        <w:rPr>
          <w:rFonts w:ascii="Cambria"/>
          <w:b/>
          <w:sz w:val="22"/>
        </w:rPr>
      </w:pPr>
      <w:r>
        <w:rPr>
          <w:rFonts w:ascii="Cambria"/>
          <w:b/>
          <w:color w:val="4F81B9"/>
          <w:sz w:val="22"/>
        </w:rPr>
        <w:t>Conference</w:t>
      </w:r>
    </w:p>
    <w:p>
      <w:pPr>
        <w:pStyle w:val="BodyText"/>
        <w:spacing w:before="7"/>
        <w:rPr>
          <w:rFonts w:ascii="Cambria"/>
          <w:b/>
          <w:sz w:val="26"/>
        </w:rPr>
      </w:pPr>
    </w:p>
    <w:p>
      <w:pPr>
        <w:pStyle w:val="BodyText"/>
        <w:spacing w:before="1"/>
        <w:ind w:left="460" w:right="1271"/>
      </w:pPr>
      <w:r>
        <w:rPr/>
        <w:t>Conference offerings are offered as part of a conference or trade show and are one-time</w:t>
      </w:r>
      <w:r>
        <w:rPr>
          <w:spacing w:val="-57"/>
        </w:rPr>
        <w:t> </w:t>
      </w:r>
      <w:r>
        <w:rPr/>
        <w:t>offerings.</w:t>
      </w:r>
    </w:p>
    <w:p>
      <w:pPr>
        <w:pStyle w:val="BodyText"/>
        <w:spacing w:before="10"/>
      </w:pPr>
    </w:p>
    <w:p>
      <w:pPr>
        <w:pStyle w:val="Heading2"/>
      </w:pPr>
      <w:bookmarkStart w:name="_bookmark7" w:id="8"/>
      <w:bookmarkEnd w:id="8"/>
      <w:r>
        <w:rPr>
          <w:b w:val="0"/>
        </w:rPr>
      </w:r>
      <w:r>
        <w:rPr>
          <w:color w:val="4F81B9"/>
        </w:rPr>
        <w:t>Type</w:t>
      </w:r>
      <w:r>
        <w:rPr>
          <w:color w:val="4F81B9"/>
          <w:spacing w:val="-7"/>
        </w:rPr>
        <w:t> </w:t>
      </w:r>
      <w:r>
        <w:rPr>
          <w:color w:val="4F81B9"/>
        </w:rPr>
        <w:t>of</w:t>
      </w:r>
      <w:r>
        <w:rPr>
          <w:color w:val="4F81B9"/>
          <w:spacing w:val="-6"/>
        </w:rPr>
        <w:t> </w:t>
      </w:r>
      <w:r>
        <w:rPr>
          <w:color w:val="4F81B9"/>
        </w:rPr>
        <w:t>Delivery</w:t>
      </w:r>
    </w:p>
    <w:p>
      <w:pPr>
        <w:pStyle w:val="BodyText"/>
        <w:spacing w:before="4"/>
        <w:rPr>
          <w:rFonts w:ascii="Cambria"/>
          <w:b/>
          <w:sz w:val="23"/>
        </w:rPr>
      </w:pPr>
    </w:p>
    <w:p>
      <w:pPr>
        <w:pStyle w:val="BodyText"/>
        <w:ind w:left="460" w:right="574"/>
      </w:pPr>
      <w:r>
        <w:rPr/>
        <w:t>CEUs</w:t>
      </w:r>
      <w:r>
        <w:rPr>
          <w:spacing w:val="-2"/>
        </w:rPr>
        <w:t> </w:t>
      </w:r>
      <w:r>
        <w:rPr/>
        <w:t>can</w:t>
      </w:r>
      <w:r>
        <w:rPr>
          <w:spacing w:val="-1"/>
        </w:rPr>
        <w:t> </w:t>
      </w:r>
      <w:r>
        <w:rPr/>
        <w:t>be</w:t>
      </w:r>
      <w:r>
        <w:rPr>
          <w:spacing w:val="-2"/>
        </w:rPr>
        <w:t> </w:t>
      </w:r>
      <w:r>
        <w:rPr/>
        <w:t>offered</w:t>
      </w:r>
      <w:r>
        <w:rPr>
          <w:spacing w:val="-1"/>
        </w:rPr>
        <w:t> </w:t>
      </w:r>
      <w:r>
        <w:rPr/>
        <w:t>in two</w:t>
      </w:r>
      <w:r>
        <w:rPr>
          <w:spacing w:val="-2"/>
        </w:rPr>
        <w:t> </w:t>
      </w:r>
      <w:r>
        <w:rPr/>
        <w:t>formats: in-class</w:t>
      </w:r>
      <w:r>
        <w:rPr>
          <w:spacing w:val="-1"/>
        </w:rPr>
        <w:t> </w:t>
      </w:r>
      <w:r>
        <w:rPr/>
        <w:t>and</w:t>
      </w:r>
      <w:r>
        <w:rPr>
          <w:spacing w:val="1"/>
        </w:rPr>
        <w:t> </w:t>
      </w:r>
      <w:r>
        <w:rPr/>
        <w:t>distance</w:t>
      </w:r>
      <w:r>
        <w:rPr>
          <w:spacing w:val="-1"/>
        </w:rPr>
        <w:t> </w:t>
      </w:r>
      <w:r>
        <w:rPr/>
        <w:t>learning.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mode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delivery</w:t>
      </w:r>
      <w:r>
        <w:rPr>
          <w:spacing w:val="1"/>
        </w:rPr>
        <w:t> </w:t>
      </w:r>
      <w:r>
        <w:rPr/>
        <w:t>for</w:t>
      </w:r>
      <w:r>
        <w:rPr>
          <w:spacing w:val="-3"/>
        </w:rPr>
        <w:t> </w:t>
      </w:r>
      <w:r>
        <w:rPr/>
        <w:t>a</w:t>
      </w:r>
      <w:r>
        <w:rPr>
          <w:spacing w:val="-57"/>
        </w:rPr>
        <w:t> </w:t>
      </w:r>
      <w:r>
        <w:rPr/>
        <w:t>CEU</w:t>
      </w:r>
      <w:r>
        <w:rPr>
          <w:spacing w:val="-2"/>
        </w:rPr>
        <w:t> </w:t>
      </w:r>
      <w:r>
        <w:rPr/>
        <w:t>must</w:t>
      </w:r>
      <w:r>
        <w:rPr>
          <w:spacing w:val="1"/>
        </w:rPr>
        <w:t> </w:t>
      </w:r>
      <w:r>
        <w:rPr/>
        <w:t>be</w:t>
      </w:r>
      <w:r>
        <w:rPr>
          <w:spacing w:val="-1"/>
        </w:rPr>
        <w:t> </w:t>
      </w:r>
      <w:r>
        <w:rPr/>
        <w:t>declared at</w:t>
      </w:r>
      <w:r>
        <w:rPr>
          <w:spacing w:val="2"/>
        </w:rPr>
        <w:t> </w:t>
      </w:r>
      <w:r>
        <w:rPr/>
        <w:t>the time</w:t>
      </w:r>
      <w:r>
        <w:rPr>
          <w:spacing w:val="-2"/>
        </w:rPr>
        <w:t> </w:t>
      </w:r>
      <w:r>
        <w:rPr/>
        <w:t>of submission.</w:t>
      </w:r>
    </w:p>
    <w:p>
      <w:pPr>
        <w:pStyle w:val="BodyText"/>
      </w:pPr>
    </w:p>
    <w:p>
      <w:pPr>
        <w:pStyle w:val="BodyText"/>
        <w:ind w:left="460"/>
      </w:pPr>
      <w:r>
        <w:rPr/>
        <w:t>There</w:t>
      </w:r>
      <w:r>
        <w:rPr>
          <w:spacing w:val="-3"/>
        </w:rPr>
        <w:t> </w:t>
      </w:r>
      <w:r>
        <w:rPr/>
        <w:t>is</w:t>
      </w:r>
      <w:r>
        <w:rPr>
          <w:spacing w:val="-1"/>
        </w:rPr>
        <w:t> </w:t>
      </w:r>
      <w:r>
        <w:rPr/>
        <w:t>one</w:t>
      </w:r>
      <w:r>
        <w:rPr>
          <w:spacing w:val="-2"/>
        </w:rPr>
        <w:t> </w:t>
      </w:r>
      <w:r>
        <w:rPr/>
        <w:t>submission fee</w:t>
      </w:r>
      <w:r>
        <w:rPr>
          <w:spacing w:val="-2"/>
        </w:rPr>
        <w:t> </w:t>
      </w:r>
      <w:r>
        <w:rPr/>
        <w:t>for</w:t>
      </w:r>
      <w:r>
        <w:rPr>
          <w:spacing w:val="-1"/>
        </w:rPr>
        <w:t> </w:t>
      </w:r>
      <w:r>
        <w:rPr/>
        <w:t>both modes</w:t>
      </w:r>
      <w:r>
        <w:rPr>
          <w:spacing w:val="-1"/>
        </w:rPr>
        <w:t> </w:t>
      </w:r>
      <w:r>
        <w:rPr/>
        <w:t>of</w:t>
      </w:r>
      <w:r>
        <w:rPr>
          <w:spacing w:val="-3"/>
        </w:rPr>
        <w:t> </w:t>
      </w:r>
      <w:r>
        <w:rPr/>
        <w:t>delivery.</w:t>
      </w:r>
    </w:p>
    <w:p>
      <w:pPr>
        <w:spacing w:after="0"/>
        <w:sectPr>
          <w:pgSz w:w="12240" w:h="15840"/>
          <w:pgMar w:header="0" w:footer="974" w:top="1500" w:bottom="1160" w:left="980" w:right="1100"/>
        </w:sectPr>
      </w:pPr>
    </w:p>
    <w:p>
      <w:pPr>
        <w:pStyle w:val="Heading1"/>
        <w:tabs>
          <w:tab w:pos="3813" w:val="left" w:leader="none"/>
          <w:tab w:pos="9853" w:val="left" w:leader="none"/>
        </w:tabs>
      </w:pPr>
      <w:bookmarkStart w:name="_bookmark8" w:id="9"/>
      <w:bookmarkEnd w:id="9"/>
      <w:r>
        <w:rPr>
          <w:b w:val="0"/>
        </w:rPr>
      </w:r>
      <w:r>
        <w:rPr>
          <w:color w:val="005292"/>
          <w:w w:val="100"/>
          <w:shd w:fill="CCCCFF" w:color="auto" w:val="clear"/>
        </w:rPr>
        <w:t> </w:t>
      </w:r>
      <w:r>
        <w:rPr>
          <w:color w:val="005292"/>
          <w:shd w:fill="CCCCFF" w:color="auto" w:val="clear"/>
        </w:rPr>
        <w:tab/>
      </w:r>
      <w:r>
        <w:rPr>
          <w:color w:val="005292"/>
          <w:spacing w:val="-1"/>
          <w:shd w:fill="CCCCFF" w:color="auto" w:val="clear"/>
        </w:rPr>
        <w:t>CEU-Related</w:t>
      </w:r>
      <w:r>
        <w:rPr>
          <w:color w:val="005292"/>
          <w:spacing w:val="-25"/>
          <w:shd w:fill="CCCCFF" w:color="auto" w:val="clear"/>
        </w:rPr>
        <w:t> </w:t>
      </w:r>
      <w:r>
        <w:rPr>
          <w:color w:val="005292"/>
          <w:shd w:fill="CCCCFF" w:color="auto" w:val="clear"/>
        </w:rPr>
        <w:t>Criteria</w:t>
        <w:tab/>
      </w:r>
    </w:p>
    <w:p>
      <w:pPr>
        <w:pStyle w:val="BodyText"/>
        <w:spacing w:before="273"/>
        <w:ind w:left="460" w:right="348"/>
      </w:pPr>
      <w:r>
        <w:rPr/>
        <w:t>CEU</w:t>
      </w:r>
      <w:r>
        <w:rPr>
          <w:spacing w:val="-3"/>
        </w:rPr>
        <w:t> </w:t>
      </w:r>
      <w:r>
        <w:rPr/>
        <w:t>content</w:t>
      </w:r>
      <w:r>
        <w:rPr>
          <w:spacing w:val="-1"/>
        </w:rPr>
        <w:t> </w:t>
      </w:r>
      <w:r>
        <w:rPr/>
        <w:t>must be</w:t>
      </w:r>
      <w:r>
        <w:rPr>
          <w:spacing w:val="-2"/>
        </w:rPr>
        <w:t> </w:t>
      </w:r>
      <w:r>
        <w:rPr/>
        <w:t>directed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practice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design.</w:t>
      </w:r>
      <w:r>
        <w:rPr>
          <w:spacing w:val="-1"/>
        </w:rPr>
        <w:t> </w:t>
      </w:r>
      <w:r>
        <w:rPr/>
        <w:t>In-depth</w:t>
      </w:r>
      <w:r>
        <w:rPr>
          <w:spacing w:val="-1"/>
        </w:rPr>
        <w:t> </w:t>
      </w:r>
      <w:r>
        <w:rPr/>
        <w:t>study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one</w:t>
      </w:r>
      <w:r>
        <w:rPr>
          <w:spacing w:val="-2"/>
        </w:rPr>
        <w:t> </w:t>
      </w:r>
      <w:r>
        <w:rPr/>
        <w:t>subject</w:t>
      </w:r>
      <w:r>
        <w:rPr>
          <w:spacing w:val="-1"/>
        </w:rPr>
        <w:t> </w:t>
      </w:r>
      <w:r>
        <w:rPr/>
        <w:t>or</w:t>
      </w:r>
      <w:r>
        <w:rPr>
          <w:spacing w:val="-1"/>
        </w:rPr>
        <w:t> </w:t>
      </w:r>
      <w:r>
        <w:rPr/>
        <w:t>closely</w:t>
      </w:r>
      <w:r>
        <w:rPr>
          <w:spacing w:val="-57"/>
        </w:rPr>
        <w:t> </w:t>
      </w:r>
      <w:r>
        <w:rPr/>
        <w:t>allied subjects is required. CEU content must focus on specific application and/or knowledge</w:t>
      </w:r>
      <w:r>
        <w:rPr>
          <w:spacing w:val="1"/>
        </w:rPr>
        <w:t> </w:t>
      </w:r>
      <w:r>
        <w:rPr/>
        <w:t>directly</w:t>
      </w:r>
      <w:r>
        <w:rPr>
          <w:spacing w:val="-1"/>
        </w:rPr>
        <w:t> </w:t>
      </w:r>
      <w:r>
        <w:rPr/>
        <w:t>related to the</w:t>
      </w:r>
      <w:r>
        <w:rPr>
          <w:spacing w:val="1"/>
        </w:rPr>
        <w:t> </w:t>
      </w:r>
      <w:r>
        <w:rPr/>
        <w:t>IDCEC Subject Code</w:t>
      </w:r>
      <w:r>
        <w:rPr>
          <w:spacing w:val="-1"/>
        </w:rPr>
        <w:t> </w:t>
      </w:r>
      <w:r>
        <w:rPr/>
        <w:t>Index.</w:t>
      </w:r>
    </w:p>
    <w:p>
      <w:pPr>
        <w:pStyle w:val="BodyText"/>
        <w:spacing w:before="10"/>
      </w:pPr>
    </w:p>
    <w:p>
      <w:pPr>
        <w:pStyle w:val="Heading2"/>
        <w:spacing w:before="1"/>
      </w:pPr>
      <w:bookmarkStart w:name="_bookmark9" w:id="10"/>
      <w:bookmarkEnd w:id="10"/>
      <w:r>
        <w:rPr>
          <w:b w:val="0"/>
        </w:rPr>
      </w:r>
      <w:r>
        <w:rPr>
          <w:color w:val="4F81B9"/>
        </w:rPr>
        <w:t>CEU</w:t>
      </w:r>
      <w:r>
        <w:rPr>
          <w:color w:val="4F81B9"/>
          <w:spacing w:val="-12"/>
        </w:rPr>
        <w:t> </w:t>
      </w:r>
      <w:r>
        <w:rPr>
          <w:color w:val="4F81B9"/>
        </w:rPr>
        <w:t>Calculation</w:t>
      </w:r>
    </w:p>
    <w:p>
      <w:pPr>
        <w:pStyle w:val="BodyText"/>
        <w:spacing w:before="5"/>
        <w:rPr>
          <w:rFonts w:ascii="Cambria"/>
          <w:b/>
          <w:sz w:val="23"/>
        </w:rPr>
      </w:pPr>
    </w:p>
    <w:p>
      <w:pPr>
        <w:pStyle w:val="BodyText"/>
        <w:ind w:left="460" w:right="408"/>
      </w:pPr>
      <w:r>
        <w:rPr/>
        <w:t>CEU length must be appropriate to the subject matter. A continuing education unit submitted for</w:t>
      </w:r>
      <w:r>
        <w:rPr>
          <w:spacing w:val="-57"/>
        </w:rPr>
        <w:t> </w:t>
      </w:r>
      <w:r>
        <w:rPr/>
        <w:t>IDCEC</w:t>
      </w:r>
      <w:r>
        <w:rPr>
          <w:spacing w:val="-1"/>
        </w:rPr>
        <w:t> </w:t>
      </w:r>
      <w:r>
        <w:rPr/>
        <w:t>approval</w:t>
      </w:r>
      <w:r>
        <w:rPr>
          <w:spacing w:val="-1"/>
        </w:rPr>
        <w:t> </w:t>
      </w:r>
      <w:r>
        <w:rPr/>
        <w:t>must</w:t>
      </w:r>
      <w:r>
        <w:rPr>
          <w:spacing w:val="-1"/>
        </w:rPr>
        <w:t> </w:t>
      </w:r>
      <w:r>
        <w:rPr/>
        <w:t>be a</w:t>
      </w:r>
      <w:r>
        <w:rPr>
          <w:spacing w:val="-1"/>
        </w:rPr>
        <w:t> </w:t>
      </w:r>
      <w:r>
        <w:rPr/>
        <w:t>minimum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30 minutes</w:t>
      </w:r>
      <w:r>
        <w:rPr>
          <w:spacing w:val="-2"/>
        </w:rPr>
        <w:t> </w:t>
      </w:r>
      <w:r>
        <w:rPr/>
        <w:t>(0.5</w:t>
      </w:r>
      <w:r>
        <w:rPr>
          <w:spacing w:val="-1"/>
        </w:rPr>
        <w:t> </w:t>
      </w:r>
      <w:r>
        <w:rPr/>
        <w:t>hour)</w:t>
      </w:r>
      <w:r>
        <w:rPr>
          <w:spacing w:val="-1"/>
        </w:rPr>
        <w:t> </w:t>
      </w:r>
      <w:r>
        <w:rPr/>
        <w:t>excluding break/recess</w:t>
      </w:r>
      <w:r>
        <w:rPr>
          <w:spacing w:val="-2"/>
        </w:rPr>
        <w:t> </w:t>
      </w:r>
      <w:r>
        <w:rPr/>
        <w:t>time.</w:t>
      </w:r>
    </w:p>
    <w:p>
      <w:pPr>
        <w:pStyle w:val="BodyText"/>
      </w:pPr>
    </w:p>
    <w:p>
      <w:pPr>
        <w:pStyle w:val="BodyText"/>
        <w:ind w:left="460" w:right="7031"/>
      </w:pPr>
      <w:r>
        <w:rPr/>
        <w:t>0.5 contact hour = 0.5 CEU</w:t>
      </w:r>
      <w:r>
        <w:rPr>
          <w:spacing w:val="-58"/>
        </w:rPr>
        <w:t> </w:t>
      </w:r>
      <w:r>
        <w:rPr/>
        <w:t>1</w:t>
      </w:r>
      <w:r>
        <w:rPr>
          <w:spacing w:val="-1"/>
        </w:rPr>
        <w:t> </w:t>
      </w:r>
      <w:r>
        <w:rPr/>
        <w:t>contact hour =</w:t>
      </w:r>
      <w:r>
        <w:rPr>
          <w:spacing w:val="-3"/>
        </w:rPr>
        <w:t> </w:t>
      </w:r>
      <w:r>
        <w:rPr/>
        <w:t>1 CEU</w:t>
      </w:r>
    </w:p>
    <w:p>
      <w:pPr>
        <w:pStyle w:val="BodyText"/>
        <w:spacing w:before="1"/>
        <w:ind w:left="460"/>
      </w:pPr>
      <w:r>
        <w:rPr/>
        <w:t>1.5</w:t>
      </w:r>
      <w:r>
        <w:rPr>
          <w:spacing w:val="-1"/>
        </w:rPr>
        <w:t> </w:t>
      </w:r>
      <w:r>
        <w:rPr/>
        <w:t>contact hour =</w:t>
      </w:r>
      <w:r>
        <w:rPr>
          <w:spacing w:val="-2"/>
        </w:rPr>
        <w:t> </w:t>
      </w:r>
      <w:r>
        <w:rPr/>
        <w:t>1.5 CEU</w:t>
      </w:r>
    </w:p>
    <w:p>
      <w:pPr>
        <w:pStyle w:val="BodyText"/>
      </w:pPr>
    </w:p>
    <w:p>
      <w:pPr>
        <w:pStyle w:val="BodyText"/>
        <w:ind w:left="460"/>
      </w:pPr>
      <w:r>
        <w:rPr/>
        <w:t>Contact</w:t>
      </w:r>
      <w:r>
        <w:rPr>
          <w:spacing w:val="-1"/>
        </w:rPr>
        <w:t> </w:t>
      </w:r>
      <w:r>
        <w:rPr/>
        <w:t>hours =</w:t>
      </w:r>
      <w:r>
        <w:rPr>
          <w:spacing w:val="-2"/>
        </w:rPr>
        <w:t> </w:t>
      </w:r>
      <w:r>
        <w:rPr/>
        <w:t>clock hours</w:t>
      </w:r>
    </w:p>
    <w:p>
      <w:pPr>
        <w:pStyle w:val="BodyText"/>
        <w:ind w:left="460" w:right="4795"/>
      </w:pPr>
      <w:r>
        <w:rPr/>
        <w:t>Contact hours do not include breaks or meals.</w:t>
      </w:r>
      <w:r>
        <w:rPr>
          <w:spacing w:val="1"/>
        </w:rPr>
        <w:t> </w:t>
      </w:r>
      <w:r>
        <w:rPr/>
        <w:t>Contact</w:t>
      </w:r>
      <w:r>
        <w:rPr>
          <w:spacing w:val="-2"/>
        </w:rPr>
        <w:t> </w:t>
      </w:r>
      <w:r>
        <w:rPr/>
        <w:t>hours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not</w:t>
      </w:r>
      <w:r>
        <w:rPr>
          <w:spacing w:val="-1"/>
        </w:rPr>
        <w:t> </w:t>
      </w:r>
      <w:r>
        <w:rPr/>
        <w:t>include</w:t>
      </w:r>
      <w:r>
        <w:rPr>
          <w:spacing w:val="-1"/>
        </w:rPr>
        <w:t> </w:t>
      </w:r>
      <w:r>
        <w:rPr/>
        <w:t>travel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destinations.</w:t>
      </w:r>
    </w:p>
    <w:p>
      <w:pPr>
        <w:pStyle w:val="BodyText"/>
        <w:rPr>
          <w:sz w:val="26"/>
        </w:rPr>
      </w:pPr>
    </w:p>
    <w:p>
      <w:pPr>
        <w:pStyle w:val="BodyText"/>
        <w:spacing w:before="8"/>
        <w:rPr>
          <w:sz w:val="22"/>
        </w:rPr>
      </w:pPr>
    </w:p>
    <w:p>
      <w:pPr>
        <w:pStyle w:val="Heading2"/>
      </w:pPr>
      <w:bookmarkStart w:name="_bookmark10" w:id="11"/>
      <w:bookmarkEnd w:id="11"/>
      <w:r>
        <w:rPr>
          <w:b w:val="0"/>
        </w:rPr>
      </w:r>
      <w:r>
        <w:rPr>
          <w:color w:val="4F81B9"/>
        </w:rPr>
        <w:t>Subject</w:t>
      </w:r>
      <w:r>
        <w:rPr>
          <w:color w:val="4F81B9"/>
          <w:spacing w:val="-7"/>
        </w:rPr>
        <w:t> </w:t>
      </w:r>
      <w:r>
        <w:rPr>
          <w:color w:val="4F81B9"/>
        </w:rPr>
        <w:t>Index</w:t>
      </w:r>
      <w:r>
        <w:rPr>
          <w:color w:val="4F81B9"/>
          <w:spacing w:val="-4"/>
        </w:rPr>
        <w:t> </w:t>
      </w:r>
      <w:r>
        <w:rPr>
          <w:color w:val="4F81B9"/>
        </w:rPr>
        <w:t>Code</w:t>
      </w:r>
    </w:p>
    <w:p>
      <w:pPr>
        <w:pStyle w:val="BodyText"/>
        <w:spacing w:before="8"/>
        <w:rPr>
          <w:rFonts w:ascii="Cambria"/>
          <w:b/>
          <w:sz w:val="23"/>
        </w:rPr>
      </w:pPr>
    </w:p>
    <w:p>
      <w:pPr>
        <w:pStyle w:val="BodyText"/>
        <w:spacing w:line="276" w:lineRule="auto"/>
        <w:ind w:left="460" w:right="381"/>
      </w:pPr>
      <w:r>
        <w:rPr/>
        <w:t>The Subject code is made up of two parts: the primary code which falls under the nine main</w:t>
      </w:r>
      <w:r>
        <w:rPr>
          <w:spacing w:val="1"/>
        </w:rPr>
        <w:t> </w:t>
      </w:r>
      <w:r>
        <w:rPr/>
        <w:t>headings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secondary</w:t>
      </w:r>
      <w:r>
        <w:rPr>
          <w:spacing w:val="-1"/>
        </w:rPr>
        <w:t> </w:t>
      </w:r>
      <w:r>
        <w:rPr/>
        <w:t>which</w:t>
      </w:r>
      <w:r>
        <w:rPr>
          <w:spacing w:val="-1"/>
        </w:rPr>
        <w:t> </w:t>
      </w:r>
      <w:r>
        <w:rPr/>
        <w:t>indicates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specific</w:t>
      </w:r>
      <w:r>
        <w:rPr>
          <w:spacing w:val="-3"/>
        </w:rPr>
        <w:t> </w:t>
      </w:r>
      <w:r>
        <w:rPr/>
        <w:t>area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learning.</w:t>
      </w:r>
      <w:r>
        <w:rPr>
          <w:spacing w:val="-1"/>
        </w:rPr>
        <w:t> </w:t>
      </w:r>
      <w:r>
        <w:rPr/>
        <w:t>Example:</w:t>
      </w:r>
      <w:r>
        <w:rPr>
          <w:spacing w:val="-1"/>
        </w:rPr>
        <w:t> </w:t>
      </w:r>
      <w:r>
        <w:rPr/>
        <w:t>2:10</w:t>
      </w:r>
      <w:r>
        <w:rPr>
          <w:spacing w:val="-1"/>
        </w:rPr>
        <w:t> </w:t>
      </w:r>
      <w:r>
        <w:rPr/>
        <w:t>(Interior</w:t>
      </w:r>
      <w:r>
        <w:rPr>
          <w:spacing w:val="-57"/>
        </w:rPr>
        <w:t> </w:t>
      </w:r>
      <w:r>
        <w:rPr/>
        <w:t>design, Space Planning). Most conferences are allocated the 3.1 (Interior Design Education,</w:t>
      </w:r>
      <w:r>
        <w:rPr>
          <w:spacing w:val="1"/>
        </w:rPr>
        <w:t> </w:t>
      </w:r>
      <w:r>
        <w:rPr/>
        <w:t>Instruction).</w:t>
      </w:r>
    </w:p>
    <w:p>
      <w:pPr>
        <w:pStyle w:val="BodyText"/>
        <w:spacing w:before="8"/>
      </w:pPr>
    </w:p>
    <w:p>
      <w:pPr>
        <w:pStyle w:val="Heading2"/>
        <w:spacing w:before="1"/>
      </w:pPr>
      <w:bookmarkStart w:name="_bookmark11" w:id="12"/>
      <w:bookmarkEnd w:id="12"/>
      <w:r>
        <w:rPr>
          <w:b w:val="0"/>
        </w:rPr>
      </w:r>
      <w:r>
        <w:rPr>
          <w:color w:val="4F81B9"/>
        </w:rPr>
        <w:t>Non-Proprietary</w:t>
      </w:r>
      <w:r>
        <w:rPr>
          <w:color w:val="4F81B9"/>
          <w:spacing w:val="-7"/>
        </w:rPr>
        <w:t> </w:t>
      </w:r>
      <w:r>
        <w:rPr>
          <w:color w:val="4F81B9"/>
        </w:rPr>
        <w:t>Content</w:t>
      </w:r>
      <w:r>
        <w:rPr>
          <w:color w:val="4F81B9"/>
          <w:spacing w:val="-7"/>
        </w:rPr>
        <w:t> </w:t>
      </w:r>
      <w:r>
        <w:rPr>
          <w:color w:val="4F81B9"/>
        </w:rPr>
        <w:t>of</w:t>
      </w:r>
      <w:r>
        <w:rPr>
          <w:color w:val="4F81B9"/>
          <w:spacing w:val="-6"/>
        </w:rPr>
        <w:t> </w:t>
      </w:r>
      <w:r>
        <w:rPr>
          <w:color w:val="4F81B9"/>
        </w:rPr>
        <w:t>CEUs</w:t>
      </w:r>
    </w:p>
    <w:p>
      <w:pPr>
        <w:pStyle w:val="BodyText"/>
        <w:spacing w:before="2"/>
        <w:rPr>
          <w:rFonts w:ascii="Cambria"/>
          <w:b/>
          <w:sz w:val="23"/>
        </w:rPr>
      </w:pPr>
    </w:p>
    <w:p>
      <w:pPr>
        <w:pStyle w:val="BodyText"/>
        <w:spacing w:before="1"/>
        <w:ind w:left="460" w:right="922"/>
      </w:pPr>
      <w:r>
        <w:rPr/>
        <w:t>Subject matter must be generic and nonproprietary. CEU content and materials containing</w:t>
      </w:r>
      <w:r>
        <w:rPr>
          <w:spacing w:val="1"/>
        </w:rPr>
        <w:t> </w:t>
      </w:r>
      <w:r>
        <w:rPr/>
        <w:t>examples predominately from one manufacturer, product line or source are not permitted.</w:t>
      </w:r>
      <w:r>
        <w:rPr>
          <w:spacing w:val="1"/>
        </w:rPr>
        <w:t> </w:t>
      </w:r>
      <w:r>
        <w:rPr/>
        <w:t>Proprietary product-oriented material and promotion of products, services, books, video, or</w:t>
      </w:r>
      <w:r>
        <w:rPr>
          <w:spacing w:val="-57"/>
        </w:rPr>
        <w:t> </w:t>
      </w:r>
      <w:r>
        <w:rPr/>
        <w:t>audio</w:t>
      </w:r>
      <w:r>
        <w:rPr>
          <w:spacing w:val="-1"/>
        </w:rPr>
        <w:t> </w:t>
      </w:r>
      <w:r>
        <w:rPr/>
        <w:t>recordings are</w:t>
      </w:r>
      <w:r>
        <w:rPr>
          <w:spacing w:val="-3"/>
        </w:rPr>
        <w:t> </w:t>
      </w:r>
      <w:r>
        <w:rPr/>
        <w:t>not</w:t>
      </w:r>
      <w:r>
        <w:rPr>
          <w:spacing w:val="2"/>
        </w:rPr>
        <w:t> </w:t>
      </w:r>
      <w:r>
        <w:rPr/>
        <w:t>permitted</w:t>
      </w:r>
      <w:r>
        <w:rPr>
          <w:spacing w:val="-1"/>
        </w:rPr>
        <w:t> </w:t>
      </w:r>
      <w:r>
        <w:rPr/>
        <w:t>and will result</w:t>
      </w:r>
      <w:r>
        <w:rPr>
          <w:spacing w:val="-1"/>
        </w:rPr>
        <w:t> </w:t>
      </w:r>
      <w:r>
        <w:rPr/>
        <w:t>in a</w:t>
      </w:r>
      <w:r>
        <w:rPr>
          <w:spacing w:val="-1"/>
        </w:rPr>
        <w:t> </w:t>
      </w:r>
      <w:r>
        <w:rPr/>
        <w:t>denial of</w:t>
      </w:r>
      <w:r>
        <w:rPr>
          <w:spacing w:val="-1"/>
        </w:rPr>
        <w:t> </w:t>
      </w:r>
      <w:r>
        <w:rPr/>
        <w:t>approval.</w:t>
      </w:r>
    </w:p>
    <w:p>
      <w:pPr>
        <w:pStyle w:val="BodyText"/>
        <w:spacing w:before="11"/>
        <w:rPr>
          <w:sz w:val="23"/>
        </w:rPr>
      </w:pPr>
    </w:p>
    <w:p>
      <w:pPr>
        <w:pStyle w:val="BodyText"/>
        <w:ind w:left="460" w:right="452"/>
      </w:pPr>
      <w:r>
        <w:rPr/>
        <w:t>When using a case study as a means of illustration, if the case study is proprietary to the CE</w:t>
      </w:r>
      <w:r>
        <w:rPr>
          <w:spacing w:val="1"/>
        </w:rPr>
        <w:t> </w:t>
      </w:r>
      <w:r>
        <w:rPr/>
        <w:t>provider or presenting company, additional nonproprietary case studies must be presented to</w:t>
      </w:r>
      <w:r>
        <w:rPr>
          <w:spacing w:val="1"/>
        </w:rPr>
        <w:t> </w:t>
      </w:r>
      <w:r>
        <w:rPr/>
        <w:t>further</w:t>
      </w:r>
      <w:r>
        <w:rPr>
          <w:spacing w:val="-3"/>
        </w:rPr>
        <w:t> </w:t>
      </w:r>
      <w:r>
        <w:rPr/>
        <w:t>augment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stated</w:t>
      </w:r>
      <w:r>
        <w:rPr>
          <w:spacing w:val="-1"/>
        </w:rPr>
        <w:t> </w:t>
      </w:r>
      <w:r>
        <w:rPr/>
        <w:t>learning</w:t>
      </w:r>
      <w:r>
        <w:rPr>
          <w:spacing w:val="-1"/>
        </w:rPr>
        <w:t> </w:t>
      </w:r>
      <w:r>
        <w:rPr/>
        <w:t>objective(s)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ensure</w:t>
      </w:r>
      <w:r>
        <w:rPr>
          <w:spacing w:val="-3"/>
        </w:rPr>
        <w:t> </w:t>
      </w:r>
      <w:r>
        <w:rPr/>
        <w:t>CEU</w:t>
      </w:r>
      <w:r>
        <w:rPr>
          <w:spacing w:val="-1"/>
        </w:rPr>
        <w:t> </w:t>
      </w:r>
      <w:r>
        <w:rPr/>
        <w:t>content</w:t>
      </w:r>
      <w:r>
        <w:rPr>
          <w:spacing w:val="-1"/>
        </w:rPr>
        <w:t> </w:t>
      </w:r>
      <w:r>
        <w:rPr/>
        <w:t>is</w:t>
      </w:r>
      <w:r>
        <w:rPr>
          <w:spacing w:val="-1"/>
        </w:rPr>
        <w:t> </w:t>
      </w:r>
      <w:r>
        <w:rPr/>
        <w:t>generic</w:t>
      </w:r>
      <w:r>
        <w:rPr>
          <w:spacing w:val="-3"/>
        </w:rPr>
        <w:t> </w:t>
      </w:r>
      <w:r>
        <w:rPr/>
        <w:t>in</w:t>
      </w:r>
      <w:r>
        <w:rPr>
          <w:spacing w:val="-1"/>
        </w:rPr>
        <w:t> </w:t>
      </w:r>
      <w:r>
        <w:rPr/>
        <w:t>nature</w:t>
      </w:r>
      <w:r>
        <w:rPr>
          <w:spacing w:val="-2"/>
        </w:rPr>
        <w:t> </w:t>
      </w:r>
      <w:r>
        <w:rPr/>
        <w:t>and</w:t>
      </w:r>
      <w:r>
        <w:rPr>
          <w:spacing w:val="-57"/>
        </w:rPr>
        <w:t> </w:t>
      </w:r>
      <w:r>
        <w:rPr/>
        <w:t>not</w:t>
      </w:r>
      <w:r>
        <w:rPr>
          <w:spacing w:val="-1"/>
        </w:rPr>
        <w:t> </w:t>
      </w:r>
      <w:r>
        <w:rPr/>
        <w:t>promoting a specific</w:t>
      </w:r>
      <w:r>
        <w:rPr>
          <w:spacing w:val="1"/>
        </w:rPr>
        <w:t> </w:t>
      </w:r>
      <w:r>
        <w:rPr/>
        <w:t>product(s) or service.</w:t>
      </w:r>
    </w:p>
    <w:p>
      <w:pPr>
        <w:pStyle w:val="BodyText"/>
        <w:spacing w:before="1"/>
      </w:pPr>
    </w:p>
    <w:p>
      <w:pPr>
        <w:pStyle w:val="BodyText"/>
        <w:ind w:left="460" w:right="525"/>
      </w:pPr>
      <w:r>
        <w:rPr/>
        <w:t>Illustrations of products or other visuals in presentation materials must NOT be from only one</w:t>
      </w:r>
      <w:r>
        <w:rPr>
          <w:spacing w:val="1"/>
        </w:rPr>
        <w:t> </w:t>
      </w:r>
      <w:r>
        <w:rPr/>
        <w:t>company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such</w:t>
      </w:r>
      <w:r>
        <w:rPr>
          <w:spacing w:val="1"/>
        </w:rPr>
        <w:t> </w:t>
      </w:r>
      <w:r>
        <w:rPr/>
        <w:t>as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/>
        <w:t>CEU</w:t>
      </w:r>
      <w:r>
        <w:rPr>
          <w:spacing w:val="-1"/>
        </w:rPr>
        <w:t> </w:t>
      </w:r>
      <w:r>
        <w:rPr/>
        <w:t>provider’s company.</w:t>
      </w:r>
      <w:r>
        <w:rPr>
          <w:spacing w:val="-1"/>
        </w:rPr>
        <w:t> </w:t>
      </w:r>
      <w:r>
        <w:rPr/>
        <w:t>Proprietary</w:t>
      </w:r>
      <w:r>
        <w:rPr>
          <w:spacing w:val="-1"/>
        </w:rPr>
        <w:t> </w:t>
      </w:r>
      <w:r>
        <w:rPr/>
        <w:t>product</w:t>
      </w:r>
      <w:r>
        <w:rPr>
          <w:spacing w:val="-1"/>
        </w:rPr>
        <w:t> </w:t>
      </w:r>
      <w:r>
        <w:rPr/>
        <w:t>numbers</w:t>
      </w:r>
      <w:r>
        <w:rPr>
          <w:spacing w:val="-2"/>
        </w:rPr>
        <w:t> </w:t>
      </w:r>
      <w:r>
        <w:rPr/>
        <w:t>or</w:t>
      </w:r>
      <w:r>
        <w:rPr>
          <w:spacing w:val="-3"/>
        </w:rPr>
        <w:t> </w:t>
      </w:r>
      <w:r>
        <w:rPr/>
        <w:t>names</w:t>
      </w:r>
      <w:r>
        <w:rPr>
          <w:spacing w:val="1"/>
        </w:rPr>
        <w:t> </w:t>
      </w:r>
      <w:r>
        <w:rPr/>
        <w:t>cannot</w:t>
      </w:r>
      <w:r>
        <w:rPr>
          <w:spacing w:val="-57"/>
        </w:rPr>
        <w:t> </w:t>
      </w:r>
      <w:r>
        <w:rPr/>
        <w:t>be</w:t>
      </w:r>
      <w:r>
        <w:rPr>
          <w:spacing w:val="-2"/>
        </w:rPr>
        <w:t> </w:t>
      </w:r>
      <w:r>
        <w:rPr/>
        <w:t>included on the illustrations.</w:t>
      </w:r>
      <w:r>
        <w:rPr>
          <w:spacing w:val="-1"/>
        </w:rPr>
        <w:t> </w:t>
      </w:r>
      <w:r>
        <w:rPr/>
        <w:t>This violates the</w:t>
      </w:r>
      <w:r>
        <w:rPr>
          <w:spacing w:val="-1"/>
        </w:rPr>
        <w:t> </w:t>
      </w:r>
      <w:r>
        <w:rPr/>
        <w:t>concept</w:t>
      </w:r>
      <w:r>
        <w:rPr>
          <w:spacing w:val="-1"/>
        </w:rPr>
        <w:t> </w:t>
      </w:r>
      <w:r>
        <w:rPr/>
        <w:t>of generic</w:t>
      </w:r>
      <w:r>
        <w:rPr>
          <w:spacing w:val="-2"/>
        </w:rPr>
        <w:t> </w:t>
      </w:r>
      <w:r>
        <w:rPr/>
        <w:t>information.</w:t>
      </w:r>
    </w:p>
    <w:p>
      <w:pPr>
        <w:pStyle w:val="BodyText"/>
      </w:pPr>
    </w:p>
    <w:p>
      <w:pPr>
        <w:pStyle w:val="BodyText"/>
        <w:ind w:left="460" w:right="617"/>
      </w:pPr>
      <w:r>
        <w:rPr/>
        <w:t>Authors or providers may make their copyright information visible in a small size only at the</w:t>
      </w:r>
      <w:r>
        <w:rPr>
          <w:spacing w:val="1"/>
        </w:rPr>
        <w:t> </w:t>
      </w:r>
      <w:r>
        <w:rPr/>
        <w:t>bottom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first</w:t>
      </w:r>
      <w:r>
        <w:rPr>
          <w:spacing w:val="-2"/>
        </w:rPr>
        <w:t> </w:t>
      </w:r>
      <w:r>
        <w:rPr/>
        <w:t>and last</w:t>
      </w:r>
      <w:r>
        <w:rPr>
          <w:spacing w:val="-2"/>
        </w:rPr>
        <w:t> </w:t>
      </w:r>
      <w:r>
        <w:rPr/>
        <w:t>page/slide, whether</w:t>
      </w:r>
      <w:r>
        <w:rPr>
          <w:spacing w:val="-3"/>
        </w:rPr>
        <w:t> </w:t>
      </w:r>
      <w:r>
        <w:rPr/>
        <w:t>it is</w:t>
      </w:r>
      <w:r>
        <w:rPr>
          <w:spacing w:val="-2"/>
        </w:rPr>
        <w:t> </w:t>
      </w:r>
      <w:r>
        <w:rPr/>
        <w:t>hard</w:t>
      </w:r>
      <w:r>
        <w:rPr>
          <w:spacing w:val="-1"/>
        </w:rPr>
        <w:t> </w:t>
      </w:r>
      <w:r>
        <w:rPr/>
        <w:t>copy material</w:t>
      </w:r>
      <w:r>
        <w:rPr>
          <w:spacing w:val="-1"/>
        </w:rPr>
        <w:t> </w:t>
      </w:r>
      <w:r>
        <w:rPr/>
        <w:t>or a multimedia</w:t>
      </w:r>
      <w:r>
        <w:rPr>
          <w:spacing w:val="-1"/>
        </w:rPr>
        <w:t> </w:t>
      </w:r>
      <w:r>
        <w:rPr/>
        <w:t>format.</w:t>
      </w:r>
    </w:p>
    <w:p>
      <w:pPr>
        <w:spacing w:after="0"/>
        <w:sectPr>
          <w:pgSz w:w="12240" w:h="15840"/>
          <w:pgMar w:header="0" w:footer="974" w:top="1360" w:bottom="1160" w:left="980" w:right="1100"/>
        </w:sectPr>
      </w:pPr>
    </w:p>
    <w:p>
      <w:pPr>
        <w:pStyle w:val="BodyText"/>
        <w:spacing w:before="72"/>
        <w:ind w:left="460" w:right="348"/>
      </w:pPr>
      <w:r>
        <w:rPr/>
        <w:t>Trademark logos, company and/or an individual’s information may be visible on the first</w:t>
      </w:r>
      <w:r>
        <w:rPr>
          <w:spacing w:val="1"/>
        </w:rPr>
        <w:t> </w:t>
      </w:r>
      <w:r>
        <w:rPr/>
        <w:t>slide/page of hard copy handout material or a multimedia presentation and may be listed on the</w:t>
      </w:r>
      <w:r>
        <w:rPr>
          <w:spacing w:val="1"/>
        </w:rPr>
        <w:t> </w:t>
      </w:r>
      <w:r>
        <w:rPr/>
        <w:t>last</w:t>
      </w:r>
      <w:r>
        <w:rPr>
          <w:spacing w:val="-2"/>
        </w:rPr>
        <w:t> </w:t>
      </w:r>
      <w:r>
        <w:rPr/>
        <w:t>page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same</w:t>
      </w:r>
      <w:r>
        <w:rPr>
          <w:spacing w:val="-2"/>
        </w:rPr>
        <w:t> </w:t>
      </w:r>
      <w:r>
        <w:rPr/>
        <w:t>presentation</w:t>
      </w:r>
      <w:r>
        <w:rPr>
          <w:spacing w:val="-1"/>
        </w:rPr>
        <w:t> </w:t>
      </w:r>
      <w:r>
        <w:rPr/>
        <w:t>if</w:t>
      </w:r>
      <w:r>
        <w:rPr>
          <w:spacing w:val="-1"/>
        </w:rPr>
        <w:t> </w:t>
      </w:r>
      <w:r>
        <w:rPr/>
        <w:t>so</w:t>
      </w:r>
      <w:r>
        <w:rPr>
          <w:spacing w:val="-3"/>
        </w:rPr>
        <w:t> </w:t>
      </w:r>
      <w:r>
        <w:rPr/>
        <w:t>desired.</w:t>
      </w:r>
      <w:r>
        <w:rPr>
          <w:spacing w:val="-1"/>
        </w:rPr>
        <w:t> </w:t>
      </w:r>
      <w:r>
        <w:rPr/>
        <w:t>Trademarks</w:t>
      </w:r>
      <w:r>
        <w:rPr>
          <w:spacing w:val="1"/>
        </w:rPr>
        <w:t> </w:t>
      </w:r>
      <w:r>
        <w:rPr/>
        <w:t>and</w:t>
      </w:r>
      <w:r>
        <w:rPr>
          <w:spacing w:val="-1"/>
        </w:rPr>
        <w:t> </w:t>
      </w:r>
      <w:r>
        <w:rPr/>
        <w:t>logos</w:t>
      </w:r>
      <w:r>
        <w:rPr>
          <w:spacing w:val="-1"/>
        </w:rPr>
        <w:t> </w:t>
      </w:r>
      <w:r>
        <w:rPr/>
        <w:t>can</w:t>
      </w:r>
      <w:r>
        <w:rPr>
          <w:spacing w:val="1"/>
        </w:rPr>
        <w:t> </w:t>
      </w:r>
      <w:r>
        <w:rPr/>
        <w:t>only</w:t>
      </w:r>
      <w:r>
        <w:rPr>
          <w:spacing w:val="-2"/>
        </w:rPr>
        <w:t> </w:t>
      </w:r>
      <w:r>
        <w:rPr/>
        <w:t>be</w:t>
      </w:r>
      <w:r>
        <w:rPr>
          <w:spacing w:val="-1"/>
        </w:rPr>
        <w:t> </w:t>
      </w:r>
      <w:r>
        <w:rPr/>
        <w:t>shown</w:t>
      </w:r>
      <w:r>
        <w:rPr>
          <w:spacing w:val="-1"/>
        </w:rPr>
        <w:t> </w:t>
      </w:r>
      <w:r>
        <w:rPr/>
        <w:t>on</w:t>
      </w:r>
      <w:r>
        <w:rPr>
          <w:spacing w:val="-1"/>
        </w:rPr>
        <w:t> </w:t>
      </w:r>
      <w:r>
        <w:rPr/>
        <w:t>the</w:t>
      </w:r>
      <w:r>
        <w:rPr>
          <w:spacing w:val="-57"/>
        </w:rPr>
        <w:t> </w:t>
      </w:r>
      <w:r>
        <w:rPr/>
        <w:t>first</w:t>
      </w:r>
      <w:r>
        <w:rPr>
          <w:spacing w:val="-2"/>
        </w:rPr>
        <w:t> </w:t>
      </w:r>
      <w:r>
        <w:rPr/>
        <w:t>and last</w:t>
      </w:r>
      <w:r>
        <w:rPr>
          <w:spacing w:val="-1"/>
        </w:rPr>
        <w:t> </w:t>
      </w:r>
      <w:r>
        <w:rPr/>
        <w:t>page/slide.</w:t>
      </w:r>
    </w:p>
    <w:p>
      <w:pPr>
        <w:spacing w:after="0"/>
        <w:sectPr>
          <w:pgSz w:w="12240" w:h="15840"/>
          <w:pgMar w:header="0" w:footer="974" w:top="1360" w:bottom="1160" w:left="980" w:right="1100"/>
        </w:sectPr>
      </w:pPr>
    </w:p>
    <w:p>
      <w:pPr>
        <w:pStyle w:val="Heading1"/>
        <w:ind w:left="2115" w:right="1895"/>
        <w:jc w:val="center"/>
      </w:pPr>
      <w:bookmarkStart w:name="_bookmark12" w:id="13"/>
      <w:bookmarkEnd w:id="13"/>
      <w:r>
        <w:rPr>
          <w:b w:val="0"/>
        </w:rPr>
      </w:r>
      <w:r>
        <w:rPr>
          <w:color w:val="005292"/>
          <w:shd w:fill="CCCCFF" w:color="auto" w:val="clear"/>
        </w:rPr>
        <w:t>Activities</w:t>
      </w:r>
      <w:r>
        <w:rPr>
          <w:color w:val="005292"/>
          <w:spacing w:val="-3"/>
          <w:shd w:fill="CCCCFF" w:color="auto" w:val="clear"/>
        </w:rPr>
        <w:t> </w:t>
      </w:r>
      <w:r>
        <w:rPr>
          <w:color w:val="005292"/>
          <w:shd w:fill="CCCCFF" w:color="auto" w:val="clear"/>
        </w:rPr>
        <w:t>that</w:t>
      </w:r>
      <w:r>
        <w:rPr>
          <w:color w:val="005292"/>
          <w:spacing w:val="-2"/>
          <w:shd w:fill="CCCCFF" w:color="auto" w:val="clear"/>
        </w:rPr>
        <w:t> </w:t>
      </w:r>
      <w:r>
        <w:rPr>
          <w:color w:val="005292"/>
          <w:shd w:fill="CCCCFF" w:color="auto" w:val="clear"/>
        </w:rPr>
        <w:t>do</w:t>
      </w:r>
      <w:r>
        <w:rPr>
          <w:color w:val="005292"/>
          <w:spacing w:val="-3"/>
          <w:shd w:fill="CCCCFF" w:color="auto" w:val="clear"/>
        </w:rPr>
        <w:t> </w:t>
      </w:r>
      <w:r>
        <w:rPr>
          <w:color w:val="005292"/>
          <w:shd w:fill="CCCCFF" w:color="auto" w:val="clear"/>
        </w:rPr>
        <w:t>not</w:t>
      </w:r>
      <w:r>
        <w:rPr>
          <w:color w:val="005292"/>
          <w:spacing w:val="-2"/>
          <w:shd w:fill="CCCCFF" w:color="auto" w:val="clear"/>
        </w:rPr>
        <w:t> </w:t>
      </w:r>
      <w:r>
        <w:rPr>
          <w:color w:val="005292"/>
          <w:shd w:fill="CCCCFF" w:color="auto" w:val="clear"/>
        </w:rPr>
        <w:t>qualify</w:t>
      </w:r>
      <w:r>
        <w:rPr>
          <w:color w:val="005292"/>
          <w:spacing w:val="-4"/>
          <w:shd w:fill="CCCCFF" w:color="auto" w:val="clear"/>
        </w:rPr>
        <w:t> </w:t>
      </w:r>
      <w:r>
        <w:rPr>
          <w:color w:val="005292"/>
          <w:shd w:fill="CCCCFF" w:color="auto" w:val="clear"/>
        </w:rPr>
        <w:t>for</w:t>
      </w:r>
      <w:r>
        <w:rPr>
          <w:color w:val="005292"/>
          <w:spacing w:val="-4"/>
          <w:shd w:fill="CCCCFF" w:color="auto" w:val="clear"/>
        </w:rPr>
        <w:t> </w:t>
      </w:r>
      <w:r>
        <w:rPr>
          <w:color w:val="005292"/>
          <w:shd w:fill="CCCCFF" w:color="auto" w:val="clear"/>
        </w:rPr>
        <w:t>IDCEC</w:t>
      </w:r>
      <w:r>
        <w:rPr>
          <w:color w:val="005292"/>
          <w:spacing w:val="-4"/>
          <w:shd w:fill="CCCCFF" w:color="auto" w:val="clear"/>
        </w:rPr>
        <w:t> </w:t>
      </w:r>
      <w:r>
        <w:rPr>
          <w:color w:val="005292"/>
          <w:shd w:fill="CCCCFF" w:color="auto" w:val="clear"/>
        </w:rPr>
        <w:t>approval</w:t>
      </w:r>
    </w:p>
    <w:p>
      <w:pPr>
        <w:pStyle w:val="BodyText"/>
        <w:spacing w:before="9"/>
        <w:rPr>
          <w:rFonts w:ascii="Cambria"/>
          <w:b/>
          <w:sz w:val="45"/>
        </w:rPr>
      </w:pPr>
    </w:p>
    <w:p>
      <w:pPr>
        <w:pStyle w:val="BodyText"/>
        <w:spacing w:line="276" w:lineRule="auto"/>
        <w:ind w:left="460" w:right="455"/>
      </w:pPr>
      <w:r>
        <w:rPr/>
        <w:t>IDCEC promotes and strengthens the design profession by approving CEUs that improve</w:t>
      </w:r>
      <w:r>
        <w:rPr>
          <w:spacing w:val="1"/>
        </w:rPr>
        <w:t> </w:t>
      </w:r>
      <w:r>
        <w:rPr/>
        <w:t>individual</w:t>
      </w:r>
      <w:r>
        <w:rPr>
          <w:spacing w:val="-2"/>
        </w:rPr>
        <w:t> </w:t>
      </w:r>
      <w:r>
        <w:rPr/>
        <w:t>attitudes,</w:t>
      </w:r>
      <w:r>
        <w:rPr>
          <w:spacing w:val="-3"/>
        </w:rPr>
        <w:t> </w:t>
      </w:r>
      <w:r>
        <w:rPr/>
        <w:t>competencies,</w:t>
      </w:r>
      <w:r>
        <w:rPr>
          <w:spacing w:val="-2"/>
        </w:rPr>
        <w:t> </w:t>
      </w:r>
      <w:r>
        <w:rPr/>
        <w:t>knowledge,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skills</w:t>
      </w:r>
      <w:r>
        <w:rPr>
          <w:spacing w:val="-3"/>
        </w:rPr>
        <w:t> </w:t>
      </w:r>
      <w:r>
        <w:rPr/>
        <w:t>in</w:t>
      </w:r>
      <w:r>
        <w:rPr>
          <w:spacing w:val="-2"/>
        </w:rPr>
        <w:t> </w:t>
      </w:r>
      <w:r>
        <w:rPr/>
        <w:t>subject</w:t>
      </w:r>
      <w:r>
        <w:rPr>
          <w:spacing w:val="-2"/>
        </w:rPr>
        <w:t> </w:t>
      </w:r>
      <w:r>
        <w:rPr/>
        <w:t>areas</w:t>
      </w:r>
      <w:r>
        <w:rPr>
          <w:spacing w:val="-2"/>
        </w:rPr>
        <w:t> </w:t>
      </w:r>
      <w:r>
        <w:rPr/>
        <w:t>essential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growth</w:t>
      </w:r>
      <w:r>
        <w:rPr>
          <w:spacing w:val="-57"/>
        </w:rPr>
        <w:t> </w:t>
      </w:r>
      <w:r>
        <w:rPr/>
        <w:t>and success of the design industry. Types of activities below are some examples of learning that</w:t>
      </w:r>
      <w:r>
        <w:rPr>
          <w:spacing w:val="-57"/>
        </w:rPr>
        <w:t> </w:t>
      </w:r>
      <w:r>
        <w:rPr>
          <w:i/>
        </w:rPr>
        <w:t>cannot</w:t>
      </w:r>
      <w:r>
        <w:rPr>
          <w:i/>
          <w:spacing w:val="-1"/>
        </w:rPr>
        <w:t> </w:t>
      </w:r>
      <w:r>
        <w:rPr/>
        <w:t>be</w:t>
      </w:r>
      <w:r>
        <w:rPr>
          <w:spacing w:val="-1"/>
        </w:rPr>
        <w:t> </w:t>
      </w:r>
      <w:r>
        <w:rPr/>
        <w:t>accepted</w:t>
      </w:r>
      <w:r>
        <w:rPr>
          <w:spacing w:val="1"/>
        </w:rPr>
        <w:t> </w:t>
      </w:r>
      <w:r>
        <w:rPr/>
        <w:t>for</w:t>
      </w:r>
      <w:r>
        <w:rPr>
          <w:spacing w:val="-2"/>
        </w:rPr>
        <w:t> </w:t>
      </w:r>
      <w:r>
        <w:rPr/>
        <w:t>review</w:t>
      </w:r>
      <w:r>
        <w:rPr>
          <w:spacing w:val="-1"/>
        </w:rPr>
        <w:t> </w:t>
      </w:r>
      <w:r>
        <w:rPr/>
        <w:t>by</w:t>
      </w:r>
      <w:r>
        <w:rPr>
          <w:spacing w:val="2"/>
        </w:rPr>
        <w:t> </w:t>
      </w:r>
      <w:r>
        <w:rPr/>
        <w:t>IDCEC.</w:t>
      </w:r>
    </w:p>
    <w:p>
      <w:pPr>
        <w:pStyle w:val="BodyText"/>
        <w:spacing w:before="11"/>
      </w:pPr>
    </w:p>
    <w:p>
      <w:pPr>
        <w:pStyle w:val="Heading2"/>
      </w:pPr>
      <w:bookmarkStart w:name="_bookmark13" w:id="14"/>
      <w:bookmarkEnd w:id="14"/>
      <w:r>
        <w:rPr>
          <w:b w:val="0"/>
        </w:rPr>
      </w:r>
      <w:r>
        <w:rPr>
          <w:color w:val="4F81B9"/>
        </w:rPr>
        <w:t>Travel</w:t>
      </w:r>
      <w:r>
        <w:rPr>
          <w:color w:val="4F81B9"/>
          <w:spacing w:val="-7"/>
        </w:rPr>
        <w:t> </w:t>
      </w:r>
      <w:r>
        <w:rPr>
          <w:color w:val="4F81B9"/>
        </w:rPr>
        <w:t>and</w:t>
      </w:r>
      <w:r>
        <w:rPr>
          <w:color w:val="4F81B9"/>
          <w:spacing w:val="-5"/>
        </w:rPr>
        <w:t> </w:t>
      </w:r>
      <w:r>
        <w:rPr>
          <w:color w:val="4F81B9"/>
        </w:rPr>
        <w:t>Tours</w:t>
      </w:r>
    </w:p>
    <w:p>
      <w:pPr>
        <w:pStyle w:val="BodyText"/>
        <w:spacing w:before="268"/>
        <w:ind w:left="460" w:right="435"/>
      </w:pPr>
      <w:r>
        <w:rPr/>
        <w:t>Information CEUs on trips or tours undertaken by an individual to countries or places of interest</w:t>
      </w:r>
      <w:r>
        <w:rPr>
          <w:spacing w:val="-57"/>
        </w:rPr>
        <w:t> </w:t>
      </w:r>
      <w:r>
        <w:rPr/>
        <w:t>are</w:t>
      </w:r>
      <w:r>
        <w:rPr>
          <w:spacing w:val="-4"/>
        </w:rPr>
        <w:t> </w:t>
      </w:r>
      <w:r>
        <w:rPr/>
        <w:t>not</w:t>
      </w:r>
      <w:r>
        <w:rPr>
          <w:spacing w:val="-1"/>
        </w:rPr>
        <w:t> </w:t>
      </w:r>
      <w:r>
        <w:rPr/>
        <w:t>accepted</w:t>
      </w:r>
      <w:r>
        <w:rPr>
          <w:spacing w:val="-1"/>
        </w:rPr>
        <w:t> </w:t>
      </w:r>
      <w:r>
        <w:rPr/>
        <w:t>by</w:t>
      </w:r>
      <w:r>
        <w:rPr>
          <w:spacing w:val="1"/>
        </w:rPr>
        <w:t> </w:t>
      </w:r>
      <w:r>
        <w:rPr/>
        <w:t>IDCEC</w:t>
      </w:r>
      <w:r>
        <w:rPr>
          <w:spacing w:val="-1"/>
        </w:rPr>
        <w:t> </w:t>
      </w:r>
      <w:r>
        <w:rPr/>
        <w:t>for</w:t>
      </w:r>
      <w:r>
        <w:rPr>
          <w:spacing w:val="-2"/>
        </w:rPr>
        <w:t> </w:t>
      </w:r>
      <w:r>
        <w:rPr/>
        <w:t>approval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can</w:t>
      </w:r>
      <w:r>
        <w:rPr>
          <w:spacing w:val="1"/>
        </w:rPr>
        <w:t> </w:t>
      </w:r>
      <w:r>
        <w:rPr/>
        <w:t>be</w:t>
      </w:r>
      <w:r>
        <w:rPr>
          <w:spacing w:val="-2"/>
        </w:rPr>
        <w:t> </w:t>
      </w:r>
      <w:r>
        <w:rPr/>
        <w:t>claimed</w:t>
      </w:r>
      <w:r>
        <w:rPr>
          <w:spacing w:val="-1"/>
        </w:rPr>
        <w:t> </w:t>
      </w:r>
      <w:r>
        <w:rPr/>
        <w:t>as</w:t>
      </w:r>
      <w:r>
        <w:rPr>
          <w:spacing w:val="-2"/>
        </w:rPr>
        <w:t> </w:t>
      </w:r>
      <w:r>
        <w:rPr/>
        <w:t>self-directed</w:t>
      </w:r>
      <w:r>
        <w:rPr>
          <w:spacing w:val="-1"/>
        </w:rPr>
        <w:t> </w:t>
      </w:r>
      <w:r>
        <w:rPr/>
        <w:t>learning</w:t>
      </w:r>
      <w:r>
        <w:rPr>
          <w:spacing w:val="-1"/>
        </w:rPr>
        <w:t> </w:t>
      </w:r>
      <w:r>
        <w:rPr/>
        <w:t>if</w:t>
      </w:r>
      <w:r>
        <w:rPr>
          <w:spacing w:val="-1"/>
        </w:rPr>
        <w:t> </w:t>
      </w:r>
      <w:r>
        <w:rPr/>
        <w:t>accepted</w:t>
      </w:r>
      <w:r>
        <w:rPr>
          <w:spacing w:val="-57"/>
        </w:rPr>
        <w:t> </w:t>
      </w:r>
      <w:r>
        <w:rPr/>
        <w:t>by the member organizations to fulfill professional development requirements. Lectures at</w:t>
      </w:r>
      <w:r>
        <w:rPr>
          <w:spacing w:val="1"/>
        </w:rPr>
        <w:t> </w:t>
      </w:r>
      <w:r>
        <w:rPr/>
        <w:t>museums and other cultural institutions which are led by qualified instructors and directly relate</w:t>
      </w:r>
      <w:r>
        <w:rPr>
          <w:spacing w:val="-57"/>
        </w:rPr>
        <w:t> </w:t>
      </w:r>
      <w:r>
        <w:rPr/>
        <w:t>to the design industry can be submitted for approval. IDCEC will only approve the individual</w:t>
      </w:r>
      <w:r>
        <w:rPr>
          <w:spacing w:val="1"/>
        </w:rPr>
        <w:t> </w:t>
      </w:r>
      <w:r>
        <w:rPr/>
        <w:t>lecture</w:t>
      </w:r>
      <w:r>
        <w:rPr>
          <w:spacing w:val="-3"/>
        </w:rPr>
        <w:t> </w:t>
      </w:r>
      <w:r>
        <w:rPr/>
        <w:t>component and not the</w:t>
      </w:r>
      <w:r>
        <w:rPr>
          <w:spacing w:val="-1"/>
        </w:rPr>
        <w:t> </w:t>
      </w:r>
      <w:r>
        <w:rPr/>
        <w:t>entire</w:t>
      </w:r>
      <w:r>
        <w:rPr>
          <w:spacing w:val="-1"/>
        </w:rPr>
        <w:t> </w:t>
      </w:r>
      <w:r>
        <w:rPr/>
        <w:t>tour.</w:t>
      </w:r>
    </w:p>
    <w:p>
      <w:pPr>
        <w:pStyle w:val="BodyText"/>
        <w:spacing w:before="10"/>
      </w:pPr>
    </w:p>
    <w:p>
      <w:pPr>
        <w:pStyle w:val="BodyText"/>
        <w:ind w:left="460" w:right="394"/>
      </w:pPr>
      <w:r>
        <w:rPr/>
        <w:t>A submission of this nature must be developed as a learning unit and include all the components</w:t>
      </w:r>
      <w:r>
        <w:rPr>
          <w:spacing w:val="-57"/>
        </w:rPr>
        <w:t> </w:t>
      </w:r>
      <w:r>
        <w:rPr/>
        <w:t>such</w:t>
      </w:r>
      <w:r>
        <w:rPr>
          <w:spacing w:val="-2"/>
        </w:rPr>
        <w:t> </w:t>
      </w:r>
      <w:r>
        <w:rPr/>
        <w:t>as</w:t>
      </w:r>
      <w:r>
        <w:rPr>
          <w:spacing w:val="-2"/>
        </w:rPr>
        <w:t> </w:t>
      </w:r>
      <w:r>
        <w:rPr/>
        <w:t>learning</w:t>
      </w:r>
      <w:r>
        <w:rPr>
          <w:spacing w:val="-1"/>
        </w:rPr>
        <w:t> </w:t>
      </w:r>
      <w:r>
        <w:rPr/>
        <w:t>objectives,</w:t>
      </w:r>
      <w:r>
        <w:rPr>
          <w:spacing w:val="-2"/>
        </w:rPr>
        <w:t> </w:t>
      </w:r>
      <w:r>
        <w:rPr/>
        <w:t>time</w:t>
      </w:r>
      <w:r>
        <w:rPr>
          <w:spacing w:val="-1"/>
        </w:rPr>
        <w:t> </w:t>
      </w:r>
      <w:r>
        <w:rPr/>
        <w:t>allocation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topic</w:t>
      </w:r>
      <w:r>
        <w:rPr>
          <w:spacing w:val="-1"/>
        </w:rPr>
        <w:t> </w:t>
      </w:r>
      <w:r>
        <w:rPr/>
        <w:t>organization.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script</w:t>
      </w:r>
      <w:r>
        <w:rPr>
          <w:spacing w:val="-1"/>
        </w:rPr>
        <w:t> </w:t>
      </w:r>
      <w:r>
        <w:rPr/>
        <w:t>or</w:t>
      </w:r>
      <w:r>
        <w:rPr>
          <w:spacing w:val="-1"/>
        </w:rPr>
        <w:t> </w:t>
      </w:r>
      <w:r>
        <w:rPr/>
        <w:t>talking</w:t>
      </w:r>
      <w:r>
        <w:rPr>
          <w:spacing w:val="-1"/>
        </w:rPr>
        <w:t> </w:t>
      </w:r>
      <w:r>
        <w:rPr/>
        <w:t>notes</w:t>
      </w:r>
      <w:r>
        <w:rPr>
          <w:spacing w:val="-1"/>
        </w:rPr>
        <w:t> </w:t>
      </w:r>
      <w:r>
        <w:rPr/>
        <w:t>must</w:t>
      </w:r>
      <w:r>
        <w:rPr>
          <w:spacing w:val="-57"/>
        </w:rPr>
        <w:t> </w:t>
      </w:r>
      <w:r>
        <w:rPr/>
        <w:t>accompany the CEU submission. Once approved by IDCEC the lecture can be offered within a</w:t>
      </w:r>
      <w:r>
        <w:rPr>
          <w:spacing w:val="1"/>
        </w:rPr>
        <w:t> </w:t>
      </w:r>
      <w:r>
        <w:rPr/>
        <w:t>tour.</w:t>
      </w:r>
      <w:r>
        <w:rPr>
          <w:spacing w:val="-1"/>
        </w:rPr>
        <w:t> </w:t>
      </w:r>
      <w:r>
        <w:rPr/>
        <w:t>IDCEC will</w:t>
      </w:r>
      <w:r>
        <w:rPr>
          <w:spacing w:val="-1"/>
        </w:rPr>
        <w:t> </w:t>
      </w:r>
      <w:r>
        <w:rPr/>
        <w:t>not approve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tour, only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lecture</w:t>
      </w:r>
      <w:r>
        <w:rPr>
          <w:spacing w:val="-2"/>
        </w:rPr>
        <w:t> </w:t>
      </w:r>
      <w:r>
        <w:rPr/>
        <w:t>as</w:t>
      </w:r>
      <w:r>
        <w:rPr>
          <w:spacing w:val="1"/>
        </w:rPr>
        <w:t> </w:t>
      </w:r>
      <w:r>
        <w:rPr/>
        <w:t>a</w:t>
      </w:r>
      <w:r>
        <w:rPr>
          <w:spacing w:val="-1"/>
        </w:rPr>
        <w:t> </w:t>
      </w:r>
      <w:r>
        <w:rPr/>
        <w:t>CEU</w:t>
      </w:r>
      <w:r>
        <w:rPr>
          <w:spacing w:val="-2"/>
        </w:rPr>
        <w:t> </w:t>
      </w:r>
      <w:r>
        <w:rPr/>
        <w:t>within the tour.</w:t>
      </w:r>
    </w:p>
    <w:p>
      <w:pPr>
        <w:pStyle w:val="BodyText"/>
        <w:spacing w:before="8"/>
      </w:pPr>
    </w:p>
    <w:p>
      <w:pPr>
        <w:pStyle w:val="Heading2"/>
        <w:spacing w:before="1"/>
      </w:pPr>
      <w:bookmarkStart w:name="_bookmark14" w:id="15"/>
      <w:bookmarkEnd w:id="15"/>
      <w:r>
        <w:rPr>
          <w:b w:val="0"/>
        </w:rPr>
      </w:r>
      <w:r>
        <w:rPr>
          <w:color w:val="4F81B9"/>
        </w:rPr>
        <w:t>Exam/Exam</w:t>
      </w:r>
      <w:r>
        <w:rPr>
          <w:color w:val="4F81B9"/>
          <w:spacing w:val="-13"/>
        </w:rPr>
        <w:t> </w:t>
      </w:r>
      <w:r>
        <w:rPr>
          <w:color w:val="4F81B9"/>
        </w:rPr>
        <w:t>Preparation</w:t>
      </w:r>
    </w:p>
    <w:p>
      <w:pPr>
        <w:pStyle w:val="BodyText"/>
        <w:spacing w:before="5"/>
        <w:rPr>
          <w:rFonts w:ascii="Cambria"/>
          <w:b/>
          <w:sz w:val="23"/>
        </w:rPr>
      </w:pPr>
    </w:p>
    <w:p>
      <w:pPr>
        <w:pStyle w:val="BodyText"/>
        <w:ind w:left="460" w:right="837"/>
      </w:pPr>
      <w:r>
        <w:rPr/>
        <w:t>IDCEC will not accept a submission that has content related to training or preparation for</w:t>
      </w:r>
      <w:r>
        <w:rPr>
          <w:spacing w:val="1"/>
        </w:rPr>
        <w:t> </w:t>
      </w:r>
      <w:r>
        <w:rPr/>
        <w:t>passing, marking, or developing a credentialing exam such as NCIDQ or LEED. Exam</w:t>
      </w:r>
      <w:r>
        <w:rPr>
          <w:spacing w:val="1"/>
        </w:rPr>
        <w:t> </w:t>
      </w:r>
      <w:r>
        <w:rPr/>
        <w:t>preparatory</w:t>
      </w:r>
      <w:r>
        <w:rPr>
          <w:spacing w:val="-2"/>
        </w:rPr>
        <w:t> </w:t>
      </w:r>
      <w:r>
        <w:rPr/>
        <w:t>CEUs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address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minimum</w:t>
      </w:r>
      <w:r>
        <w:rPr>
          <w:spacing w:val="-1"/>
        </w:rPr>
        <w:t> </w:t>
      </w:r>
      <w:r>
        <w:rPr/>
        <w:t>competency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practice are</w:t>
      </w:r>
      <w:r>
        <w:rPr>
          <w:spacing w:val="-1"/>
        </w:rPr>
        <w:t> </w:t>
      </w:r>
      <w:r>
        <w:rPr/>
        <w:t>also</w:t>
      </w:r>
      <w:r>
        <w:rPr>
          <w:spacing w:val="-1"/>
        </w:rPr>
        <w:t> </w:t>
      </w:r>
      <w:r>
        <w:rPr/>
        <w:t>not</w:t>
      </w:r>
      <w:r>
        <w:rPr>
          <w:spacing w:val="-1"/>
        </w:rPr>
        <w:t> </w:t>
      </w:r>
      <w:r>
        <w:rPr/>
        <w:t>eligible</w:t>
      </w:r>
      <w:r>
        <w:rPr>
          <w:spacing w:val="-1"/>
        </w:rPr>
        <w:t> </w:t>
      </w:r>
      <w:r>
        <w:rPr/>
        <w:t>for</w:t>
      </w:r>
      <w:r>
        <w:rPr>
          <w:spacing w:val="-57"/>
        </w:rPr>
        <w:t> </w:t>
      </w:r>
      <w:r>
        <w:rPr/>
        <w:t>IDCEC</w:t>
      </w:r>
      <w:r>
        <w:rPr>
          <w:spacing w:val="-1"/>
        </w:rPr>
        <w:t> </w:t>
      </w:r>
      <w:r>
        <w:rPr/>
        <w:t>approval.</w:t>
      </w:r>
    </w:p>
    <w:p>
      <w:pPr>
        <w:pStyle w:val="BodyText"/>
        <w:spacing w:before="4"/>
        <w:rPr>
          <w:sz w:val="25"/>
        </w:rPr>
      </w:pPr>
    </w:p>
    <w:p>
      <w:pPr>
        <w:pStyle w:val="Heading2"/>
      </w:pPr>
      <w:bookmarkStart w:name="_bookmark15" w:id="16"/>
      <w:bookmarkEnd w:id="16"/>
      <w:r>
        <w:rPr>
          <w:b w:val="0"/>
        </w:rPr>
      </w:r>
      <w:r>
        <w:rPr>
          <w:color w:val="4F81B9"/>
        </w:rPr>
        <w:t>Committee,</w:t>
      </w:r>
      <w:r>
        <w:rPr>
          <w:color w:val="4F81B9"/>
          <w:spacing w:val="-7"/>
        </w:rPr>
        <w:t> </w:t>
      </w:r>
      <w:r>
        <w:rPr>
          <w:color w:val="4F81B9"/>
        </w:rPr>
        <w:t>Special</w:t>
      </w:r>
      <w:r>
        <w:rPr>
          <w:color w:val="4F81B9"/>
          <w:spacing w:val="-4"/>
        </w:rPr>
        <w:t> </w:t>
      </w:r>
      <w:r>
        <w:rPr>
          <w:color w:val="4F81B9"/>
        </w:rPr>
        <w:t>Taskforce</w:t>
      </w:r>
      <w:r>
        <w:rPr>
          <w:color w:val="4F81B9"/>
          <w:spacing w:val="-6"/>
        </w:rPr>
        <w:t> </w:t>
      </w:r>
      <w:r>
        <w:rPr>
          <w:color w:val="4F81B9"/>
        </w:rPr>
        <w:t>or</w:t>
      </w:r>
      <w:r>
        <w:rPr>
          <w:color w:val="4F81B9"/>
          <w:spacing w:val="-5"/>
        </w:rPr>
        <w:t> </w:t>
      </w:r>
      <w:r>
        <w:rPr>
          <w:color w:val="4F81B9"/>
        </w:rPr>
        <w:t>Advisory</w:t>
      </w:r>
      <w:r>
        <w:rPr>
          <w:color w:val="4F81B9"/>
          <w:spacing w:val="-7"/>
        </w:rPr>
        <w:t> </w:t>
      </w:r>
      <w:r>
        <w:rPr>
          <w:color w:val="4F81B9"/>
        </w:rPr>
        <w:t>Council</w:t>
      </w:r>
    </w:p>
    <w:p>
      <w:pPr>
        <w:pStyle w:val="BodyText"/>
        <w:spacing w:before="10"/>
        <w:rPr>
          <w:rFonts w:ascii="Cambria"/>
          <w:b/>
          <w:sz w:val="32"/>
        </w:rPr>
      </w:pPr>
    </w:p>
    <w:p>
      <w:pPr>
        <w:pStyle w:val="BodyText"/>
        <w:spacing w:before="1"/>
        <w:ind w:left="460" w:right="535"/>
      </w:pPr>
      <w:r>
        <w:rPr/>
        <w:t>Material including case studies and discussion notes, policy documents or white papers that are</w:t>
      </w:r>
      <w:r>
        <w:rPr>
          <w:spacing w:val="-57"/>
        </w:rPr>
        <w:t> </w:t>
      </w:r>
      <w:r>
        <w:rPr/>
        <w:t>used by an organization for project work, advisory committee work, or meetings are not</w:t>
      </w:r>
      <w:r>
        <w:rPr>
          <w:spacing w:val="1"/>
        </w:rPr>
        <w:t> </w:t>
      </w:r>
      <w:r>
        <w:rPr/>
        <w:t>considered</w:t>
      </w:r>
      <w:r>
        <w:rPr>
          <w:spacing w:val="-2"/>
        </w:rPr>
        <w:t> </w:t>
      </w:r>
      <w:r>
        <w:rPr/>
        <w:t>learning</w:t>
      </w:r>
      <w:r>
        <w:rPr>
          <w:spacing w:val="-1"/>
        </w:rPr>
        <w:t> </w:t>
      </w:r>
      <w:r>
        <w:rPr/>
        <w:t>units</w:t>
      </w:r>
      <w:r>
        <w:rPr>
          <w:spacing w:val="-2"/>
        </w:rPr>
        <w:t> </w:t>
      </w:r>
      <w:r>
        <w:rPr/>
        <w:t>or</w:t>
      </w:r>
      <w:r>
        <w:rPr>
          <w:spacing w:val="-1"/>
        </w:rPr>
        <w:t> </w:t>
      </w:r>
      <w:r>
        <w:rPr/>
        <w:t>professional</w:t>
      </w:r>
      <w:r>
        <w:rPr>
          <w:spacing w:val="-1"/>
        </w:rPr>
        <w:t> </w:t>
      </w:r>
      <w:r>
        <w:rPr/>
        <w:t>development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will</w:t>
      </w:r>
      <w:r>
        <w:rPr>
          <w:spacing w:val="-1"/>
        </w:rPr>
        <w:t> </w:t>
      </w:r>
      <w:r>
        <w:rPr/>
        <w:t>not</w:t>
      </w:r>
      <w:r>
        <w:rPr>
          <w:spacing w:val="-1"/>
        </w:rPr>
        <w:t> </w:t>
      </w:r>
      <w:r>
        <w:rPr/>
        <w:t>be</w:t>
      </w:r>
      <w:r>
        <w:rPr>
          <w:spacing w:val="-1"/>
        </w:rPr>
        <w:t> </w:t>
      </w:r>
      <w:r>
        <w:rPr/>
        <w:t>accepted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review.</w:t>
      </w:r>
    </w:p>
    <w:p>
      <w:pPr>
        <w:pStyle w:val="Heading2"/>
        <w:spacing w:before="212"/>
      </w:pPr>
      <w:bookmarkStart w:name="_bookmark16" w:id="17"/>
      <w:bookmarkEnd w:id="17"/>
      <w:r>
        <w:rPr>
          <w:b w:val="0"/>
        </w:rPr>
      </w:r>
      <w:r>
        <w:rPr>
          <w:color w:val="4F81B9"/>
        </w:rPr>
        <w:t>Self-guided</w:t>
      </w:r>
      <w:r>
        <w:rPr>
          <w:color w:val="4F81B9"/>
          <w:spacing w:val="-7"/>
        </w:rPr>
        <w:t> </w:t>
      </w:r>
      <w:r>
        <w:rPr>
          <w:color w:val="4F81B9"/>
        </w:rPr>
        <w:t>tours,</w:t>
      </w:r>
      <w:r>
        <w:rPr>
          <w:color w:val="4F81B9"/>
          <w:spacing w:val="-7"/>
        </w:rPr>
        <w:t> </w:t>
      </w:r>
      <w:r>
        <w:rPr>
          <w:color w:val="4F81B9"/>
        </w:rPr>
        <w:t>entertainment,</w:t>
      </w:r>
      <w:r>
        <w:rPr>
          <w:color w:val="4F81B9"/>
          <w:spacing w:val="-7"/>
        </w:rPr>
        <w:t> </w:t>
      </w:r>
      <w:r>
        <w:rPr>
          <w:color w:val="4F81B9"/>
        </w:rPr>
        <w:t>and</w:t>
      </w:r>
      <w:r>
        <w:rPr>
          <w:color w:val="4F81B9"/>
          <w:spacing w:val="-5"/>
        </w:rPr>
        <w:t> </w:t>
      </w:r>
      <w:r>
        <w:rPr>
          <w:color w:val="4F81B9"/>
        </w:rPr>
        <w:t>recreation</w:t>
      </w:r>
      <w:r>
        <w:rPr>
          <w:color w:val="4F81B9"/>
          <w:spacing w:val="-7"/>
        </w:rPr>
        <w:t> </w:t>
      </w:r>
      <w:r>
        <w:rPr>
          <w:color w:val="4F81B9"/>
        </w:rPr>
        <w:t>learning</w:t>
      </w:r>
    </w:p>
    <w:p>
      <w:pPr>
        <w:pStyle w:val="BodyText"/>
        <w:spacing w:before="4"/>
        <w:rPr>
          <w:rFonts w:ascii="Cambria"/>
          <w:b/>
          <w:sz w:val="33"/>
        </w:rPr>
      </w:pPr>
    </w:p>
    <w:p>
      <w:pPr>
        <w:pStyle w:val="BodyText"/>
        <w:spacing w:line="276" w:lineRule="auto"/>
        <w:ind w:left="460" w:right="936"/>
      </w:pPr>
      <w:r>
        <w:rPr/>
        <w:t>Self-guided or personal trips and visits to historical and cultural places of interest are not</w:t>
      </w:r>
      <w:r>
        <w:rPr>
          <w:spacing w:val="1"/>
        </w:rPr>
        <w:t> </w:t>
      </w:r>
      <w:r>
        <w:rPr/>
        <w:t>accepted by IDCEC. Self- improvement learning courses are for personal development and</w:t>
      </w:r>
      <w:r>
        <w:rPr>
          <w:spacing w:val="-58"/>
        </w:rPr>
        <w:t> </w:t>
      </w:r>
      <w:r>
        <w:rPr/>
        <w:t>therefore</w:t>
      </w:r>
      <w:r>
        <w:rPr>
          <w:spacing w:val="-2"/>
        </w:rPr>
        <w:t> </w:t>
      </w:r>
      <w:r>
        <w:rPr/>
        <w:t>not accepted</w:t>
      </w:r>
      <w:r>
        <w:rPr>
          <w:spacing w:val="1"/>
        </w:rPr>
        <w:t> </w:t>
      </w:r>
      <w:r>
        <w:rPr/>
        <w:t>as</w:t>
      </w:r>
      <w:r>
        <w:rPr>
          <w:spacing w:val="2"/>
        </w:rPr>
        <w:t> </w:t>
      </w:r>
      <w:r>
        <w:rPr/>
        <w:t>professional development.</w:t>
      </w:r>
    </w:p>
    <w:p>
      <w:pPr>
        <w:spacing w:after="0" w:line="276" w:lineRule="auto"/>
        <w:sectPr>
          <w:pgSz w:w="12240" w:h="15840"/>
          <w:pgMar w:header="0" w:footer="974" w:top="1360" w:bottom="1160" w:left="980" w:right="1100"/>
        </w:sectPr>
      </w:pPr>
    </w:p>
    <w:p>
      <w:pPr>
        <w:pStyle w:val="Heading2"/>
        <w:spacing w:before="80"/>
      </w:pPr>
      <w:bookmarkStart w:name="_bookmark17" w:id="18"/>
      <w:bookmarkEnd w:id="18"/>
      <w:r>
        <w:rPr>
          <w:b w:val="0"/>
        </w:rPr>
      </w:r>
      <w:r>
        <w:rPr>
          <w:color w:val="4F81B9"/>
        </w:rPr>
        <w:t>Mass</w:t>
      </w:r>
      <w:r>
        <w:rPr>
          <w:color w:val="4F81B9"/>
          <w:spacing w:val="-6"/>
        </w:rPr>
        <w:t> </w:t>
      </w:r>
      <w:r>
        <w:rPr>
          <w:color w:val="4F81B9"/>
        </w:rPr>
        <w:t>media</w:t>
      </w:r>
      <w:r>
        <w:rPr>
          <w:color w:val="4F81B9"/>
          <w:spacing w:val="-5"/>
        </w:rPr>
        <w:t> </w:t>
      </w:r>
      <w:r>
        <w:rPr>
          <w:color w:val="4F81B9"/>
        </w:rPr>
        <w:t>learning</w:t>
      </w:r>
      <w:r>
        <w:rPr>
          <w:color w:val="4F81B9"/>
          <w:spacing w:val="-7"/>
        </w:rPr>
        <w:t> </w:t>
      </w:r>
      <w:r>
        <w:rPr>
          <w:color w:val="4F81B9"/>
        </w:rPr>
        <w:t>programs</w:t>
      </w:r>
      <w:r>
        <w:rPr>
          <w:color w:val="4F81B9"/>
          <w:spacing w:val="-5"/>
        </w:rPr>
        <w:t> </w:t>
      </w:r>
      <w:r>
        <w:rPr>
          <w:color w:val="4F81B9"/>
        </w:rPr>
        <w:t>(i.e.,</w:t>
      </w:r>
      <w:r>
        <w:rPr>
          <w:color w:val="4F81B9"/>
          <w:spacing w:val="-4"/>
        </w:rPr>
        <w:t> </w:t>
      </w:r>
      <w:r>
        <w:rPr>
          <w:color w:val="4F81B9"/>
        </w:rPr>
        <w:t>through</w:t>
      </w:r>
      <w:r>
        <w:rPr>
          <w:color w:val="4F81B9"/>
          <w:spacing w:val="-8"/>
        </w:rPr>
        <w:t> </w:t>
      </w:r>
      <w:r>
        <w:rPr>
          <w:color w:val="4F81B9"/>
        </w:rPr>
        <w:t>television,</w:t>
      </w:r>
      <w:r>
        <w:rPr>
          <w:color w:val="4F81B9"/>
          <w:spacing w:val="-5"/>
        </w:rPr>
        <w:t> </w:t>
      </w:r>
      <w:r>
        <w:rPr>
          <w:color w:val="4F81B9"/>
        </w:rPr>
        <w:t>radio,</w:t>
      </w:r>
      <w:r>
        <w:rPr>
          <w:color w:val="4F81B9"/>
          <w:spacing w:val="-6"/>
        </w:rPr>
        <w:t> </w:t>
      </w:r>
      <w:r>
        <w:rPr>
          <w:color w:val="4F81B9"/>
        </w:rPr>
        <w:t>newspaper)</w:t>
      </w:r>
    </w:p>
    <w:p>
      <w:pPr>
        <w:pStyle w:val="BodyText"/>
        <w:spacing w:before="3"/>
        <w:rPr>
          <w:rFonts w:ascii="Cambria"/>
          <w:b/>
          <w:sz w:val="33"/>
        </w:rPr>
      </w:pPr>
    </w:p>
    <w:p>
      <w:pPr>
        <w:pStyle w:val="BodyText"/>
        <w:spacing w:line="276" w:lineRule="auto" w:before="1"/>
        <w:ind w:left="460" w:right="342"/>
      </w:pPr>
      <w:r>
        <w:rPr/>
        <w:t>Newspaper</w:t>
      </w:r>
      <w:r>
        <w:rPr>
          <w:spacing w:val="-2"/>
        </w:rPr>
        <w:t> </w:t>
      </w:r>
      <w:r>
        <w:rPr/>
        <w:t>articles,</w:t>
      </w:r>
      <w:r>
        <w:rPr>
          <w:spacing w:val="-1"/>
        </w:rPr>
        <w:t> </w:t>
      </w:r>
      <w:r>
        <w:rPr/>
        <w:t>television</w:t>
      </w:r>
      <w:r>
        <w:rPr>
          <w:spacing w:val="-2"/>
        </w:rPr>
        <w:t> </w:t>
      </w:r>
      <w:r>
        <w:rPr/>
        <w:t>documentaries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films</w:t>
      </w:r>
      <w:r>
        <w:rPr>
          <w:spacing w:val="-2"/>
        </w:rPr>
        <w:t> </w:t>
      </w:r>
      <w:r>
        <w:rPr/>
        <w:t>are</w:t>
      </w:r>
      <w:r>
        <w:rPr>
          <w:spacing w:val="-4"/>
        </w:rPr>
        <w:t> </w:t>
      </w:r>
      <w:r>
        <w:rPr/>
        <w:t>not</w:t>
      </w:r>
      <w:r>
        <w:rPr>
          <w:spacing w:val="-1"/>
        </w:rPr>
        <w:t> </w:t>
      </w:r>
      <w:r>
        <w:rPr/>
        <w:t>accepted</w:t>
      </w:r>
      <w:r>
        <w:rPr>
          <w:spacing w:val="-2"/>
        </w:rPr>
        <w:t> </w:t>
      </w:r>
      <w:r>
        <w:rPr/>
        <w:t>by IDCEC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/>
        <w:t>approval as</w:t>
      </w:r>
      <w:r>
        <w:rPr>
          <w:spacing w:val="-57"/>
        </w:rPr>
        <w:t> </w:t>
      </w:r>
      <w:r>
        <w:rPr/>
        <w:t>a</w:t>
      </w:r>
      <w:r>
        <w:rPr>
          <w:spacing w:val="-1"/>
        </w:rPr>
        <w:t> </w:t>
      </w:r>
      <w:r>
        <w:rPr/>
        <w:t>CEU.</w:t>
      </w:r>
    </w:p>
    <w:p>
      <w:pPr>
        <w:pStyle w:val="Heading2"/>
        <w:spacing w:before="206"/>
      </w:pPr>
      <w:bookmarkStart w:name="_bookmark18" w:id="19"/>
      <w:bookmarkEnd w:id="19"/>
      <w:r>
        <w:rPr>
          <w:b w:val="0"/>
        </w:rPr>
      </w:r>
      <w:r>
        <w:rPr>
          <w:color w:val="4F81B9"/>
        </w:rPr>
        <w:t>Sales</w:t>
      </w:r>
      <w:r>
        <w:rPr>
          <w:color w:val="4F81B9"/>
          <w:spacing w:val="-12"/>
        </w:rPr>
        <w:t> </w:t>
      </w:r>
      <w:r>
        <w:rPr>
          <w:color w:val="4F81B9"/>
        </w:rPr>
        <w:t>Presentations</w:t>
      </w:r>
    </w:p>
    <w:p>
      <w:pPr>
        <w:pStyle w:val="BodyText"/>
        <w:spacing w:before="3"/>
        <w:rPr>
          <w:rFonts w:ascii="Cambria"/>
          <w:b/>
          <w:sz w:val="33"/>
        </w:rPr>
      </w:pPr>
    </w:p>
    <w:p>
      <w:pPr>
        <w:pStyle w:val="BodyText"/>
        <w:spacing w:line="276" w:lineRule="auto"/>
        <w:ind w:left="460" w:right="1034"/>
      </w:pPr>
      <w:r>
        <w:rPr/>
        <w:t>Promotional</w:t>
      </w:r>
      <w:r>
        <w:rPr>
          <w:spacing w:val="-2"/>
        </w:rPr>
        <w:t> </w:t>
      </w:r>
      <w:r>
        <w:rPr/>
        <w:t>material</w:t>
      </w:r>
      <w:r>
        <w:rPr>
          <w:spacing w:val="-1"/>
        </w:rPr>
        <w:t> </w:t>
      </w:r>
      <w:r>
        <w:rPr/>
        <w:t>for specific</w:t>
      </w:r>
      <w:r>
        <w:rPr>
          <w:spacing w:val="-3"/>
        </w:rPr>
        <w:t> </w:t>
      </w:r>
      <w:r>
        <w:rPr/>
        <w:t>products</w:t>
      </w:r>
      <w:r>
        <w:rPr>
          <w:spacing w:val="-1"/>
        </w:rPr>
        <w:t> </w:t>
      </w:r>
      <w:r>
        <w:rPr/>
        <w:t>or</w:t>
      </w:r>
      <w:r>
        <w:rPr>
          <w:spacing w:val="-1"/>
        </w:rPr>
        <w:t> </w:t>
      </w:r>
      <w:r>
        <w:rPr/>
        <w:t>services</w:t>
      </w:r>
      <w:r>
        <w:rPr>
          <w:spacing w:val="-3"/>
        </w:rPr>
        <w:t> </w:t>
      </w:r>
      <w:r>
        <w:rPr/>
        <w:t>geared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encourage</w:t>
      </w:r>
      <w:r>
        <w:rPr>
          <w:spacing w:val="-2"/>
        </w:rPr>
        <w:t> </w:t>
      </w:r>
      <w:r>
        <w:rPr/>
        <w:t>sales</w:t>
      </w:r>
      <w:r>
        <w:rPr>
          <w:spacing w:val="-2"/>
        </w:rPr>
        <w:t> </w:t>
      </w:r>
      <w:r>
        <w:rPr/>
        <w:t>cannot</w:t>
      </w:r>
      <w:r>
        <w:rPr>
          <w:spacing w:val="-1"/>
        </w:rPr>
        <w:t> </w:t>
      </w:r>
      <w:r>
        <w:rPr/>
        <w:t>be</w:t>
      </w:r>
      <w:r>
        <w:rPr>
          <w:spacing w:val="-57"/>
        </w:rPr>
        <w:t> </w:t>
      </w:r>
      <w:r>
        <w:rPr/>
        <w:t>submitted</w:t>
      </w:r>
      <w:r>
        <w:rPr>
          <w:spacing w:val="-1"/>
        </w:rPr>
        <w:t> </w:t>
      </w:r>
      <w:r>
        <w:rPr/>
        <w:t>to IDCEC for</w:t>
      </w:r>
      <w:r>
        <w:rPr>
          <w:spacing w:val="-2"/>
        </w:rPr>
        <w:t> </w:t>
      </w:r>
      <w:r>
        <w:rPr/>
        <w:t>review.</w:t>
      </w:r>
    </w:p>
    <w:p>
      <w:pPr>
        <w:spacing w:after="0" w:line="276" w:lineRule="auto"/>
        <w:sectPr>
          <w:pgSz w:w="12240" w:h="15840"/>
          <w:pgMar w:header="0" w:footer="974" w:top="1360" w:bottom="1160" w:left="980" w:right="1100"/>
        </w:sectPr>
      </w:pPr>
    </w:p>
    <w:p>
      <w:pPr>
        <w:pStyle w:val="Heading1"/>
        <w:tabs>
          <w:tab w:pos="3314" w:val="left" w:leader="none"/>
          <w:tab w:pos="9853" w:val="left" w:leader="none"/>
        </w:tabs>
      </w:pPr>
      <w:bookmarkStart w:name="_bookmark19" w:id="20"/>
      <w:bookmarkEnd w:id="20"/>
      <w:r>
        <w:rPr>
          <w:b w:val="0"/>
        </w:rPr>
      </w:r>
      <w:r>
        <w:rPr>
          <w:color w:val="005292"/>
          <w:w w:val="100"/>
          <w:shd w:fill="CCCCFF" w:color="auto" w:val="clear"/>
        </w:rPr>
        <w:t> </w:t>
      </w:r>
      <w:r>
        <w:rPr>
          <w:color w:val="005292"/>
          <w:shd w:fill="CCCCFF" w:color="auto" w:val="clear"/>
        </w:rPr>
        <w:tab/>
      </w:r>
      <w:r>
        <w:rPr>
          <w:color w:val="005292"/>
          <w:spacing w:val="-1"/>
          <w:shd w:fill="CCCCFF" w:color="auto" w:val="clear"/>
        </w:rPr>
        <w:t>Submitting a</w:t>
      </w:r>
      <w:r>
        <w:rPr>
          <w:color w:val="005292"/>
          <w:spacing w:val="1"/>
          <w:shd w:fill="CCCCFF" w:color="auto" w:val="clear"/>
        </w:rPr>
        <w:t> </w:t>
      </w:r>
      <w:r>
        <w:rPr>
          <w:color w:val="005292"/>
          <w:spacing w:val="-1"/>
          <w:shd w:fill="CCCCFF" w:color="auto" w:val="clear"/>
        </w:rPr>
        <w:t>CEU</w:t>
      </w:r>
      <w:r>
        <w:rPr>
          <w:color w:val="005292"/>
          <w:shd w:fill="CCCCFF" w:color="auto" w:val="clear"/>
        </w:rPr>
        <w:t> for</w:t>
      </w:r>
      <w:r>
        <w:rPr>
          <w:color w:val="005292"/>
          <w:spacing w:val="-32"/>
          <w:shd w:fill="CCCCFF" w:color="auto" w:val="clear"/>
        </w:rPr>
        <w:t> </w:t>
      </w:r>
      <w:r>
        <w:rPr>
          <w:color w:val="005292"/>
          <w:shd w:fill="CCCCFF" w:color="auto" w:val="clear"/>
        </w:rPr>
        <w:t>Review</w:t>
        <w:tab/>
      </w:r>
    </w:p>
    <w:p>
      <w:pPr>
        <w:pStyle w:val="BodyText"/>
        <w:spacing w:before="273"/>
        <w:ind w:left="460" w:right="613"/>
      </w:pPr>
      <w:r>
        <w:rPr/>
        <w:t>Every education provider must have one assigned CEU administrator. The individual who</w:t>
      </w:r>
      <w:r>
        <w:rPr>
          <w:spacing w:val="1"/>
        </w:rPr>
        <w:t> </w:t>
      </w:r>
      <w:r>
        <w:rPr/>
        <w:t>submits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CEU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approval</w:t>
      </w:r>
      <w:r>
        <w:rPr>
          <w:spacing w:val="-1"/>
        </w:rPr>
        <w:t> </w:t>
      </w:r>
      <w:r>
        <w:rPr/>
        <w:t>is</w:t>
      </w:r>
      <w:r>
        <w:rPr>
          <w:spacing w:val="-2"/>
        </w:rPr>
        <w:t> </w:t>
      </w:r>
      <w:r>
        <w:rPr/>
        <w:t>the main</w:t>
      </w:r>
      <w:r>
        <w:rPr>
          <w:spacing w:val="-1"/>
        </w:rPr>
        <w:t> </w:t>
      </w:r>
      <w:r>
        <w:rPr/>
        <w:t>point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contact</w:t>
      </w:r>
      <w:r>
        <w:rPr>
          <w:spacing w:val="-1"/>
        </w:rPr>
        <w:t> </w:t>
      </w:r>
      <w:r>
        <w:rPr/>
        <w:t>for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organization. You</w:t>
      </w:r>
      <w:r>
        <w:rPr>
          <w:spacing w:val="-2"/>
        </w:rPr>
        <w:t> </w:t>
      </w:r>
      <w:r>
        <w:rPr/>
        <w:t>must have</w:t>
      </w:r>
      <w:r>
        <w:rPr>
          <w:spacing w:val="-57"/>
        </w:rPr>
        <w:t> </w:t>
      </w:r>
      <w:r>
        <w:rPr/>
        <w:t>an IDCEC account and pay an annual registration fee to submit a CEU. If you are not</w:t>
      </w:r>
      <w:r>
        <w:rPr>
          <w:spacing w:val="1"/>
        </w:rPr>
        <w:t> </w:t>
      </w:r>
      <w:r>
        <w:rPr/>
        <w:t>registered,</w:t>
      </w:r>
      <w:r>
        <w:rPr>
          <w:spacing w:val="-1"/>
        </w:rPr>
        <w:t> </w:t>
      </w:r>
      <w:r>
        <w:rPr/>
        <w:t>please create</w:t>
      </w:r>
      <w:r>
        <w:rPr>
          <w:spacing w:val="1"/>
        </w:rPr>
        <w:t> </w:t>
      </w:r>
      <w:r>
        <w:rPr/>
        <w:t>an</w:t>
      </w:r>
      <w:r>
        <w:rPr>
          <w:spacing w:val="-1"/>
        </w:rPr>
        <w:t> </w:t>
      </w:r>
      <w:r>
        <w:rPr/>
        <w:t>account, and</w:t>
      </w:r>
      <w:r>
        <w:rPr>
          <w:spacing w:val="-1"/>
        </w:rPr>
        <w:t> </w:t>
      </w:r>
      <w:r>
        <w:rPr/>
        <w:t>register</w:t>
      </w:r>
      <w:r>
        <w:rPr>
          <w:spacing w:val="1"/>
        </w:rPr>
        <w:t> </w:t>
      </w:r>
      <w:r>
        <w:rPr/>
        <w:t>with</w:t>
      </w:r>
      <w:r>
        <w:rPr>
          <w:spacing w:val="-2"/>
        </w:rPr>
        <w:t> </w:t>
      </w:r>
      <w:r>
        <w:rPr/>
        <w:t>IDCEC as</w:t>
      </w:r>
      <w:r>
        <w:rPr>
          <w:spacing w:val="1"/>
        </w:rPr>
        <w:t> </w:t>
      </w:r>
      <w:r>
        <w:rPr/>
        <w:t>a</w:t>
      </w:r>
      <w:r>
        <w:rPr>
          <w:spacing w:val="-1"/>
        </w:rPr>
        <w:t> </w:t>
      </w:r>
      <w:r>
        <w:rPr/>
        <w:t>provider.</w:t>
      </w:r>
    </w:p>
    <w:p>
      <w:pPr>
        <w:pStyle w:val="BodyText"/>
      </w:pPr>
    </w:p>
    <w:p>
      <w:pPr>
        <w:pStyle w:val="BodyText"/>
        <w:ind w:left="460" w:right="368"/>
      </w:pPr>
      <w:r>
        <w:rPr/>
        <w:t>The review process takes approximately 2 weeks. You may not advertise your program as</w:t>
      </w:r>
      <w:r>
        <w:rPr>
          <w:spacing w:val="1"/>
        </w:rPr>
        <w:t> </w:t>
      </w:r>
      <w:r>
        <w:rPr/>
        <w:t>IDCEC-approved until you have officially been notified of approval. Please plan early to allow</w:t>
      </w:r>
      <w:r>
        <w:rPr>
          <w:spacing w:val="1"/>
        </w:rPr>
        <w:t> </w:t>
      </w:r>
      <w:r>
        <w:rPr/>
        <w:t>adequate</w:t>
      </w:r>
      <w:r>
        <w:rPr>
          <w:spacing w:val="-2"/>
        </w:rPr>
        <w:t> </w:t>
      </w:r>
      <w:r>
        <w:rPr/>
        <w:t>time</w:t>
      </w:r>
      <w:r>
        <w:rPr>
          <w:spacing w:val="-2"/>
        </w:rPr>
        <w:t> </w:t>
      </w:r>
      <w:r>
        <w:rPr/>
        <w:t>for</w:t>
      </w:r>
      <w:r>
        <w:rPr>
          <w:spacing w:val="-1"/>
        </w:rPr>
        <w:t> </w:t>
      </w:r>
      <w:r>
        <w:rPr/>
        <w:t>marketing</w:t>
      </w:r>
      <w:r>
        <w:rPr>
          <w:spacing w:val="-2"/>
        </w:rPr>
        <w:t> </w:t>
      </w:r>
      <w:r>
        <w:rPr/>
        <w:t>your</w:t>
      </w:r>
      <w:r>
        <w:rPr>
          <w:spacing w:val="-2"/>
        </w:rPr>
        <w:t> </w:t>
      </w:r>
      <w:r>
        <w:rPr/>
        <w:t>CEU</w:t>
      </w:r>
      <w:r>
        <w:rPr>
          <w:spacing w:val="-2"/>
        </w:rPr>
        <w:t> </w:t>
      </w:r>
      <w:r>
        <w:rPr/>
        <w:t>appropriately</w:t>
      </w:r>
      <w:r>
        <w:rPr>
          <w:spacing w:val="-2"/>
        </w:rPr>
        <w:t> </w:t>
      </w:r>
      <w:r>
        <w:rPr/>
        <w:t>following</w:t>
      </w:r>
      <w:r>
        <w:rPr>
          <w:spacing w:val="-1"/>
        </w:rPr>
        <w:t> </w:t>
      </w:r>
      <w:r>
        <w:rPr/>
        <w:t>the IDCEC</w:t>
      </w:r>
      <w:r>
        <w:rPr>
          <w:spacing w:val="-2"/>
        </w:rPr>
        <w:t> </w:t>
      </w:r>
      <w:r>
        <w:rPr/>
        <w:t>decision.</w:t>
      </w:r>
      <w:r>
        <w:rPr>
          <w:spacing w:val="-1"/>
        </w:rPr>
        <w:t> </w:t>
      </w:r>
      <w:r>
        <w:rPr/>
        <w:t>Conditional</w:t>
      </w:r>
      <w:r>
        <w:rPr>
          <w:spacing w:val="-57"/>
        </w:rPr>
        <w:t> </w:t>
      </w:r>
      <w:r>
        <w:rPr/>
        <w:t>approvals are</w:t>
      </w:r>
      <w:r>
        <w:rPr>
          <w:spacing w:val="-2"/>
        </w:rPr>
        <w:t> </w:t>
      </w:r>
      <w:r>
        <w:rPr/>
        <w:t>not granted.</w:t>
      </w:r>
    </w:p>
    <w:p>
      <w:pPr>
        <w:pStyle w:val="BodyText"/>
      </w:pPr>
    </w:p>
    <w:p>
      <w:pPr>
        <w:pStyle w:val="BodyText"/>
        <w:ind w:left="460" w:right="775"/>
      </w:pPr>
      <w:r>
        <w:rPr/>
        <w:t>A CEU approved by AIA or GBCI is not automatically accepted by IDCEC. IDCEC does an</w:t>
      </w:r>
      <w:r>
        <w:rPr>
          <w:spacing w:val="-57"/>
        </w:rPr>
        <w:t> </w:t>
      </w:r>
      <w:r>
        <w:rPr/>
        <w:t>independent</w:t>
      </w:r>
      <w:r>
        <w:rPr>
          <w:spacing w:val="-1"/>
        </w:rPr>
        <w:t> </w:t>
      </w:r>
      <w:r>
        <w:rPr/>
        <w:t>review</w:t>
      </w:r>
      <w:r>
        <w:rPr>
          <w:spacing w:val="-1"/>
        </w:rPr>
        <w:t> </w:t>
      </w:r>
      <w:r>
        <w:rPr/>
        <w:t>and</w:t>
      </w:r>
      <w:r>
        <w:rPr>
          <w:spacing w:val="1"/>
        </w:rPr>
        <w:t> </w:t>
      </w:r>
      <w:r>
        <w:rPr/>
        <w:t>does</w:t>
      </w:r>
      <w:r>
        <w:rPr>
          <w:spacing w:val="-1"/>
        </w:rPr>
        <w:t> </w:t>
      </w:r>
      <w:r>
        <w:rPr/>
        <w:t>not rely</w:t>
      </w:r>
      <w:r>
        <w:rPr>
          <w:spacing w:val="-1"/>
        </w:rPr>
        <w:t> </w:t>
      </w:r>
      <w:r>
        <w:rPr/>
        <w:t>on approvals granted</w:t>
      </w:r>
      <w:r>
        <w:rPr>
          <w:spacing w:val="-1"/>
        </w:rPr>
        <w:t> </w:t>
      </w:r>
      <w:r>
        <w:rPr/>
        <w:t>by AIA</w:t>
      </w:r>
      <w:r>
        <w:rPr>
          <w:spacing w:val="-3"/>
        </w:rPr>
        <w:t> </w:t>
      </w:r>
      <w:r>
        <w:rPr/>
        <w:t>or GBCI.</w:t>
      </w:r>
    </w:p>
    <w:p>
      <w:pPr>
        <w:pStyle w:val="BodyText"/>
        <w:spacing w:before="1"/>
      </w:pPr>
    </w:p>
    <w:p>
      <w:pPr>
        <w:pStyle w:val="BodyText"/>
        <w:ind w:left="460" w:right="624"/>
      </w:pPr>
      <w:r>
        <w:rPr/>
        <w:t>Once registered as a provider and the annual fee is paid, you will obtain a unique provider</w:t>
      </w:r>
      <w:r>
        <w:rPr>
          <w:spacing w:val="1"/>
        </w:rPr>
        <w:t> </w:t>
      </w:r>
      <w:r>
        <w:rPr/>
        <w:t>number.</w:t>
      </w:r>
      <w:r>
        <w:rPr>
          <w:spacing w:val="-1"/>
        </w:rPr>
        <w:t> </w:t>
      </w:r>
      <w:r>
        <w:rPr/>
        <w:t>This</w:t>
      </w:r>
      <w:r>
        <w:rPr>
          <w:spacing w:val="-1"/>
        </w:rPr>
        <w:t> </w:t>
      </w:r>
      <w:r>
        <w:rPr/>
        <w:t>number</w:t>
      </w:r>
      <w:r>
        <w:rPr>
          <w:spacing w:val="-1"/>
        </w:rPr>
        <w:t> </w:t>
      </w:r>
      <w:r>
        <w:rPr/>
        <w:t>is</w:t>
      </w:r>
      <w:r>
        <w:rPr>
          <w:spacing w:val="-1"/>
        </w:rPr>
        <w:t> </w:t>
      </w:r>
      <w:r>
        <w:rPr/>
        <w:t>confidential, and</w:t>
      </w:r>
      <w:r>
        <w:rPr>
          <w:spacing w:val="-1"/>
        </w:rPr>
        <w:t> </w:t>
      </w:r>
      <w:r>
        <w:rPr/>
        <w:t>it</w:t>
      </w:r>
      <w:r>
        <w:rPr>
          <w:spacing w:val="-1"/>
        </w:rPr>
        <w:t> </w:t>
      </w:r>
      <w:r>
        <w:rPr/>
        <w:t>is</w:t>
      </w:r>
      <w:r>
        <w:rPr>
          <w:spacing w:val="-2"/>
        </w:rPr>
        <w:t> </w:t>
      </w:r>
      <w:r>
        <w:rPr/>
        <w:t>recommended</w:t>
      </w:r>
      <w:r>
        <w:rPr>
          <w:spacing w:val="-1"/>
        </w:rPr>
        <w:t> </w:t>
      </w:r>
      <w:r>
        <w:rPr/>
        <w:t>that you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not</w:t>
      </w:r>
      <w:r>
        <w:rPr>
          <w:spacing w:val="-1"/>
        </w:rPr>
        <w:t> </w:t>
      </w:r>
      <w:r>
        <w:rPr/>
        <w:t>share</w:t>
      </w:r>
      <w:r>
        <w:rPr>
          <w:spacing w:val="-3"/>
        </w:rPr>
        <w:t> </w:t>
      </w:r>
      <w:r>
        <w:rPr/>
        <w:t>this</w:t>
      </w:r>
      <w:r>
        <w:rPr>
          <w:spacing w:val="-1"/>
        </w:rPr>
        <w:t> </w:t>
      </w:r>
      <w:r>
        <w:rPr/>
        <w:t>number</w:t>
      </w:r>
      <w:r>
        <w:rPr>
          <w:spacing w:val="-57"/>
        </w:rPr>
        <w:t> </w:t>
      </w:r>
      <w:r>
        <w:rPr/>
        <w:t>unless</w:t>
      </w:r>
      <w:r>
        <w:rPr>
          <w:spacing w:val="-1"/>
        </w:rPr>
        <w:t> </w:t>
      </w:r>
      <w:r>
        <w:rPr/>
        <w:t>you are</w:t>
      </w:r>
      <w:r>
        <w:rPr>
          <w:spacing w:val="-2"/>
        </w:rPr>
        <w:t> </w:t>
      </w:r>
      <w:r>
        <w:rPr/>
        <w:t>sure</w:t>
      </w:r>
      <w:r>
        <w:rPr>
          <w:spacing w:val="-1"/>
        </w:rPr>
        <w:t> </w:t>
      </w:r>
      <w:r>
        <w:rPr/>
        <w:t>and trust the</w:t>
      </w:r>
      <w:r>
        <w:rPr>
          <w:spacing w:val="-1"/>
        </w:rPr>
        <w:t> </w:t>
      </w:r>
      <w:r>
        <w:rPr/>
        <w:t>individual(s).</w:t>
      </w:r>
    </w:p>
    <w:p>
      <w:pPr>
        <w:pStyle w:val="BodyText"/>
      </w:pPr>
    </w:p>
    <w:p>
      <w:pPr>
        <w:pStyle w:val="BodyText"/>
        <w:ind w:left="460" w:right="348"/>
      </w:pPr>
      <w:r>
        <w:rPr/>
        <w:t>The</w:t>
      </w:r>
      <w:r>
        <w:rPr>
          <w:spacing w:val="-4"/>
        </w:rPr>
        <w:t> </w:t>
      </w:r>
      <w:r>
        <w:rPr/>
        <w:t>identification</w:t>
      </w:r>
      <w:r>
        <w:rPr>
          <w:spacing w:val="-1"/>
        </w:rPr>
        <w:t> </w:t>
      </w:r>
      <w:r>
        <w:rPr/>
        <w:t>number</w:t>
      </w:r>
      <w:r>
        <w:rPr>
          <w:spacing w:val="-2"/>
        </w:rPr>
        <w:t> </w:t>
      </w:r>
      <w:r>
        <w:rPr/>
        <w:t>allows</w:t>
      </w:r>
      <w:r>
        <w:rPr>
          <w:spacing w:val="-1"/>
        </w:rPr>
        <w:t> </w:t>
      </w:r>
      <w:r>
        <w:rPr/>
        <w:t>you</w:t>
      </w:r>
      <w:r>
        <w:rPr>
          <w:spacing w:val="-2"/>
        </w:rPr>
        <w:t> </w:t>
      </w:r>
      <w:r>
        <w:rPr/>
        <w:t>access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secured IDCEC</w:t>
      </w:r>
      <w:r>
        <w:rPr>
          <w:spacing w:val="-1"/>
        </w:rPr>
        <w:t> </w:t>
      </w:r>
      <w:r>
        <w:rPr/>
        <w:t>provider</w:t>
      </w:r>
      <w:r>
        <w:rPr>
          <w:spacing w:val="-2"/>
        </w:rPr>
        <w:t> </w:t>
      </w:r>
      <w:r>
        <w:rPr/>
        <w:t>portal.</w:t>
      </w:r>
      <w:r>
        <w:rPr>
          <w:spacing w:val="-1"/>
        </w:rPr>
        <w:t> </w:t>
      </w:r>
      <w:r>
        <w:rPr/>
        <w:t>The</w:t>
      </w:r>
      <w:r>
        <w:rPr>
          <w:spacing w:val="-4"/>
        </w:rPr>
        <w:t> </w:t>
      </w:r>
      <w:r>
        <w:rPr/>
        <w:t>provider</w:t>
      </w:r>
      <w:r>
        <w:rPr>
          <w:spacing w:val="-57"/>
        </w:rPr>
        <w:t> </w:t>
      </w:r>
      <w:r>
        <w:rPr/>
        <w:t>portal allows the assigned administrator access to submit CEUs, schedule events, report</w:t>
      </w:r>
      <w:r>
        <w:rPr>
          <w:spacing w:val="1"/>
        </w:rPr>
        <w:t> </w:t>
      </w:r>
      <w:r>
        <w:rPr/>
        <w:t>attendance, add instructors, maintain their profile, and manage all activities on behalf of the</w:t>
      </w:r>
      <w:r>
        <w:rPr>
          <w:spacing w:val="1"/>
        </w:rPr>
        <w:t> </w:t>
      </w:r>
      <w:r>
        <w:rPr/>
        <w:t>provider</w:t>
      </w:r>
      <w:r>
        <w:rPr>
          <w:spacing w:val="-1"/>
        </w:rPr>
        <w:t> </w:t>
      </w:r>
      <w:r>
        <w:rPr/>
        <w:t>through the portal dashboard.</w:t>
      </w:r>
    </w:p>
    <w:p>
      <w:pPr>
        <w:pStyle w:val="BodyText"/>
      </w:pPr>
    </w:p>
    <w:p>
      <w:pPr>
        <w:pStyle w:val="BodyText"/>
        <w:ind w:left="460" w:right="587"/>
      </w:pPr>
      <w:r>
        <w:rPr/>
        <w:t>CEU submission can be completed in sections and saved on the portal. This gives the CEU</w:t>
      </w:r>
      <w:r>
        <w:rPr>
          <w:spacing w:val="1"/>
        </w:rPr>
        <w:t> </w:t>
      </w:r>
      <w:r>
        <w:rPr/>
        <w:t>administrator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flexibility</w:t>
      </w:r>
      <w:r>
        <w:rPr>
          <w:spacing w:val="-1"/>
        </w:rPr>
        <w:t> </w:t>
      </w:r>
      <w:r>
        <w:rPr/>
        <w:t>to submit</w:t>
      </w:r>
      <w:r>
        <w:rPr>
          <w:spacing w:val="-1"/>
        </w:rPr>
        <w:t> </w:t>
      </w:r>
      <w:r>
        <w:rPr/>
        <w:t>parts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CEU over</w:t>
      </w:r>
      <w:r>
        <w:rPr>
          <w:spacing w:val="-1"/>
        </w:rPr>
        <w:t> </w:t>
      </w:r>
      <w:r>
        <w:rPr/>
        <w:t>a</w:t>
      </w:r>
      <w:r>
        <w:rPr>
          <w:spacing w:val="-3"/>
        </w:rPr>
        <w:t> </w:t>
      </w:r>
      <w:r>
        <w:rPr/>
        <w:t>period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time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use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portal</w:t>
      </w:r>
      <w:r>
        <w:rPr>
          <w:spacing w:val="-57"/>
        </w:rPr>
        <w:t> </w:t>
      </w:r>
      <w:r>
        <w:rPr/>
        <w:t>functionality</w:t>
      </w:r>
      <w:r>
        <w:rPr>
          <w:spacing w:val="-1"/>
        </w:rPr>
        <w:t> </w:t>
      </w:r>
      <w:r>
        <w:rPr/>
        <w:t>as work in</w:t>
      </w:r>
      <w:r>
        <w:rPr>
          <w:spacing w:val="2"/>
        </w:rPr>
        <w:t> </w:t>
      </w:r>
      <w:r>
        <w:rPr/>
        <w:t>progress.</w:t>
      </w:r>
    </w:p>
    <w:p>
      <w:pPr>
        <w:pStyle w:val="BodyText"/>
        <w:rPr>
          <w:sz w:val="26"/>
        </w:rPr>
      </w:pPr>
    </w:p>
    <w:p>
      <w:pPr>
        <w:pStyle w:val="BodyText"/>
        <w:spacing w:before="2"/>
        <w:rPr>
          <w:sz w:val="23"/>
        </w:rPr>
      </w:pPr>
    </w:p>
    <w:p>
      <w:pPr>
        <w:pStyle w:val="Heading2"/>
      </w:pPr>
      <w:bookmarkStart w:name="_bookmark20" w:id="21"/>
      <w:bookmarkEnd w:id="21"/>
      <w:r>
        <w:rPr>
          <w:b w:val="0"/>
        </w:rPr>
      </w:r>
      <w:r>
        <w:rPr>
          <w:color w:val="4F81B9"/>
        </w:rPr>
        <w:t>Requirements</w:t>
      </w:r>
      <w:r>
        <w:rPr>
          <w:color w:val="4F81B9"/>
          <w:spacing w:val="-6"/>
        </w:rPr>
        <w:t> </w:t>
      </w:r>
      <w:r>
        <w:rPr>
          <w:color w:val="4F81B9"/>
        </w:rPr>
        <w:t>of</w:t>
      </w:r>
      <w:r>
        <w:rPr>
          <w:color w:val="4F81B9"/>
          <w:spacing w:val="-7"/>
        </w:rPr>
        <w:t> </w:t>
      </w:r>
      <w:r>
        <w:rPr>
          <w:color w:val="4F81B9"/>
        </w:rPr>
        <w:t>a CEUsubmission</w:t>
      </w:r>
    </w:p>
    <w:p>
      <w:pPr>
        <w:pStyle w:val="BodyText"/>
        <w:rPr>
          <w:rFonts w:ascii="Cambria"/>
          <w:b/>
          <w:sz w:val="30"/>
        </w:rPr>
      </w:pPr>
    </w:p>
    <w:p>
      <w:pPr>
        <w:pStyle w:val="BodyText"/>
        <w:spacing w:before="195"/>
        <w:ind w:left="460"/>
      </w:pPr>
      <w:r>
        <w:rPr>
          <w:spacing w:val="-1"/>
        </w:rPr>
        <w:t>Successful </w:t>
      </w:r>
      <w:r>
        <w:rPr/>
        <w:t>CEU</w:t>
      </w:r>
      <w:r>
        <w:rPr>
          <w:spacing w:val="-1"/>
        </w:rPr>
        <w:t> </w:t>
      </w:r>
      <w:r>
        <w:rPr/>
        <w:t>submissions must</w:t>
      </w:r>
      <w:r>
        <w:rPr>
          <w:spacing w:val="-29"/>
        </w:rPr>
        <w:t> </w:t>
      </w:r>
      <w:r>
        <w:rPr/>
        <w:t>include:</w:t>
      </w:r>
    </w:p>
    <w:p>
      <w:pPr>
        <w:pStyle w:val="BodyText"/>
        <w:spacing w:before="3"/>
        <w:rPr>
          <w:sz w:val="23"/>
        </w:rPr>
      </w:pPr>
    </w:p>
    <w:p>
      <w:pPr>
        <w:pStyle w:val="ListParagraph"/>
        <w:numPr>
          <w:ilvl w:val="0"/>
          <w:numId w:val="2"/>
        </w:numPr>
        <w:tabs>
          <w:tab w:pos="820" w:val="left" w:leader="none"/>
          <w:tab w:pos="821" w:val="left" w:leader="none"/>
        </w:tabs>
        <w:spacing w:line="293" w:lineRule="exact" w:before="1" w:after="0"/>
        <w:ind w:left="820" w:right="0" w:hanging="368"/>
        <w:jc w:val="left"/>
        <w:rPr>
          <w:sz w:val="24"/>
        </w:rPr>
      </w:pPr>
      <w:r>
        <w:rPr>
          <w:sz w:val="24"/>
        </w:rPr>
        <w:t>Minimum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four</w:t>
      </w:r>
      <w:r>
        <w:rPr>
          <w:spacing w:val="-2"/>
          <w:sz w:val="24"/>
        </w:rPr>
        <w:t> </w:t>
      </w:r>
      <w:r>
        <w:rPr>
          <w:sz w:val="24"/>
        </w:rPr>
        <w:t>learning</w:t>
      </w:r>
      <w:r>
        <w:rPr>
          <w:spacing w:val="-6"/>
          <w:sz w:val="24"/>
        </w:rPr>
        <w:t> </w:t>
      </w:r>
      <w:r>
        <w:rPr>
          <w:sz w:val="24"/>
        </w:rPr>
        <w:t>objectives</w:t>
      </w:r>
    </w:p>
    <w:p>
      <w:pPr>
        <w:pStyle w:val="ListParagraph"/>
        <w:numPr>
          <w:ilvl w:val="0"/>
          <w:numId w:val="2"/>
        </w:numPr>
        <w:tabs>
          <w:tab w:pos="820" w:val="left" w:leader="none"/>
          <w:tab w:pos="821" w:val="left" w:leader="none"/>
        </w:tabs>
        <w:spacing w:line="293" w:lineRule="exact" w:before="0" w:after="0"/>
        <w:ind w:left="820" w:right="0" w:hanging="368"/>
        <w:jc w:val="left"/>
        <w:rPr>
          <w:sz w:val="24"/>
        </w:rPr>
      </w:pPr>
      <w:r>
        <w:rPr>
          <w:sz w:val="24"/>
        </w:rPr>
        <w:t>Detailed</w:t>
      </w:r>
      <w:r>
        <w:rPr>
          <w:spacing w:val="-1"/>
          <w:sz w:val="24"/>
        </w:rPr>
        <w:t> </w:t>
      </w:r>
      <w:r>
        <w:rPr>
          <w:sz w:val="24"/>
        </w:rPr>
        <w:t>content</w:t>
      </w:r>
      <w:r>
        <w:rPr>
          <w:spacing w:val="-1"/>
          <w:sz w:val="24"/>
        </w:rPr>
        <w:t> </w:t>
      </w:r>
      <w:r>
        <w:rPr>
          <w:sz w:val="24"/>
        </w:rPr>
        <w:t>outline broken</w:t>
      </w:r>
      <w:r>
        <w:rPr>
          <w:spacing w:val="-1"/>
          <w:sz w:val="24"/>
        </w:rPr>
        <w:t> </w:t>
      </w:r>
      <w:r>
        <w:rPr>
          <w:sz w:val="24"/>
        </w:rPr>
        <w:t>down</w:t>
      </w:r>
      <w:r>
        <w:rPr>
          <w:spacing w:val="-1"/>
          <w:sz w:val="24"/>
        </w:rPr>
        <w:t> </w:t>
      </w:r>
      <w:r>
        <w:rPr>
          <w:sz w:val="24"/>
        </w:rPr>
        <w:t>by</w:t>
      </w:r>
      <w:r>
        <w:rPr>
          <w:spacing w:val="-1"/>
          <w:sz w:val="24"/>
        </w:rPr>
        <w:t> </w:t>
      </w:r>
      <w:r>
        <w:rPr>
          <w:sz w:val="24"/>
        </w:rPr>
        <w:t>topics</w:t>
      </w:r>
    </w:p>
    <w:p>
      <w:pPr>
        <w:pStyle w:val="ListParagraph"/>
        <w:numPr>
          <w:ilvl w:val="0"/>
          <w:numId w:val="2"/>
        </w:numPr>
        <w:tabs>
          <w:tab w:pos="820" w:val="left" w:leader="none"/>
          <w:tab w:pos="821" w:val="left" w:leader="none"/>
        </w:tabs>
        <w:spacing w:line="293" w:lineRule="exact" w:before="0" w:after="0"/>
        <w:ind w:left="820" w:right="0" w:hanging="368"/>
        <w:jc w:val="left"/>
        <w:rPr>
          <w:sz w:val="24"/>
        </w:rPr>
      </w:pPr>
      <w:r>
        <w:rPr>
          <w:sz w:val="24"/>
        </w:rPr>
        <w:t>CEU</w:t>
      </w:r>
      <w:r>
        <w:rPr>
          <w:spacing w:val="-3"/>
          <w:sz w:val="24"/>
        </w:rPr>
        <w:t> </w:t>
      </w:r>
      <w:r>
        <w:rPr>
          <w:sz w:val="24"/>
        </w:rPr>
        <w:t>description/</w:t>
      </w:r>
      <w:r>
        <w:rPr>
          <w:spacing w:val="-1"/>
          <w:sz w:val="24"/>
        </w:rPr>
        <w:t> </w:t>
      </w:r>
      <w:r>
        <w:rPr>
          <w:sz w:val="24"/>
        </w:rPr>
        <w:t>presenter’s</w:t>
      </w:r>
      <w:r>
        <w:rPr>
          <w:spacing w:val="-2"/>
          <w:sz w:val="24"/>
        </w:rPr>
        <w:t> </w:t>
      </w:r>
      <w:r>
        <w:rPr>
          <w:sz w:val="24"/>
        </w:rPr>
        <w:t>script</w:t>
      </w:r>
      <w:r>
        <w:rPr>
          <w:spacing w:val="-1"/>
          <w:sz w:val="24"/>
        </w:rPr>
        <w:t> </w:t>
      </w:r>
      <w:r>
        <w:rPr>
          <w:sz w:val="24"/>
        </w:rPr>
        <w:t>or</w:t>
      </w:r>
      <w:r>
        <w:rPr>
          <w:spacing w:val="-1"/>
          <w:sz w:val="24"/>
        </w:rPr>
        <w:t> </w:t>
      </w:r>
      <w:r>
        <w:rPr>
          <w:sz w:val="24"/>
        </w:rPr>
        <w:t>talking</w:t>
      </w:r>
      <w:r>
        <w:rPr>
          <w:spacing w:val="-1"/>
          <w:sz w:val="24"/>
        </w:rPr>
        <w:t> </w:t>
      </w:r>
      <w:r>
        <w:rPr>
          <w:sz w:val="24"/>
        </w:rPr>
        <w:t>notes/CEU</w:t>
      </w:r>
      <w:r>
        <w:rPr>
          <w:spacing w:val="-11"/>
          <w:sz w:val="24"/>
        </w:rPr>
        <w:t> </w:t>
      </w:r>
      <w:r>
        <w:rPr>
          <w:sz w:val="24"/>
        </w:rPr>
        <w:t>Content</w:t>
      </w:r>
    </w:p>
    <w:p>
      <w:pPr>
        <w:pStyle w:val="ListParagraph"/>
        <w:numPr>
          <w:ilvl w:val="0"/>
          <w:numId w:val="2"/>
        </w:numPr>
        <w:tabs>
          <w:tab w:pos="820" w:val="left" w:leader="none"/>
          <w:tab w:pos="821" w:val="left" w:leader="none"/>
        </w:tabs>
        <w:spacing w:line="293" w:lineRule="exact" w:before="0" w:after="0"/>
        <w:ind w:left="820" w:right="0" w:hanging="368"/>
        <w:jc w:val="left"/>
        <w:rPr>
          <w:sz w:val="24"/>
        </w:rPr>
      </w:pPr>
      <w:r>
        <w:rPr>
          <w:sz w:val="24"/>
        </w:rPr>
        <w:t>Content</w:t>
      </w:r>
      <w:r>
        <w:rPr>
          <w:spacing w:val="-3"/>
          <w:sz w:val="24"/>
        </w:rPr>
        <w:t> </w:t>
      </w:r>
      <w:r>
        <w:rPr>
          <w:sz w:val="24"/>
        </w:rPr>
        <w:t>bibliography</w:t>
      </w:r>
      <w:r>
        <w:rPr>
          <w:spacing w:val="-2"/>
          <w:sz w:val="24"/>
        </w:rPr>
        <w:t> </w:t>
      </w:r>
      <w:r>
        <w:rPr>
          <w:sz w:val="24"/>
        </w:rPr>
        <w:t>from</w:t>
      </w:r>
      <w:r>
        <w:rPr>
          <w:spacing w:val="-2"/>
          <w:sz w:val="24"/>
        </w:rPr>
        <w:t> </w:t>
      </w:r>
      <w:r>
        <w:rPr>
          <w:sz w:val="24"/>
        </w:rPr>
        <w:t>reliable</w:t>
      </w:r>
      <w:r>
        <w:rPr>
          <w:spacing w:val="-6"/>
          <w:sz w:val="24"/>
        </w:rPr>
        <w:t> </w:t>
      </w:r>
      <w:r>
        <w:rPr>
          <w:sz w:val="24"/>
        </w:rPr>
        <w:t>sources</w:t>
      </w:r>
    </w:p>
    <w:p>
      <w:pPr>
        <w:pStyle w:val="ListParagraph"/>
        <w:numPr>
          <w:ilvl w:val="0"/>
          <w:numId w:val="2"/>
        </w:numPr>
        <w:tabs>
          <w:tab w:pos="820" w:val="left" w:leader="none"/>
          <w:tab w:pos="821" w:val="left" w:leader="none"/>
        </w:tabs>
        <w:spacing w:line="293" w:lineRule="exact" w:before="0" w:after="0"/>
        <w:ind w:left="820" w:right="0" w:hanging="368"/>
        <w:jc w:val="left"/>
        <w:rPr>
          <w:sz w:val="24"/>
        </w:rPr>
      </w:pPr>
      <w:r>
        <w:rPr>
          <w:spacing w:val="-1"/>
          <w:sz w:val="24"/>
        </w:rPr>
        <w:t>Mode of</w:t>
      </w:r>
      <w:r>
        <w:rPr>
          <w:sz w:val="24"/>
        </w:rPr>
        <w:t> </w:t>
      </w:r>
      <w:r>
        <w:rPr>
          <w:spacing w:val="-1"/>
          <w:sz w:val="24"/>
        </w:rPr>
        <w:t>Delivery</w:t>
      </w:r>
      <w:r>
        <w:rPr>
          <w:spacing w:val="1"/>
          <w:sz w:val="24"/>
        </w:rPr>
        <w:t> </w:t>
      </w:r>
      <w:r>
        <w:rPr>
          <w:sz w:val="24"/>
        </w:rPr>
        <w:t>(In-class</w:t>
      </w:r>
      <w:r>
        <w:rPr>
          <w:spacing w:val="-1"/>
          <w:sz w:val="24"/>
        </w:rPr>
        <w:t> </w:t>
      </w:r>
      <w:r>
        <w:rPr>
          <w:sz w:val="24"/>
        </w:rPr>
        <w:t>or</w:t>
      </w:r>
      <w:r>
        <w:rPr>
          <w:spacing w:val="1"/>
          <w:sz w:val="24"/>
        </w:rPr>
        <w:t> </w:t>
      </w:r>
      <w:r>
        <w:rPr>
          <w:sz w:val="24"/>
        </w:rPr>
        <w:t>Distance</w:t>
      </w:r>
      <w:r>
        <w:rPr>
          <w:spacing w:val="-15"/>
          <w:sz w:val="24"/>
        </w:rPr>
        <w:t> </w:t>
      </w:r>
      <w:r>
        <w:rPr>
          <w:sz w:val="24"/>
        </w:rPr>
        <w:t>Learning)</w:t>
      </w:r>
    </w:p>
    <w:p>
      <w:pPr>
        <w:pStyle w:val="ListParagraph"/>
        <w:numPr>
          <w:ilvl w:val="0"/>
          <w:numId w:val="2"/>
        </w:numPr>
        <w:tabs>
          <w:tab w:pos="820" w:val="left" w:leader="none"/>
          <w:tab w:pos="821" w:val="left" w:leader="none"/>
        </w:tabs>
        <w:spacing w:line="293" w:lineRule="exact" w:before="0" w:after="0"/>
        <w:ind w:left="820" w:right="0" w:hanging="368"/>
        <w:jc w:val="left"/>
        <w:rPr>
          <w:sz w:val="24"/>
        </w:rPr>
      </w:pPr>
      <w:r>
        <w:rPr>
          <w:sz w:val="24"/>
        </w:rPr>
        <w:t>Classification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Learning</w:t>
      </w:r>
      <w:r>
        <w:rPr>
          <w:spacing w:val="-3"/>
          <w:sz w:val="24"/>
        </w:rPr>
        <w:t> </w:t>
      </w:r>
      <w:r>
        <w:rPr>
          <w:sz w:val="24"/>
        </w:rPr>
        <w:t>(Basic,</w:t>
      </w:r>
      <w:r>
        <w:rPr>
          <w:spacing w:val="-1"/>
          <w:sz w:val="24"/>
        </w:rPr>
        <w:t> </w:t>
      </w:r>
      <w:r>
        <w:rPr>
          <w:sz w:val="24"/>
        </w:rPr>
        <w:t>Intermediate</w:t>
      </w:r>
      <w:r>
        <w:rPr>
          <w:spacing w:val="-3"/>
          <w:sz w:val="24"/>
        </w:rPr>
        <w:t> </w:t>
      </w:r>
      <w:r>
        <w:rPr>
          <w:sz w:val="24"/>
        </w:rPr>
        <w:t>or</w:t>
      </w:r>
      <w:r>
        <w:rPr>
          <w:spacing w:val="3"/>
          <w:sz w:val="24"/>
        </w:rPr>
        <w:t> </w:t>
      </w:r>
      <w:r>
        <w:rPr>
          <w:sz w:val="24"/>
        </w:rPr>
        <w:t>Advanced)</w:t>
      </w:r>
    </w:p>
    <w:p>
      <w:pPr>
        <w:pStyle w:val="ListParagraph"/>
        <w:numPr>
          <w:ilvl w:val="0"/>
          <w:numId w:val="2"/>
        </w:numPr>
        <w:tabs>
          <w:tab w:pos="820" w:val="left" w:leader="none"/>
          <w:tab w:pos="821" w:val="left" w:leader="none"/>
        </w:tabs>
        <w:spacing w:line="293" w:lineRule="exact" w:before="0" w:after="0"/>
        <w:ind w:left="820" w:right="0" w:hanging="368"/>
        <w:jc w:val="left"/>
        <w:rPr>
          <w:sz w:val="24"/>
        </w:rPr>
      </w:pPr>
      <w:r>
        <w:rPr>
          <w:sz w:val="24"/>
        </w:rPr>
        <w:t>Designation</w:t>
      </w:r>
      <w:r>
        <w:rPr>
          <w:spacing w:val="-4"/>
          <w:sz w:val="24"/>
        </w:rPr>
        <w:t> </w:t>
      </w:r>
      <w:r>
        <w:rPr>
          <w:sz w:val="24"/>
        </w:rPr>
        <w:t>(General</w:t>
      </w:r>
      <w:r>
        <w:rPr>
          <w:spacing w:val="-4"/>
          <w:sz w:val="24"/>
        </w:rPr>
        <w:t> </w:t>
      </w:r>
      <w:r>
        <w:rPr>
          <w:sz w:val="24"/>
        </w:rPr>
        <w:t>or</w:t>
      </w:r>
      <w:r>
        <w:rPr>
          <w:spacing w:val="-3"/>
          <w:sz w:val="24"/>
        </w:rPr>
        <w:t> </w:t>
      </w:r>
      <w:r>
        <w:rPr>
          <w:sz w:val="24"/>
        </w:rPr>
        <w:t>HSW)</w:t>
      </w:r>
    </w:p>
    <w:p>
      <w:pPr>
        <w:pStyle w:val="ListParagraph"/>
        <w:numPr>
          <w:ilvl w:val="0"/>
          <w:numId w:val="2"/>
        </w:numPr>
        <w:tabs>
          <w:tab w:pos="820" w:val="left" w:leader="none"/>
          <w:tab w:pos="821" w:val="left" w:leader="none"/>
        </w:tabs>
        <w:spacing w:line="293" w:lineRule="exact" w:before="1" w:after="0"/>
        <w:ind w:left="820" w:right="0" w:hanging="368"/>
        <w:jc w:val="left"/>
        <w:rPr>
          <w:sz w:val="24"/>
        </w:rPr>
      </w:pPr>
      <w:r>
        <w:rPr>
          <w:sz w:val="24"/>
        </w:rPr>
        <w:t>Instructor</w:t>
      </w:r>
      <w:r>
        <w:rPr>
          <w:spacing w:val="-3"/>
          <w:sz w:val="24"/>
        </w:rPr>
        <w:t> </w:t>
      </w:r>
      <w:r>
        <w:rPr>
          <w:sz w:val="24"/>
        </w:rPr>
        <w:t>Information</w:t>
      </w:r>
    </w:p>
    <w:p>
      <w:pPr>
        <w:pStyle w:val="ListParagraph"/>
        <w:numPr>
          <w:ilvl w:val="0"/>
          <w:numId w:val="2"/>
        </w:numPr>
        <w:tabs>
          <w:tab w:pos="820" w:val="left" w:leader="none"/>
          <w:tab w:pos="821" w:val="left" w:leader="none"/>
        </w:tabs>
        <w:spacing w:line="293" w:lineRule="exact" w:before="0" w:after="0"/>
        <w:ind w:left="820" w:right="0" w:hanging="368"/>
        <w:jc w:val="left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addition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mandatory</w:t>
      </w:r>
      <w:r>
        <w:rPr>
          <w:spacing w:val="1"/>
          <w:sz w:val="24"/>
        </w:rPr>
        <w:t> </w:t>
      </w:r>
      <w:r>
        <w:rPr>
          <w:sz w:val="24"/>
        </w:rPr>
        <w:t>IDCEC</w:t>
      </w:r>
      <w:r>
        <w:rPr>
          <w:spacing w:val="-1"/>
          <w:sz w:val="24"/>
        </w:rPr>
        <w:t> </w:t>
      </w:r>
      <w:r>
        <w:rPr>
          <w:sz w:val="24"/>
        </w:rPr>
        <w:t>slide</w:t>
      </w:r>
      <w:r>
        <w:rPr>
          <w:spacing w:val="-2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your</w:t>
      </w:r>
      <w:r>
        <w:rPr>
          <w:spacing w:val="-12"/>
          <w:sz w:val="24"/>
        </w:rPr>
        <w:t> </w:t>
      </w:r>
      <w:r>
        <w:rPr>
          <w:sz w:val="24"/>
        </w:rPr>
        <w:t>presentation</w:t>
      </w:r>
    </w:p>
    <w:p>
      <w:pPr>
        <w:spacing w:after="0" w:line="293" w:lineRule="exact"/>
        <w:jc w:val="left"/>
        <w:rPr>
          <w:sz w:val="24"/>
        </w:rPr>
        <w:sectPr>
          <w:pgSz w:w="12240" w:h="15840"/>
          <w:pgMar w:header="0" w:footer="974" w:top="1360" w:bottom="1160" w:left="980" w:right="1100"/>
        </w:sectPr>
      </w:pPr>
    </w:p>
    <w:p>
      <w:pPr>
        <w:pStyle w:val="BodyText"/>
        <w:spacing w:before="71"/>
        <w:ind w:left="460" w:right="1134"/>
      </w:pPr>
      <w:r>
        <w:rPr/>
        <w:t>If a CEU has been previously submitted to AIA or GBCI you will have an opportunity to</w:t>
      </w:r>
      <w:r>
        <w:rPr>
          <w:spacing w:val="-58"/>
        </w:rPr>
        <w:t> </w:t>
      </w:r>
      <w:r>
        <w:rPr/>
        <w:t>declare</w:t>
      </w:r>
      <w:r>
        <w:rPr>
          <w:spacing w:val="-2"/>
        </w:rPr>
        <w:t> </w:t>
      </w:r>
      <w:r>
        <w:rPr/>
        <w:t>this</w:t>
      </w:r>
      <w:r>
        <w:rPr>
          <w:spacing w:val="-1"/>
        </w:rPr>
        <w:t> </w:t>
      </w:r>
      <w:r>
        <w:rPr/>
        <w:t>when you submit the</w:t>
      </w:r>
      <w:r>
        <w:rPr>
          <w:spacing w:val="-1"/>
        </w:rPr>
        <w:t> </w:t>
      </w:r>
      <w:r>
        <w:rPr/>
        <w:t>CEU</w:t>
      </w:r>
      <w:r>
        <w:rPr>
          <w:spacing w:val="-1"/>
        </w:rPr>
        <w:t> </w:t>
      </w:r>
      <w:r>
        <w:rPr/>
        <w:t>online.</w:t>
      </w:r>
    </w:p>
    <w:p>
      <w:pPr>
        <w:pStyle w:val="BodyText"/>
      </w:pPr>
    </w:p>
    <w:p>
      <w:pPr>
        <w:pStyle w:val="BodyText"/>
        <w:ind w:left="460" w:right="348"/>
      </w:pPr>
      <w:r>
        <w:rPr/>
        <w:t>IDCEC does an independent review and will not grant approval based on approval granted by</w:t>
      </w:r>
      <w:r>
        <w:rPr>
          <w:spacing w:val="1"/>
        </w:rPr>
        <w:t> </w:t>
      </w:r>
      <w:r>
        <w:rPr/>
        <w:t>other organizations. It is expected that a provider submits a CEU that is designed for designers.</w:t>
      </w:r>
      <w:r>
        <w:rPr>
          <w:spacing w:val="-57"/>
        </w:rPr>
        <w:t> </w:t>
      </w:r>
      <w:r>
        <w:rPr/>
        <w:t>Do</w:t>
      </w:r>
      <w:r>
        <w:rPr>
          <w:spacing w:val="-3"/>
        </w:rPr>
        <w:t> </w:t>
      </w:r>
      <w:r>
        <w:rPr/>
        <w:t>not</w:t>
      </w:r>
      <w:r>
        <w:rPr>
          <w:spacing w:val="-2"/>
        </w:rPr>
        <w:t> </w:t>
      </w:r>
      <w:r>
        <w:rPr/>
        <w:t>submit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same</w:t>
      </w:r>
      <w:r>
        <w:rPr>
          <w:spacing w:val="-2"/>
        </w:rPr>
        <w:t> </w:t>
      </w:r>
      <w:r>
        <w:rPr/>
        <w:t>package</w:t>
      </w:r>
      <w:r>
        <w:rPr>
          <w:spacing w:val="-3"/>
        </w:rPr>
        <w:t> </w:t>
      </w:r>
      <w:r>
        <w:rPr/>
        <w:t>that</w:t>
      </w:r>
      <w:r>
        <w:rPr>
          <w:spacing w:val="-1"/>
        </w:rPr>
        <w:t> </w:t>
      </w:r>
      <w:r>
        <w:rPr/>
        <w:t>you</w:t>
      </w:r>
      <w:r>
        <w:rPr>
          <w:spacing w:val="-2"/>
        </w:rPr>
        <w:t> </w:t>
      </w:r>
      <w:r>
        <w:rPr/>
        <w:t>previously</w:t>
      </w:r>
      <w:r>
        <w:rPr>
          <w:spacing w:val="-3"/>
        </w:rPr>
        <w:t> </w:t>
      </w:r>
      <w:r>
        <w:rPr/>
        <w:t>submitted</w:t>
      </w:r>
      <w:r>
        <w:rPr>
          <w:spacing w:val="-1"/>
        </w:rPr>
        <w:t> </w:t>
      </w:r>
      <w:r>
        <w:rPr/>
        <w:t>to</w:t>
      </w:r>
      <w:r>
        <w:rPr>
          <w:spacing w:val="-2"/>
        </w:rPr>
        <w:t> </w:t>
      </w:r>
      <w:r>
        <w:rPr/>
        <w:t>AIA</w:t>
      </w:r>
      <w:r>
        <w:rPr>
          <w:spacing w:val="-3"/>
        </w:rPr>
        <w:t> </w:t>
      </w:r>
      <w:r>
        <w:rPr/>
        <w:t>or</w:t>
      </w:r>
      <w:r>
        <w:rPr>
          <w:spacing w:val="-1"/>
        </w:rPr>
        <w:t> </w:t>
      </w:r>
      <w:r>
        <w:rPr/>
        <w:t>GBCI</w:t>
      </w:r>
      <w:r>
        <w:rPr>
          <w:spacing w:val="-6"/>
        </w:rPr>
        <w:t> </w:t>
      </w:r>
      <w:r>
        <w:rPr/>
        <w:t>without</w:t>
      </w:r>
      <w:r>
        <w:rPr>
          <w:spacing w:val="-2"/>
        </w:rPr>
        <w:t> </w:t>
      </w:r>
      <w:r>
        <w:rPr/>
        <w:t>paying</w:t>
      </w:r>
      <w:r>
        <w:rPr>
          <w:spacing w:val="-57"/>
        </w:rPr>
        <w:t> </w:t>
      </w:r>
      <w:r>
        <w:rPr/>
        <w:t>attention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IDCEC</w:t>
      </w:r>
      <w:r>
        <w:rPr>
          <w:spacing w:val="-1"/>
        </w:rPr>
        <w:t> </w:t>
      </w:r>
      <w:r>
        <w:rPr/>
        <w:t>requirements</w:t>
      </w:r>
      <w:r>
        <w:rPr>
          <w:spacing w:val="-1"/>
        </w:rPr>
        <w:t> </w:t>
      </w:r>
      <w:r>
        <w:rPr/>
        <w:t>for</w:t>
      </w:r>
      <w:r>
        <w:rPr>
          <w:spacing w:val="-3"/>
        </w:rPr>
        <w:t> </w:t>
      </w:r>
      <w:r>
        <w:rPr/>
        <w:t>CEU approval.</w:t>
      </w:r>
      <w:r>
        <w:rPr>
          <w:spacing w:val="-1"/>
        </w:rPr>
        <w:t> </w:t>
      </w:r>
      <w:r>
        <w:rPr/>
        <w:t>This</w:t>
      </w:r>
      <w:r>
        <w:rPr>
          <w:spacing w:val="-2"/>
        </w:rPr>
        <w:t> </w:t>
      </w:r>
      <w:r>
        <w:rPr/>
        <w:t>will</w:t>
      </w:r>
      <w:r>
        <w:rPr>
          <w:spacing w:val="-1"/>
        </w:rPr>
        <w:t> </w:t>
      </w:r>
      <w:r>
        <w:rPr/>
        <w:t>delay</w:t>
      </w:r>
      <w:r>
        <w:rPr>
          <w:spacing w:val="-1"/>
        </w:rPr>
        <w:t> </w:t>
      </w:r>
      <w:r>
        <w:rPr/>
        <w:t>approval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CEU.</w:t>
      </w:r>
    </w:p>
    <w:p>
      <w:pPr>
        <w:pStyle w:val="BodyText"/>
        <w:spacing w:before="7"/>
        <w:rPr>
          <w:sz w:val="23"/>
        </w:rPr>
      </w:pPr>
    </w:p>
    <w:p>
      <w:pPr>
        <w:pStyle w:val="BodyText"/>
        <w:ind w:left="460" w:right="432"/>
      </w:pPr>
      <w:r>
        <w:rPr/>
        <w:t>A quantified CEU outline must be included in the CEU submission. Regardless of the CEU</w:t>
      </w:r>
      <w:r>
        <w:rPr>
          <w:spacing w:val="1"/>
        </w:rPr>
        <w:t> </w:t>
      </w:r>
      <w:r>
        <w:rPr/>
        <w:t>length,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outline</w:t>
      </w:r>
      <w:r>
        <w:rPr>
          <w:spacing w:val="-2"/>
        </w:rPr>
        <w:t> </w:t>
      </w:r>
      <w:r>
        <w:rPr/>
        <w:t>must offer</w:t>
      </w:r>
      <w:r>
        <w:rPr>
          <w:spacing w:val="-1"/>
        </w:rPr>
        <w:t> </w:t>
      </w:r>
      <w:r>
        <w:rPr/>
        <w:t>specific</w:t>
      </w:r>
      <w:r>
        <w:rPr>
          <w:spacing w:val="-2"/>
        </w:rPr>
        <w:t> </w:t>
      </w:r>
      <w:r>
        <w:rPr/>
        <w:t>time</w:t>
      </w:r>
      <w:r>
        <w:rPr>
          <w:spacing w:val="-1"/>
        </w:rPr>
        <w:t> </w:t>
      </w:r>
      <w:r>
        <w:rPr/>
        <w:t>allocations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illustrate</w:t>
      </w:r>
      <w:r>
        <w:rPr>
          <w:spacing w:val="-1"/>
        </w:rPr>
        <w:t> </w:t>
      </w:r>
      <w:r>
        <w:rPr/>
        <w:t>how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content</w:t>
      </w:r>
      <w:r>
        <w:rPr>
          <w:spacing w:val="-1"/>
        </w:rPr>
        <w:t> </w:t>
      </w:r>
      <w:r>
        <w:rPr/>
        <w:t>complements</w:t>
      </w:r>
      <w:r>
        <w:rPr>
          <w:spacing w:val="-57"/>
        </w:rPr>
        <w:t> </w:t>
      </w:r>
      <w:r>
        <w:rPr/>
        <w:t>the stated learning objective(s). IDCEC recommends the outline be as detailed as possible to</w:t>
      </w:r>
      <w:r>
        <w:rPr>
          <w:spacing w:val="1"/>
        </w:rPr>
        <w:t> </w:t>
      </w:r>
      <w:r>
        <w:rPr/>
        <w:t>expedite</w:t>
      </w:r>
      <w:r>
        <w:rPr>
          <w:spacing w:val="-2"/>
        </w:rPr>
        <w:t> </w:t>
      </w:r>
      <w:r>
        <w:rPr/>
        <w:t>the approval process.</w:t>
      </w:r>
    </w:p>
    <w:p>
      <w:pPr>
        <w:pStyle w:val="BodyText"/>
        <w:spacing w:before="5"/>
      </w:pPr>
    </w:p>
    <w:p>
      <w:pPr>
        <w:pStyle w:val="BodyText"/>
        <w:spacing w:before="1"/>
        <w:ind w:left="460" w:right="577"/>
      </w:pPr>
      <w:r>
        <w:rPr/>
        <w:t>Handouts and presentation material used during the CEU presentation must be included in the</w:t>
      </w:r>
      <w:r>
        <w:rPr>
          <w:spacing w:val="1"/>
        </w:rPr>
        <w:t> </w:t>
      </w:r>
      <w:r>
        <w:rPr/>
        <w:t>CEU submission. Presentations submitted for approval must include a script or talking notes to</w:t>
      </w:r>
      <w:r>
        <w:rPr>
          <w:spacing w:val="-57"/>
        </w:rPr>
        <w:t> </w:t>
      </w:r>
      <w:r>
        <w:rPr/>
        <w:t>give the reviewer insight into the content of the presentation. Presentation slides with pictures</w:t>
      </w:r>
      <w:r>
        <w:rPr>
          <w:spacing w:val="1"/>
        </w:rPr>
        <w:t> </w:t>
      </w:r>
      <w:r>
        <w:rPr/>
        <w:t>alone do not allow for a fair evaluation of a CEU. </w:t>
      </w:r>
      <w:r>
        <w:rPr>
          <w:u w:val="single"/>
        </w:rPr>
        <w:t>You may not advertise your program as</w:t>
      </w:r>
      <w:r>
        <w:rPr>
          <w:spacing w:val="1"/>
        </w:rPr>
        <w:t> </w:t>
      </w:r>
      <w:r>
        <w:rPr>
          <w:u w:val="single"/>
        </w:rPr>
        <w:t>IDCEC-approved</w:t>
      </w:r>
      <w:r>
        <w:rPr>
          <w:spacing w:val="-1"/>
          <w:u w:val="single"/>
        </w:rPr>
        <w:t> </w:t>
      </w:r>
      <w:r>
        <w:rPr>
          <w:u w:val="single"/>
        </w:rPr>
        <w:t>until you have</w:t>
      </w:r>
      <w:r>
        <w:rPr>
          <w:spacing w:val="-1"/>
          <w:u w:val="single"/>
        </w:rPr>
        <w:t> </w:t>
      </w:r>
      <w:r>
        <w:rPr>
          <w:u w:val="single"/>
        </w:rPr>
        <w:t>officially</w:t>
      </w:r>
      <w:r>
        <w:rPr>
          <w:spacing w:val="-1"/>
          <w:u w:val="single"/>
        </w:rPr>
        <w:t> </w:t>
      </w:r>
      <w:r>
        <w:rPr>
          <w:u w:val="single"/>
        </w:rPr>
        <w:t>been notified of approval.</w:t>
      </w:r>
    </w:p>
    <w:p>
      <w:pPr>
        <w:pStyle w:val="BodyText"/>
        <w:spacing w:before="8"/>
        <w:rPr>
          <w:sz w:val="15"/>
        </w:rPr>
      </w:pPr>
    </w:p>
    <w:p>
      <w:pPr>
        <w:pStyle w:val="BodyText"/>
        <w:spacing w:before="90"/>
        <w:ind w:left="460" w:right="342"/>
      </w:pPr>
      <w:r>
        <w:rPr/>
        <w:t>When uploading presentation slides and content it is recommended that files are converted to</w:t>
      </w:r>
      <w:r>
        <w:rPr>
          <w:spacing w:val="1"/>
        </w:rPr>
        <w:t> </w:t>
      </w:r>
      <w:r>
        <w:rPr/>
        <w:t>formats</w:t>
      </w:r>
      <w:r>
        <w:rPr>
          <w:spacing w:val="-2"/>
        </w:rPr>
        <w:t> </w:t>
      </w:r>
      <w:r>
        <w:rPr/>
        <w:t>that</w:t>
      </w:r>
      <w:r>
        <w:rPr>
          <w:spacing w:val="-1"/>
        </w:rPr>
        <w:t> </w:t>
      </w:r>
      <w:r>
        <w:rPr/>
        <w:t>can</w:t>
      </w:r>
      <w:r>
        <w:rPr>
          <w:spacing w:val="-1"/>
        </w:rPr>
        <w:t> </w:t>
      </w:r>
      <w:r>
        <w:rPr/>
        <w:t>be</w:t>
      </w:r>
      <w:r>
        <w:rPr>
          <w:spacing w:val="-2"/>
        </w:rPr>
        <w:t> </w:t>
      </w:r>
      <w:r>
        <w:rPr/>
        <w:t>opened</w:t>
      </w:r>
      <w:r>
        <w:rPr>
          <w:spacing w:val="-2"/>
        </w:rPr>
        <w:t> </w:t>
      </w:r>
      <w:r>
        <w:rPr/>
        <w:t>by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reviewers. It</w:t>
      </w:r>
      <w:r>
        <w:rPr>
          <w:spacing w:val="-2"/>
        </w:rPr>
        <w:t> </w:t>
      </w:r>
      <w:r>
        <w:rPr/>
        <w:t>is</w:t>
      </w:r>
      <w:r>
        <w:rPr>
          <w:spacing w:val="1"/>
        </w:rPr>
        <w:t> </w:t>
      </w:r>
      <w:r>
        <w:rPr/>
        <w:t>preferable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convert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PowerPoint</w:t>
      </w:r>
      <w:r>
        <w:rPr>
          <w:spacing w:val="-1"/>
        </w:rPr>
        <w:t> </w:t>
      </w:r>
      <w:r>
        <w:rPr/>
        <w:t>presentation</w:t>
      </w:r>
      <w:r>
        <w:rPr>
          <w:spacing w:val="-57"/>
        </w:rPr>
        <w:t> </w:t>
      </w:r>
      <w:r>
        <w:rPr/>
        <w:t>into a PDF before uploading it to the portal. Mac users must convert files so that they can be</w:t>
      </w:r>
      <w:r>
        <w:rPr>
          <w:spacing w:val="1"/>
        </w:rPr>
        <w:t> </w:t>
      </w:r>
      <w:r>
        <w:rPr/>
        <w:t>opened</w:t>
      </w:r>
      <w:r>
        <w:rPr>
          <w:spacing w:val="-1"/>
        </w:rPr>
        <w:t> </w:t>
      </w:r>
      <w:r>
        <w:rPr/>
        <w:t>by Windows Explorer.</w:t>
      </w:r>
    </w:p>
    <w:p>
      <w:pPr>
        <w:pStyle w:val="BodyText"/>
        <w:rPr>
          <w:sz w:val="26"/>
        </w:rPr>
      </w:pPr>
    </w:p>
    <w:p>
      <w:pPr>
        <w:pStyle w:val="BodyText"/>
        <w:spacing w:before="7"/>
        <w:rPr>
          <w:sz w:val="23"/>
        </w:rPr>
      </w:pPr>
    </w:p>
    <w:p>
      <w:pPr>
        <w:pStyle w:val="Heading2"/>
      </w:pPr>
      <w:bookmarkStart w:name="_bookmark21" w:id="22"/>
      <w:bookmarkEnd w:id="22"/>
      <w:r>
        <w:rPr>
          <w:b w:val="0"/>
        </w:rPr>
      </w:r>
      <w:r>
        <w:rPr>
          <w:color w:val="4F81B9"/>
          <w:spacing w:val="-1"/>
        </w:rPr>
        <w:t>Instruction-Related</w:t>
      </w:r>
      <w:r>
        <w:rPr>
          <w:color w:val="4F81B9"/>
          <w:spacing w:val="-6"/>
        </w:rPr>
        <w:t> </w:t>
      </w:r>
      <w:r>
        <w:rPr>
          <w:color w:val="4F81B9"/>
        </w:rPr>
        <w:t>Criteria</w:t>
      </w:r>
    </w:p>
    <w:p>
      <w:pPr>
        <w:pStyle w:val="BodyText"/>
        <w:spacing w:before="1"/>
        <w:rPr>
          <w:rFonts w:ascii="Cambria"/>
          <w:b/>
          <w:sz w:val="23"/>
        </w:rPr>
      </w:pPr>
    </w:p>
    <w:p>
      <w:pPr>
        <w:pStyle w:val="BodyText"/>
        <w:ind w:left="460" w:right="622"/>
      </w:pPr>
      <w:r>
        <w:rPr/>
        <w:t>Instructors must have appropriate experience related to the subject matter. They must also</w:t>
      </w:r>
      <w:r>
        <w:rPr>
          <w:spacing w:val="1"/>
        </w:rPr>
        <w:t> </w:t>
      </w:r>
      <w:r>
        <w:rPr/>
        <w:t>understand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purpose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intent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CEU</w:t>
      </w:r>
      <w:r>
        <w:rPr>
          <w:spacing w:val="-2"/>
        </w:rPr>
        <w:t> </w:t>
      </w:r>
      <w:r>
        <w:rPr/>
        <w:t>objectives</w:t>
      </w:r>
      <w:r>
        <w:rPr>
          <w:spacing w:val="-2"/>
        </w:rPr>
        <w:t> </w:t>
      </w:r>
      <w:r>
        <w:rPr/>
        <w:t>for</w:t>
      </w:r>
      <w:r>
        <w:rPr>
          <w:spacing w:val="-1"/>
        </w:rPr>
        <w:t> </w:t>
      </w:r>
      <w:r>
        <w:rPr/>
        <w:t>continuing</w:t>
      </w:r>
      <w:r>
        <w:rPr>
          <w:spacing w:val="-1"/>
        </w:rPr>
        <w:t> </w:t>
      </w:r>
      <w:r>
        <w:rPr/>
        <w:t>education.</w:t>
      </w:r>
      <w:r>
        <w:rPr>
          <w:spacing w:val="-1"/>
        </w:rPr>
        <w:t> </w:t>
      </w:r>
      <w:r>
        <w:rPr/>
        <w:t>Knowledge</w:t>
      </w:r>
      <w:r>
        <w:rPr>
          <w:spacing w:val="-57"/>
        </w:rPr>
        <w:t> </w:t>
      </w:r>
      <w:r>
        <w:rPr/>
        <w:t>and skill in instructional methods and learning processes are required, along with the ability to</w:t>
      </w:r>
      <w:r>
        <w:rPr>
          <w:spacing w:val="-57"/>
        </w:rPr>
        <w:t> </w:t>
      </w:r>
      <w:r>
        <w:rPr/>
        <w:t>communicate</w:t>
      </w:r>
      <w:r>
        <w:rPr>
          <w:spacing w:val="-1"/>
        </w:rPr>
        <w:t> </w:t>
      </w:r>
      <w:r>
        <w:rPr/>
        <w:t>content to</w:t>
      </w:r>
      <w:r>
        <w:rPr>
          <w:spacing w:val="2"/>
        </w:rPr>
        <w:t> </w:t>
      </w:r>
      <w:r>
        <w:rPr/>
        <w:t>participants at an appropriate</w:t>
      </w:r>
      <w:r>
        <w:rPr>
          <w:spacing w:val="-1"/>
        </w:rPr>
        <w:t> </w:t>
      </w:r>
      <w:r>
        <w:rPr/>
        <w:t>level.</w:t>
      </w:r>
    </w:p>
    <w:p>
      <w:pPr>
        <w:pStyle w:val="BodyText"/>
      </w:pPr>
    </w:p>
    <w:p>
      <w:pPr>
        <w:pStyle w:val="BodyText"/>
        <w:ind w:left="460" w:right="355"/>
      </w:pPr>
      <w:r>
        <w:rPr/>
        <w:t>Tours of showrooms will typically result in denial and self-guided tours are not acceptable for</w:t>
      </w:r>
      <w:r>
        <w:rPr>
          <w:spacing w:val="1"/>
        </w:rPr>
        <w:t> </w:t>
      </w:r>
      <w:r>
        <w:rPr/>
        <w:t>CEU credit. Tours cannot in included in the time allocated for professional continuing education.</w:t>
      </w:r>
      <w:r>
        <w:rPr>
          <w:spacing w:val="-57"/>
        </w:rPr>
        <w:t> </w:t>
      </w:r>
      <w:r>
        <w:rPr/>
        <w:t>They</w:t>
      </w:r>
      <w:r>
        <w:rPr>
          <w:spacing w:val="-1"/>
        </w:rPr>
        <w:t> </w:t>
      </w:r>
      <w:r>
        <w:rPr/>
        <w:t>must be kept separate</w:t>
      </w:r>
      <w:r>
        <w:rPr>
          <w:spacing w:val="-1"/>
        </w:rPr>
        <w:t> </w:t>
      </w:r>
      <w:r>
        <w:rPr/>
        <w:t>and will not be included</w:t>
      </w:r>
      <w:r>
        <w:rPr>
          <w:spacing w:val="-1"/>
        </w:rPr>
        <w:t> </w:t>
      </w:r>
      <w:r>
        <w:rPr/>
        <w:t>for</w:t>
      </w:r>
      <w:r>
        <w:rPr>
          <w:spacing w:val="-2"/>
        </w:rPr>
        <w:t> </w:t>
      </w:r>
      <w:r>
        <w:rPr/>
        <w:t>CEU</w:t>
      </w:r>
      <w:r>
        <w:rPr>
          <w:spacing w:val="-1"/>
        </w:rPr>
        <w:t> </w:t>
      </w:r>
      <w:r>
        <w:rPr/>
        <w:t>credit.</w:t>
      </w:r>
    </w:p>
    <w:p>
      <w:pPr>
        <w:spacing w:after="0"/>
        <w:sectPr>
          <w:pgSz w:w="12240" w:h="15840"/>
          <w:pgMar w:header="0" w:footer="974" w:top="1500" w:bottom="1160" w:left="980" w:right="1100"/>
        </w:sectPr>
      </w:pPr>
    </w:p>
    <w:p>
      <w:pPr>
        <w:pStyle w:val="Heading2"/>
        <w:spacing w:before="80"/>
      </w:pPr>
      <w:bookmarkStart w:name="_bookmark22" w:id="23"/>
      <w:bookmarkEnd w:id="23"/>
      <w:r>
        <w:rPr>
          <w:b w:val="0"/>
        </w:rPr>
      </w:r>
      <w:r>
        <w:rPr>
          <w:color w:val="4F81B9"/>
        </w:rPr>
        <w:t>Mode</w:t>
      </w:r>
      <w:r>
        <w:rPr>
          <w:color w:val="4F81B9"/>
          <w:spacing w:val="-4"/>
        </w:rPr>
        <w:t> </w:t>
      </w:r>
      <w:r>
        <w:rPr>
          <w:color w:val="4F81B9"/>
        </w:rPr>
        <w:t>of</w:t>
      </w:r>
      <w:r>
        <w:rPr>
          <w:color w:val="4F81B9"/>
          <w:spacing w:val="-4"/>
        </w:rPr>
        <w:t> </w:t>
      </w:r>
      <w:r>
        <w:rPr>
          <w:color w:val="4F81B9"/>
        </w:rPr>
        <w:t>CEU</w:t>
      </w:r>
      <w:r>
        <w:rPr>
          <w:color w:val="4F81B9"/>
          <w:spacing w:val="-4"/>
        </w:rPr>
        <w:t> </w:t>
      </w:r>
      <w:r>
        <w:rPr>
          <w:color w:val="4F81B9"/>
        </w:rPr>
        <w:t>Delivery</w:t>
      </w:r>
    </w:p>
    <w:p>
      <w:pPr>
        <w:pStyle w:val="BodyText"/>
        <w:spacing w:before="11"/>
        <w:rPr>
          <w:rFonts w:ascii="Cambria"/>
          <w:b/>
          <w:sz w:val="23"/>
        </w:rPr>
      </w:pPr>
    </w:p>
    <w:p>
      <w:pPr>
        <w:spacing w:before="0"/>
        <w:ind w:left="460" w:right="0" w:firstLine="0"/>
        <w:jc w:val="left"/>
        <w:rPr>
          <w:rFonts w:ascii="Cambria"/>
          <w:b/>
          <w:sz w:val="22"/>
        </w:rPr>
      </w:pPr>
      <w:r>
        <w:rPr>
          <w:rFonts w:ascii="Cambria"/>
          <w:b/>
          <w:color w:val="4F81B9"/>
          <w:sz w:val="22"/>
        </w:rPr>
        <w:t>In</w:t>
      </w:r>
      <w:r>
        <w:rPr>
          <w:rFonts w:ascii="Cambria"/>
          <w:b/>
          <w:color w:val="4F81B9"/>
          <w:spacing w:val="-1"/>
          <w:sz w:val="22"/>
        </w:rPr>
        <w:t> </w:t>
      </w:r>
      <w:r>
        <w:rPr>
          <w:rFonts w:ascii="Cambria"/>
          <w:b/>
          <w:color w:val="4F81B9"/>
          <w:sz w:val="22"/>
        </w:rPr>
        <w:t>Person:</w:t>
      </w:r>
    </w:p>
    <w:p>
      <w:pPr>
        <w:pStyle w:val="BodyText"/>
        <w:rPr>
          <w:rFonts w:ascii="Cambria"/>
          <w:b/>
          <w:sz w:val="23"/>
        </w:rPr>
      </w:pPr>
    </w:p>
    <w:p>
      <w:pPr>
        <w:pStyle w:val="BodyText"/>
        <w:ind w:left="460" w:right="356"/>
      </w:pPr>
      <w:r>
        <w:rPr/>
        <w:t>Most CEUs are classroom based, face-to-face CEUs of any length. These CEUs are guided by an</w:t>
      </w:r>
      <w:r>
        <w:rPr>
          <w:spacing w:val="-58"/>
        </w:rPr>
        <w:t> </w:t>
      </w:r>
      <w:r>
        <w:rPr/>
        <w:t>instructor or presenter. Webinars presented in a live, instructor-led format may be considered in-</w:t>
      </w:r>
      <w:r>
        <w:rPr>
          <w:spacing w:val="-57"/>
        </w:rPr>
        <w:t> </w:t>
      </w:r>
      <w:r>
        <w:rPr/>
        <w:t>person learning, provided the instructor can verify who has attended the full length of the CEU</w:t>
      </w:r>
      <w:r>
        <w:rPr>
          <w:spacing w:val="1"/>
        </w:rPr>
        <w:t> </w:t>
      </w:r>
      <w:r>
        <w:rPr/>
        <w:t>online.</w:t>
      </w:r>
      <w:r>
        <w:rPr>
          <w:spacing w:val="-1"/>
        </w:rPr>
        <w:t> </w:t>
      </w:r>
      <w:r>
        <w:rPr/>
        <w:t>Recordings of</w:t>
      </w:r>
      <w:r>
        <w:rPr>
          <w:spacing w:val="-1"/>
        </w:rPr>
        <w:t> </w:t>
      </w:r>
      <w:r>
        <w:rPr/>
        <w:t>webinars</w:t>
      </w:r>
      <w:r>
        <w:rPr>
          <w:spacing w:val="-1"/>
        </w:rPr>
        <w:t> </w:t>
      </w:r>
      <w:r>
        <w:rPr/>
        <w:t>are</w:t>
      </w:r>
      <w:r>
        <w:rPr>
          <w:spacing w:val="-2"/>
        </w:rPr>
        <w:t> </w:t>
      </w:r>
      <w:r>
        <w:rPr/>
        <w:t>not permitted as</w:t>
      </w:r>
      <w:r>
        <w:rPr>
          <w:spacing w:val="-1"/>
        </w:rPr>
        <w:t> </w:t>
      </w:r>
      <w:r>
        <w:rPr/>
        <w:t>in-person learning.</w:t>
      </w:r>
    </w:p>
    <w:p>
      <w:pPr>
        <w:pStyle w:val="BodyText"/>
        <w:rPr>
          <w:sz w:val="26"/>
        </w:rPr>
      </w:pPr>
    </w:p>
    <w:p>
      <w:pPr>
        <w:spacing w:before="198"/>
        <w:ind w:left="460" w:right="0" w:firstLine="0"/>
        <w:jc w:val="left"/>
        <w:rPr>
          <w:rFonts w:ascii="Cambria"/>
          <w:b/>
          <w:sz w:val="22"/>
        </w:rPr>
      </w:pPr>
      <w:r>
        <w:rPr>
          <w:rFonts w:ascii="Cambria"/>
          <w:b/>
          <w:color w:val="4F81B9"/>
          <w:sz w:val="22"/>
        </w:rPr>
        <w:t>Distance</w:t>
      </w:r>
      <w:r>
        <w:rPr>
          <w:rFonts w:ascii="Cambria"/>
          <w:b/>
          <w:color w:val="4F81B9"/>
          <w:spacing w:val="-2"/>
          <w:sz w:val="22"/>
        </w:rPr>
        <w:t> </w:t>
      </w:r>
      <w:r>
        <w:rPr>
          <w:rFonts w:ascii="Cambria"/>
          <w:b/>
          <w:color w:val="4F81B9"/>
          <w:sz w:val="22"/>
        </w:rPr>
        <w:t>Learning:</w:t>
      </w:r>
    </w:p>
    <w:p>
      <w:pPr>
        <w:pStyle w:val="BodyText"/>
        <w:rPr>
          <w:rFonts w:ascii="Cambria"/>
          <w:b/>
          <w:sz w:val="23"/>
        </w:rPr>
      </w:pPr>
    </w:p>
    <w:p>
      <w:pPr>
        <w:pStyle w:val="BodyText"/>
        <w:ind w:left="460" w:right="517"/>
      </w:pPr>
      <w:r>
        <w:rPr/>
        <w:t>Distance learning CEUs allow participants to acquire knowledge and skills through designed</w:t>
      </w:r>
      <w:r>
        <w:rPr>
          <w:spacing w:val="1"/>
        </w:rPr>
        <w:t> </w:t>
      </w:r>
      <w:r>
        <w:rPr/>
        <w:t>information and instruction encompassing multimedia components, text-based information</w:t>
      </w:r>
      <w:r>
        <w:rPr>
          <w:spacing w:val="1"/>
        </w:rPr>
        <w:t> </w:t>
      </w:r>
      <w:r>
        <w:rPr/>
        <w:t>and/or</w:t>
      </w:r>
      <w:r>
        <w:rPr>
          <w:spacing w:val="-1"/>
        </w:rPr>
        <w:t> </w:t>
      </w:r>
      <w:r>
        <w:rPr/>
        <w:t>other</w:t>
      </w:r>
      <w:r>
        <w:rPr>
          <w:spacing w:val="-1"/>
        </w:rPr>
        <w:t> </w:t>
      </w:r>
      <w:r>
        <w:rPr/>
        <w:t>forms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learning</w:t>
      </w:r>
      <w:r>
        <w:rPr>
          <w:spacing w:val="-1"/>
        </w:rPr>
        <w:t> </w:t>
      </w:r>
      <w:r>
        <w:rPr/>
        <w:t>content</w:t>
      </w:r>
      <w:r>
        <w:rPr>
          <w:spacing w:val="-1"/>
        </w:rPr>
        <w:t> </w:t>
      </w:r>
      <w:r>
        <w:rPr/>
        <w:t>accessed</w:t>
      </w:r>
      <w:r>
        <w:rPr>
          <w:spacing w:val="-2"/>
        </w:rPr>
        <w:t> </w:t>
      </w:r>
      <w:r>
        <w:rPr/>
        <w:t>independently.</w:t>
      </w:r>
      <w:r>
        <w:rPr>
          <w:spacing w:val="-1"/>
        </w:rPr>
        <w:t> </w:t>
      </w:r>
      <w:r>
        <w:rPr/>
        <w:t>Distance</w:t>
      </w:r>
      <w:r>
        <w:rPr>
          <w:spacing w:val="-2"/>
        </w:rPr>
        <w:t> </w:t>
      </w:r>
      <w:r>
        <w:rPr/>
        <w:t>learning CEUs</w:t>
      </w:r>
      <w:r>
        <w:rPr>
          <w:spacing w:val="-1"/>
        </w:rPr>
        <w:t> </w:t>
      </w:r>
      <w:r>
        <w:rPr/>
        <w:t>may</w:t>
      </w:r>
      <w:r>
        <w:rPr>
          <w:spacing w:val="-1"/>
        </w:rPr>
        <w:t> </w:t>
      </w:r>
      <w:r>
        <w:rPr/>
        <w:t>be</w:t>
      </w:r>
      <w:r>
        <w:rPr>
          <w:spacing w:val="-57"/>
        </w:rPr>
        <w:t> </w:t>
      </w:r>
      <w:r>
        <w:rPr/>
        <w:t>characterized</w:t>
      </w:r>
      <w:r>
        <w:rPr>
          <w:spacing w:val="-1"/>
        </w:rPr>
        <w:t> </w:t>
      </w:r>
      <w:r>
        <w:rPr/>
        <w:t>by:</w:t>
      </w:r>
    </w:p>
    <w:p>
      <w:pPr>
        <w:pStyle w:val="BodyText"/>
        <w:spacing w:before="1"/>
        <w:rPr>
          <w:sz w:val="25"/>
        </w:rPr>
      </w:pPr>
    </w:p>
    <w:p>
      <w:pPr>
        <w:pStyle w:val="ListParagraph"/>
        <w:numPr>
          <w:ilvl w:val="0"/>
          <w:numId w:val="2"/>
        </w:numPr>
        <w:tabs>
          <w:tab w:pos="820" w:val="left" w:leader="none"/>
          <w:tab w:pos="821" w:val="left" w:leader="none"/>
        </w:tabs>
        <w:spacing w:line="293" w:lineRule="exact" w:before="0" w:after="0"/>
        <w:ind w:left="820" w:right="0" w:hanging="368"/>
        <w:jc w:val="left"/>
        <w:rPr>
          <w:sz w:val="24"/>
        </w:rPr>
      </w:pPr>
      <w:r>
        <w:rPr>
          <w:sz w:val="24"/>
        </w:rPr>
        <w:t>Separation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time</w:t>
      </w:r>
      <w:r>
        <w:rPr>
          <w:spacing w:val="-1"/>
          <w:sz w:val="24"/>
        </w:rPr>
        <w:t> </w:t>
      </w:r>
      <w:r>
        <w:rPr>
          <w:sz w:val="24"/>
        </w:rPr>
        <w:t>between</w:t>
      </w:r>
      <w:r>
        <w:rPr>
          <w:spacing w:val="-1"/>
          <w:sz w:val="24"/>
        </w:rPr>
        <w:t> </w:t>
      </w:r>
      <w:r>
        <w:rPr>
          <w:sz w:val="24"/>
        </w:rPr>
        <w:t>instructor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learner.</w:t>
      </w:r>
    </w:p>
    <w:p>
      <w:pPr>
        <w:pStyle w:val="ListParagraph"/>
        <w:numPr>
          <w:ilvl w:val="0"/>
          <w:numId w:val="2"/>
        </w:numPr>
        <w:tabs>
          <w:tab w:pos="820" w:val="left" w:leader="none"/>
          <w:tab w:pos="821" w:val="left" w:leader="none"/>
        </w:tabs>
        <w:spacing w:line="293" w:lineRule="exact" w:before="0" w:after="0"/>
        <w:ind w:left="820" w:right="0" w:hanging="368"/>
        <w:jc w:val="left"/>
        <w:rPr>
          <w:sz w:val="24"/>
        </w:rPr>
      </w:pPr>
      <w:r>
        <w:rPr>
          <w:sz w:val="24"/>
        </w:rPr>
        <w:t>Absence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real-time</w:t>
      </w:r>
      <w:r>
        <w:rPr>
          <w:spacing w:val="-1"/>
          <w:sz w:val="24"/>
        </w:rPr>
        <w:t> </w:t>
      </w:r>
      <w:r>
        <w:rPr>
          <w:sz w:val="24"/>
        </w:rPr>
        <w:t>interaction</w:t>
      </w:r>
      <w:r>
        <w:rPr>
          <w:spacing w:val="-1"/>
          <w:sz w:val="24"/>
        </w:rPr>
        <w:t> </w:t>
      </w:r>
      <w:r>
        <w:rPr>
          <w:sz w:val="24"/>
        </w:rPr>
        <w:t>between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learner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instructor</w:t>
      </w:r>
    </w:p>
    <w:p>
      <w:pPr>
        <w:pStyle w:val="BodyText"/>
        <w:spacing w:before="242"/>
        <w:ind w:left="460" w:right="449"/>
      </w:pPr>
      <w:r>
        <w:rPr/>
        <w:t>Since the instructor is not present when the learning takes place, distance learning CEUs require</w:t>
      </w:r>
      <w:r>
        <w:rPr>
          <w:spacing w:val="-58"/>
        </w:rPr>
        <w:t> </w:t>
      </w:r>
      <w:r>
        <w:rPr/>
        <w:t>the use of an assessment instrument to verify learners have achieved the learning objectives. A</w:t>
      </w:r>
      <w:r>
        <w:rPr>
          <w:spacing w:val="1"/>
        </w:rPr>
        <w:t> </w:t>
      </w:r>
      <w:r>
        <w:rPr/>
        <w:t>short quiz at the end of the CEU is appropriate. The quiz must be assessed, and credit given</w:t>
      </w:r>
      <w:r>
        <w:rPr>
          <w:spacing w:val="1"/>
        </w:rPr>
        <w:t> </w:t>
      </w:r>
      <w:r>
        <w:rPr/>
        <w:t>when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learner has</w:t>
      </w:r>
      <w:r>
        <w:rPr>
          <w:spacing w:val="-1"/>
        </w:rPr>
        <w:t> </w:t>
      </w:r>
      <w:r>
        <w:rPr/>
        <w:t>achieved</w:t>
      </w:r>
      <w:r>
        <w:rPr>
          <w:spacing w:val="-1"/>
        </w:rPr>
        <w:t> </w:t>
      </w:r>
      <w:r>
        <w:rPr/>
        <w:t>at least</w:t>
      </w:r>
      <w:r>
        <w:rPr>
          <w:spacing w:val="-1"/>
        </w:rPr>
        <w:t> </w:t>
      </w:r>
      <w:r>
        <w:rPr/>
        <w:t>80% success</w:t>
      </w:r>
      <w:r>
        <w:rPr>
          <w:spacing w:val="1"/>
        </w:rPr>
        <w:t> </w:t>
      </w:r>
      <w:r>
        <w:rPr/>
        <w:t>on</w:t>
      </w:r>
      <w:r>
        <w:rPr>
          <w:spacing w:val="3"/>
        </w:rPr>
        <w:t> </w:t>
      </w:r>
      <w:r>
        <w:rPr/>
        <w:t>the quiz.</w:t>
      </w:r>
    </w:p>
    <w:p>
      <w:pPr>
        <w:pStyle w:val="BodyText"/>
        <w:rPr>
          <w:sz w:val="26"/>
        </w:rPr>
      </w:pPr>
    </w:p>
    <w:p>
      <w:pPr>
        <w:pStyle w:val="BodyText"/>
        <w:spacing w:before="3"/>
        <w:rPr>
          <w:sz w:val="21"/>
        </w:rPr>
      </w:pPr>
    </w:p>
    <w:p>
      <w:pPr>
        <w:pStyle w:val="Heading2"/>
      </w:pPr>
      <w:bookmarkStart w:name="_bookmark23" w:id="24"/>
      <w:bookmarkEnd w:id="24"/>
      <w:r>
        <w:rPr>
          <w:b w:val="0"/>
        </w:rPr>
      </w:r>
      <w:r>
        <w:rPr>
          <w:color w:val="4F81B9"/>
        </w:rPr>
        <w:t>Classification</w:t>
      </w:r>
      <w:r>
        <w:rPr>
          <w:color w:val="4F81B9"/>
          <w:spacing w:val="-9"/>
        </w:rPr>
        <w:t> </w:t>
      </w:r>
      <w:r>
        <w:rPr>
          <w:color w:val="4F81B9"/>
        </w:rPr>
        <w:t>of</w:t>
      </w:r>
      <w:r>
        <w:rPr>
          <w:color w:val="4F81B9"/>
          <w:spacing w:val="-9"/>
        </w:rPr>
        <w:t> </w:t>
      </w:r>
      <w:r>
        <w:rPr>
          <w:color w:val="4F81B9"/>
        </w:rPr>
        <w:t>Learning</w:t>
      </w:r>
      <w:r>
        <w:rPr>
          <w:color w:val="4F81B9"/>
          <w:spacing w:val="-9"/>
        </w:rPr>
        <w:t> </w:t>
      </w:r>
      <w:r>
        <w:rPr>
          <w:color w:val="4F81B9"/>
        </w:rPr>
        <w:t>Levels:</w:t>
      </w:r>
    </w:p>
    <w:p>
      <w:pPr>
        <w:pStyle w:val="BodyText"/>
        <w:spacing w:before="5"/>
        <w:rPr>
          <w:rFonts w:ascii="Cambria"/>
          <w:b/>
          <w:sz w:val="23"/>
        </w:rPr>
      </w:pPr>
    </w:p>
    <w:p>
      <w:pPr>
        <w:pStyle w:val="BodyText"/>
        <w:ind w:left="460" w:right="589"/>
      </w:pPr>
      <w:r>
        <w:rPr/>
        <w:t>Reviewers</w:t>
      </w:r>
      <w:r>
        <w:rPr>
          <w:spacing w:val="-2"/>
        </w:rPr>
        <w:t> </w:t>
      </w:r>
      <w:r>
        <w:rPr/>
        <w:t>will</w:t>
      </w:r>
      <w:r>
        <w:rPr>
          <w:spacing w:val="-2"/>
        </w:rPr>
        <w:t> </w:t>
      </w:r>
      <w:r>
        <w:rPr/>
        <w:t>evaluate</w:t>
      </w:r>
      <w:r>
        <w:rPr>
          <w:spacing w:val="-1"/>
        </w:rPr>
        <w:t> </w:t>
      </w:r>
      <w:r>
        <w:rPr/>
        <w:t>each</w:t>
      </w:r>
      <w:r>
        <w:rPr>
          <w:spacing w:val="-1"/>
        </w:rPr>
        <w:t> </w:t>
      </w:r>
      <w:r>
        <w:rPr/>
        <w:t>CEU</w:t>
      </w:r>
      <w:r>
        <w:rPr>
          <w:spacing w:val="-3"/>
        </w:rPr>
        <w:t> </w:t>
      </w:r>
      <w:r>
        <w:rPr/>
        <w:t>for</w:t>
      </w:r>
      <w:r>
        <w:rPr>
          <w:spacing w:val="-2"/>
        </w:rPr>
        <w:t> </w:t>
      </w:r>
      <w:r>
        <w:rPr/>
        <w:t>content classification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will</w:t>
      </w:r>
      <w:r>
        <w:rPr>
          <w:spacing w:val="-2"/>
        </w:rPr>
        <w:t> </w:t>
      </w:r>
      <w:r>
        <w:rPr/>
        <w:t>assign</w:t>
      </w:r>
      <w:r>
        <w:rPr>
          <w:spacing w:val="-1"/>
        </w:rPr>
        <w:t> </w:t>
      </w:r>
      <w:r>
        <w:rPr/>
        <w:t>a</w:t>
      </w:r>
      <w:r>
        <w:rPr>
          <w:spacing w:val="-3"/>
        </w:rPr>
        <w:t> </w:t>
      </w:r>
      <w:r>
        <w:rPr/>
        <w:t>classification</w:t>
      </w:r>
      <w:r>
        <w:rPr>
          <w:spacing w:val="-2"/>
        </w:rPr>
        <w:t> </w:t>
      </w:r>
      <w:r>
        <w:rPr/>
        <w:t>for</w:t>
      </w:r>
      <w:r>
        <w:rPr>
          <w:spacing w:val="-57"/>
        </w:rPr>
        <w:t> </w:t>
      </w:r>
      <w:r>
        <w:rPr/>
        <w:t>pre-requisite</w:t>
      </w:r>
      <w:r>
        <w:rPr>
          <w:spacing w:val="-1"/>
        </w:rPr>
        <w:t> </w:t>
      </w:r>
      <w:r>
        <w:rPr/>
        <w:t>knowledge required</w:t>
      </w:r>
      <w:r>
        <w:rPr>
          <w:spacing w:val="2"/>
        </w:rPr>
        <w:t> </w:t>
      </w:r>
      <w:r>
        <w:rPr/>
        <w:t>and</w:t>
      </w:r>
      <w:r>
        <w:rPr>
          <w:spacing w:val="-1"/>
        </w:rPr>
        <w:t> </w:t>
      </w:r>
      <w:r>
        <w:rPr/>
        <w:t>for level of</w:t>
      </w:r>
      <w:r>
        <w:rPr>
          <w:spacing w:val="1"/>
        </w:rPr>
        <w:t> </w:t>
      </w:r>
      <w:r>
        <w:rPr/>
        <w:t>learning</w:t>
      </w:r>
      <w:r>
        <w:rPr>
          <w:spacing w:val="-1"/>
        </w:rPr>
        <w:t> </w:t>
      </w:r>
      <w:r>
        <w:rPr/>
        <w:t>outcome.</w:t>
      </w:r>
    </w:p>
    <w:p>
      <w:pPr>
        <w:pStyle w:val="BodyText"/>
        <w:rPr>
          <w:sz w:val="26"/>
        </w:rPr>
      </w:pPr>
    </w:p>
    <w:p>
      <w:pPr>
        <w:pStyle w:val="BodyText"/>
        <w:spacing w:before="4"/>
        <w:rPr>
          <w:sz w:val="23"/>
        </w:rPr>
      </w:pPr>
    </w:p>
    <w:p>
      <w:pPr>
        <w:spacing w:before="0"/>
        <w:ind w:left="460" w:right="0" w:firstLine="0"/>
        <w:jc w:val="left"/>
        <w:rPr>
          <w:rFonts w:ascii="Cambria"/>
          <w:b/>
          <w:sz w:val="22"/>
        </w:rPr>
      </w:pPr>
      <w:r>
        <w:rPr>
          <w:rFonts w:ascii="Cambria"/>
          <w:b/>
          <w:color w:val="4F81B9"/>
          <w:sz w:val="22"/>
        </w:rPr>
        <w:t>Basic</w:t>
      </w:r>
    </w:p>
    <w:p>
      <w:pPr>
        <w:pStyle w:val="BodyText"/>
        <w:spacing w:before="9"/>
        <w:rPr>
          <w:rFonts w:ascii="Cambria"/>
          <w:b/>
          <w:sz w:val="22"/>
        </w:rPr>
      </w:pPr>
    </w:p>
    <w:p>
      <w:pPr>
        <w:pStyle w:val="BodyText"/>
        <w:ind w:left="460" w:right="722"/>
      </w:pPr>
      <w:r>
        <w:rPr/>
        <w:t>Basic level CEUs provide general information, awareness and understanding of a topic. They</w:t>
      </w:r>
      <w:r>
        <w:rPr>
          <w:spacing w:val="-58"/>
        </w:rPr>
        <w:t> </w:t>
      </w:r>
      <w:r>
        <w:rPr/>
        <w:t>transfer</w:t>
      </w:r>
      <w:r>
        <w:rPr>
          <w:spacing w:val="-2"/>
        </w:rPr>
        <w:t> </w:t>
      </w:r>
      <w:r>
        <w:rPr/>
        <w:t>new</w:t>
      </w:r>
      <w:r>
        <w:rPr>
          <w:spacing w:val="-2"/>
        </w:rPr>
        <w:t> </w:t>
      </w:r>
      <w:r>
        <w:rPr/>
        <w:t>information</w:t>
      </w:r>
      <w:r>
        <w:rPr>
          <w:spacing w:val="-1"/>
        </w:rPr>
        <w:t> </w:t>
      </w:r>
      <w:r>
        <w:rPr/>
        <w:t>without</w:t>
      </w:r>
      <w:r>
        <w:rPr>
          <w:spacing w:val="-1"/>
        </w:rPr>
        <w:t> </w:t>
      </w:r>
      <w:r>
        <w:rPr/>
        <w:t>substantial</w:t>
      </w:r>
      <w:r>
        <w:rPr>
          <w:spacing w:val="-1"/>
        </w:rPr>
        <w:t> </w:t>
      </w:r>
      <w:r>
        <w:rPr/>
        <w:t>prerequisite</w:t>
      </w:r>
      <w:r>
        <w:rPr>
          <w:spacing w:val="-1"/>
        </w:rPr>
        <w:t> </w:t>
      </w:r>
      <w:r>
        <w:rPr/>
        <w:t>knowledge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process</w:t>
      </w:r>
      <w:r>
        <w:rPr>
          <w:spacing w:val="-2"/>
        </w:rPr>
        <w:t> </w:t>
      </w:r>
      <w:r>
        <w:rPr/>
        <w:t>or</w:t>
      </w:r>
      <w:r>
        <w:rPr>
          <w:spacing w:val="-1"/>
        </w:rPr>
        <w:t> </w:t>
      </w:r>
      <w:r>
        <w:rPr/>
        <w:t>use</w:t>
      </w:r>
      <w:r>
        <w:rPr>
          <w:spacing w:val="-2"/>
        </w:rPr>
        <w:t> </w:t>
      </w:r>
      <w:r>
        <w:rPr/>
        <w:t>it.</w:t>
      </w:r>
    </w:p>
    <w:p>
      <w:pPr>
        <w:pStyle w:val="BodyText"/>
        <w:ind w:left="460" w:right="348"/>
      </w:pPr>
      <w:r>
        <w:rPr/>
        <w:t>Learning</w:t>
      </w:r>
      <w:r>
        <w:rPr>
          <w:spacing w:val="-2"/>
        </w:rPr>
        <w:t> </w:t>
      </w:r>
      <w:r>
        <w:rPr/>
        <w:t>objectives</w:t>
      </w:r>
      <w:r>
        <w:rPr>
          <w:spacing w:val="-2"/>
        </w:rPr>
        <w:t> </w:t>
      </w:r>
      <w:r>
        <w:rPr/>
        <w:t>may</w:t>
      </w:r>
      <w:r>
        <w:rPr>
          <w:spacing w:val="1"/>
        </w:rPr>
        <w:t> </w:t>
      </w:r>
      <w:r>
        <w:rPr/>
        <w:t>be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understand,</w:t>
      </w:r>
      <w:r>
        <w:rPr>
          <w:spacing w:val="-2"/>
        </w:rPr>
        <w:t> </w:t>
      </w:r>
      <w:r>
        <w:rPr/>
        <w:t>describe,</w:t>
      </w:r>
      <w:r>
        <w:rPr>
          <w:spacing w:val="-1"/>
        </w:rPr>
        <w:t> </w:t>
      </w:r>
      <w:r>
        <w:rPr/>
        <w:t>define,</w:t>
      </w:r>
      <w:r>
        <w:rPr>
          <w:spacing w:val="-1"/>
        </w:rPr>
        <w:t> </w:t>
      </w:r>
      <w:r>
        <w:rPr/>
        <w:t>or</w:t>
      </w:r>
      <w:r>
        <w:rPr>
          <w:spacing w:val="-1"/>
        </w:rPr>
        <w:t> </w:t>
      </w:r>
      <w:r>
        <w:rPr/>
        <w:t>recognize</w:t>
      </w:r>
      <w:r>
        <w:rPr>
          <w:spacing w:val="-4"/>
        </w:rPr>
        <w:t> </w:t>
      </w:r>
      <w:r>
        <w:rPr/>
        <w:t>new</w:t>
      </w:r>
      <w:r>
        <w:rPr>
          <w:spacing w:val="-2"/>
        </w:rPr>
        <w:t> </w:t>
      </w:r>
      <w:r>
        <w:rPr/>
        <w:t>information.</w:t>
      </w:r>
      <w:r>
        <w:rPr>
          <w:spacing w:val="-1"/>
        </w:rPr>
        <w:t> </w:t>
      </w:r>
      <w:r>
        <w:rPr/>
        <w:t>This</w:t>
      </w:r>
      <w:r>
        <w:rPr>
          <w:spacing w:val="-57"/>
        </w:rPr>
        <w:t> </w:t>
      </w:r>
      <w:r>
        <w:rPr/>
        <w:t>level is appropriate for CEUs that are presenting new concepts or conveying information in a</w:t>
      </w:r>
      <w:r>
        <w:rPr>
          <w:spacing w:val="1"/>
        </w:rPr>
        <w:t> </w:t>
      </w:r>
      <w:r>
        <w:rPr/>
        <w:t>limited</w:t>
      </w:r>
      <w:r>
        <w:rPr>
          <w:spacing w:val="-1"/>
        </w:rPr>
        <w:t> </w:t>
      </w:r>
      <w:r>
        <w:rPr/>
        <w:t>time</w:t>
      </w:r>
      <w:r>
        <w:rPr>
          <w:spacing w:val="-1"/>
        </w:rPr>
        <w:t> </w:t>
      </w:r>
      <w:r>
        <w:rPr/>
        <w:t>frame with minimal</w:t>
      </w:r>
      <w:r>
        <w:rPr>
          <w:spacing w:val="-1"/>
        </w:rPr>
        <w:t> </w:t>
      </w:r>
      <w:r>
        <w:rPr/>
        <w:t>interaction by the participants.</w:t>
      </w:r>
    </w:p>
    <w:p>
      <w:pPr>
        <w:spacing w:after="0"/>
        <w:sectPr>
          <w:pgSz w:w="12240" w:h="15840"/>
          <w:pgMar w:header="0" w:footer="974" w:top="1420" w:bottom="1160" w:left="980" w:right="1100"/>
        </w:sectPr>
      </w:pPr>
    </w:p>
    <w:p>
      <w:pPr>
        <w:spacing w:before="80"/>
        <w:ind w:left="460" w:right="0" w:firstLine="0"/>
        <w:jc w:val="left"/>
        <w:rPr>
          <w:rFonts w:ascii="Cambria"/>
          <w:b/>
          <w:sz w:val="22"/>
        </w:rPr>
      </w:pPr>
      <w:r>
        <w:rPr>
          <w:rFonts w:ascii="Cambria"/>
          <w:b/>
          <w:color w:val="4F81B9"/>
          <w:sz w:val="22"/>
        </w:rPr>
        <w:t>Intermediate</w:t>
      </w:r>
    </w:p>
    <w:p>
      <w:pPr>
        <w:pStyle w:val="BodyText"/>
        <w:spacing w:before="2"/>
        <w:rPr>
          <w:rFonts w:ascii="Cambria"/>
          <w:b/>
          <w:sz w:val="23"/>
        </w:rPr>
      </w:pPr>
    </w:p>
    <w:p>
      <w:pPr>
        <w:pStyle w:val="BodyText"/>
        <w:ind w:left="460" w:right="442"/>
      </w:pPr>
      <w:r>
        <w:rPr/>
        <w:t>Intermediate CEUs focus on understanding and comprehension of a topic with in-depth material</w:t>
      </w:r>
      <w:r>
        <w:rPr>
          <w:spacing w:val="-58"/>
        </w:rPr>
        <w:t> </w:t>
      </w:r>
      <w:r>
        <w:rPr/>
        <w:t>or explanation by the instructor. They require the learner to be more engaged and produce more</w:t>
      </w:r>
      <w:r>
        <w:rPr>
          <w:spacing w:val="-57"/>
        </w:rPr>
        <w:t> </w:t>
      </w:r>
      <w:r>
        <w:rPr/>
        <w:t>tangible outcomes, interacting with the material and using the information in practice</w:t>
      </w:r>
      <w:r>
        <w:rPr>
          <w:spacing w:val="1"/>
        </w:rPr>
        <w:t> </w:t>
      </w:r>
      <w:r>
        <w:rPr/>
        <w:t>applications and therefore require some prerequisite knowledge. Objectives may be to analyze,</w:t>
      </w:r>
      <w:r>
        <w:rPr>
          <w:spacing w:val="1"/>
        </w:rPr>
        <w:t> </w:t>
      </w:r>
      <w:r>
        <w:rPr/>
        <w:t>assess, select, or compare/contrast new information. At this level, CEUs should include</w:t>
      </w:r>
      <w:r>
        <w:rPr>
          <w:spacing w:val="1"/>
        </w:rPr>
        <w:t> </w:t>
      </w:r>
      <w:r>
        <w:rPr/>
        <w:t>activities</w:t>
      </w:r>
      <w:r>
        <w:rPr>
          <w:spacing w:val="-1"/>
        </w:rPr>
        <w:t> </w:t>
      </w:r>
      <w:r>
        <w:rPr/>
        <w:t>such</w:t>
      </w:r>
      <w:r>
        <w:rPr>
          <w:spacing w:val="-1"/>
        </w:rPr>
        <w:t> </w:t>
      </w:r>
      <w:r>
        <w:rPr/>
        <w:t>as</w:t>
      </w:r>
      <w:r>
        <w:rPr>
          <w:spacing w:val="-1"/>
        </w:rPr>
        <w:t> </w:t>
      </w:r>
      <w:r>
        <w:rPr/>
        <w:t>discussions,</w:t>
      </w:r>
      <w:r>
        <w:rPr>
          <w:spacing w:val="-1"/>
        </w:rPr>
        <w:t> </w:t>
      </w:r>
      <w:r>
        <w:rPr/>
        <w:t>practice assignments, or</w:t>
      </w:r>
      <w:r>
        <w:rPr>
          <w:spacing w:val="-1"/>
        </w:rPr>
        <w:t> </w:t>
      </w:r>
      <w:r>
        <w:rPr/>
        <w:t>self-check</w:t>
      </w:r>
      <w:r>
        <w:rPr>
          <w:spacing w:val="1"/>
        </w:rPr>
        <w:t> </w:t>
      </w:r>
      <w:r>
        <w:rPr/>
        <w:t>assessments.</w:t>
      </w:r>
    </w:p>
    <w:p>
      <w:pPr>
        <w:pStyle w:val="BodyText"/>
        <w:rPr>
          <w:sz w:val="26"/>
        </w:rPr>
      </w:pPr>
    </w:p>
    <w:p>
      <w:pPr>
        <w:pStyle w:val="BodyText"/>
        <w:spacing w:before="1"/>
        <w:rPr>
          <w:sz w:val="23"/>
        </w:rPr>
      </w:pPr>
    </w:p>
    <w:p>
      <w:pPr>
        <w:spacing w:before="0"/>
        <w:ind w:left="460" w:right="0" w:firstLine="0"/>
        <w:jc w:val="left"/>
        <w:rPr>
          <w:rFonts w:ascii="Cambria"/>
          <w:b/>
          <w:sz w:val="22"/>
        </w:rPr>
      </w:pPr>
      <w:r>
        <w:rPr>
          <w:rFonts w:ascii="Cambria"/>
          <w:b/>
          <w:color w:val="4F81B9"/>
          <w:sz w:val="22"/>
        </w:rPr>
        <w:t>Advanced</w:t>
      </w:r>
    </w:p>
    <w:p>
      <w:pPr>
        <w:pStyle w:val="BodyText"/>
        <w:rPr>
          <w:rFonts w:ascii="Cambria"/>
          <w:b/>
          <w:sz w:val="23"/>
        </w:rPr>
      </w:pPr>
    </w:p>
    <w:p>
      <w:pPr>
        <w:pStyle w:val="BodyText"/>
        <w:ind w:left="460" w:right="348"/>
      </w:pPr>
      <w:r>
        <w:rPr/>
        <w:t>Advanced CEUs focus on extensive application and implementation of highly technical or</w:t>
      </w:r>
      <w:r>
        <w:rPr>
          <w:spacing w:val="1"/>
        </w:rPr>
        <w:t> </w:t>
      </w:r>
      <w:r>
        <w:rPr/>
        <w:t>detailed topics, preparing learners to complete a definitive action after the CEU, and require</w:t>
      </w:r>
      <w:r>
        <w:rPr>
          <w:spacing w:val="1"/>
        </w:rPr>
        <w:t> </w:t>
      </w:r>
      <w:r>
        <w:rPr/>
        <w:t>substantial</w:t>
      </w:r>
      <w:r>
        <w:rPr>
          <w:spacing w:val="-2"/>
        </w:rPr>
        <w:t> </w:t>
      </w:r>
      <w:r>
        <w:rPr/>
        <w:t>prerequisite</w:t>
      </w:r>
      <w:r>
        <w:rPr>
          <w:spacing w:val="-1"/>
        </w:rPr>
        <w:t> </w:t>
      </w:r>
      <w:r>
        <w:rPr/>
        <w:t>knowledge.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CEU</w:t>
      </w:r>
      <w:r>
        <w:rPr>
          <w:spacing w:val="-2"/>
        </w:rPr>
        <w:t> </w:t>
      </w:r>
      <w:r>
        <w:rPr/>
        <w:t>material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activities</w:t>
      </w:r>
      <w:r>
        <w:rPr>
          <w:spacing w:val="-1"/>
        </w:rPr>
        <w:t> </w:t>
      </w:r>
      <w:r>
        <w:rPr/>
        <w:t>allow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learner</w:t>
      </w:r>
      <w:r>
        <w:rPr>
          <w:spacing w:val="-1"/>
        </w:rPr>
        <w:t> </w:t>
      </w:r>
      <w:r>
        <w:rPr/>
        <w:t>to</w:t>
      </w:r>
      <w:r>
        <w:rPr>
          <w:spacing w:val="-2"/>
        </w:rPr>
        <w:t> </w:t>
      </w:r>
      <w:r>
        <w:rPr/>
        <w:t>gain</w:t>
      </w:r>
      <w:r>
        <w:rPr>
          <w:spacing w:val="-1"/>
        </w:rPr>
        <w:t> </w:t>
      </w:r>
      <w:r>
        <w:rPr/>
        <w:t>the</w:t>
      </w:r>
      <w:r>
        <w:rPr>
          <w:spacing w:val="-57"/>
        </w:rPr>
        <w:t> </w:t>
      </w:r>
      <w:r>
        <w:rPr/>
        <w:t>new</w:t>
      </w:r>
      <w:r>
        <w:rPr>
          <w:spacing w:val="-2"/>
        </w:rPr>
        <w:t> </w:t>
      </w:r>
      <w:r>
        <w:rPr/>
        <w:t>knowledge, practice</w:t>
      </w:r>
      <w:r>
        <w:rPr>
          <w:spacing w:val="1"/>
        </w:rPr>
        <w:t> </w:t>
      </w:r>
      <w:r>
        <w:rPr/>
        <w:t>its</w:t>
      </w:r>
      <w:r>
        <w:rPr>
          <w:spacing w:val="-2"/>
        </w:rPr>
        <w:t> </w:t>
      </w:r>
      <w:r>
        <w:rPr/>
        <w:t>application and be</w:t>
      </w:r>
      <w:r>
        <w:rPr>
          <w:spacing w:val="-2"/>
        </w:rPr>
        <w:t> </w:t>
      </w:r>
      <w:r>
        <w:rPr/>
        <w:t>able</w:t>
      </w:r>
      <w:r>
        <w:rPr>
          <w:spacing w:val="-1"/>
        </w:rPr>
        <w:t> </w:t>
      </w:r>
      <w:r>
        <w:rPr/>
        <w:t>to apply</w:t>
      </w:r>
      <w:r>
        <w:rPr>
          <w:spacing w:val="-1"/>
        </w:rPr>
        <w:t> </w:t>
      </w:r>
      <w:r>
        <w:rPr/>
        <w:t>the information on</w:t>
      </w:r>
      <w:r>
        <w:rPr>
          <w:spacing w:val="-1"/>
        </w:rPr>
        <w:t> </w:t>
      </w:r>
      <w:r>
        <w:rPr/>
        <w:t>their</w:t>
      </w:r>
      <w:r>
        <w:rPr>
          <w:spacing w:val="-1"/>
        </w:rPr>
        <w:t> </w:t>
      </w:r>
      <w:r>
        <w:rPr/>
        <w:t>own.</w:t>
      </w:r>
    </w:p>
    <w:p>
      <w:pPr>
        <w:pStyle w:val="BodyText"/>
        <w:spacing w:before="3"/>
        <w:ind w:left="460" w:right="323"/>
      </w:pPr>
      <w:r>
        <w:rPr/>
        <w:t>Objectives may be to implement, design, calculate, produce, validate, or create a tangible product</w:t>
      </w:r>
      <w:r>
        <w:rPr>
          <w:spacing w:val="-58"/>
        </w:rPr>
        <w:t> </w:t>
      </w:r>
      <w:r>
        <w:rPr/>
        <w:t>or action. At this level, CEUs encompass enough material and time, typically several hours to</w:t>
      </w:r>
      <w:r>
        <w:rPr>
          <w:spacing w:val="1"/>
        </w:rPr>
        <w:t> </w:t>
      </w:r>
      <w:r>
        <w:rPr/>
        <w:t>multiple days, to allow the learner to achieve and demonstrate the objectives. CEUs should</w:t>
      </w:r>
      <w:r>
        <w:rPr>
          <w:spacing w:val="1"/>
        </w:rPr>
        <w:t> </w:t>
      </w:r>
      <w:r>
        <w:rPr/>
        <w:t>include</w:t>
      </w:r>
      <w:r>
        <w:rPr>
          <w:spacing w:val="-2"/>
        </w:rPr>
        <w:t> </w:t>
      </w:r>
      <w:r>
        <w:rPr/>
        <w:t>interactive</w:t>
      </w:r>
      <w:r>
        <w:rPr>
          <w:spacing w:val="1"/>
        </w:rPr>
        <w:t> </w:t>
      </w:r>
      <w:r>
        <w:rPr/>
        <w:t>activities and assessment</w:t>
      </w:r>
      <w:r>
        <w:rPr>
          <w:spacing w:val="-2"/>
        </w:rPr>
        <w:t> </w:t>
      </w:r>
      <w:r>
        <w:rPr/>
        <w:t>measures.</w:t>
      </w:r>
    </w:p>
    <w:p>
      <w:pPr>
        <w:pStyle w:val="BodyText"/>
        <w:rPr>
          <w:sz w:val="26"/>
        </w:rPr>
      </w:pPr>
    </w:p>
    <w:p>
      <w:pPr>
        <w:pStyle w:val="BodyText"/>
        <w:spacing w:before="8"/>
        <w:rPr>
          <w:sz w:val="22"/>
        </w:rPr>
      </w:pPr>
    </w:p>
    <w:p>
      <w:pPr>
        <w:pStyle w:val="Heading2"/>
        <w:spacing w:before="1"/>
      </w:pPr>
      <w:bookmarkStart w:name="_bookmark24" w:id="25"/>
      <w:bookmarkEnd w:id="25"/>
      <w:r>
        <w:rPr>
          <w:b w:val="0"/>
        </w:rPr>
      </w:r>
      <w:r>
        <w:rPr>
          <w:color w:val="4F81B9"/>
        </w:rPr>
        <w:t>CEU</w:t>
      </w:r>
      <w:r>
        <w:rPr>
          <w:color w:val="4F81B9"/>
          <w:spacing w:val="-11"/>
        </w:rPr>
        <w:t> </w:t>
      </w:r>
      <w:r>
        <w:rPr>
          <w:color w:val="4F81B9"/>
        </w:rPr>
        <w:t>Bibliography</w:t>
      </w:r>
    </w:p>
    <w:p>
      <w:pPr>
        <w:pStyle w:val="BodyText"/>
        <w:rPr>
          <w:rFonts w:ascii="Cambria"/>
          <w:b/>
          <w:sz w:val="30"/>
        </w:rPr>
      </w:pPr>
    </w:p>
    <w:p>
      <w:pPr>
        <w:pStyle w:val="BodyText"/>
        <w:spacing w:before="199"/>
        <w:ind w:left="460" w:right="689"/>
      </w:pPr>
      <w:r>
        <w:rPr/>
        <w:t>A bibliography is mandatory with the application. It must list the resources, i.e., books,</w:t>
      </w:r>
      <w:r>
        <w:rPr>
          <w:spacing w:val="1"/>
        </w:rPr>
        <w:t> </w:t>
      </w:r>
      <w:r>
        <w:rPr/>
        <w:t>articles,</w:t>
      </w:r>
      <w:r>
        <w:rPr>
          <w:spacing w:val="-2"/>
        </w:rPr>
        <w:t> </w:t>
      </w:r>
      <w:r>
        <w:rPr/>
        <w:t>that</w:t>
      </w:r>
      <w:r>
        <w:rPr>
          <w:spacing w:val="-1"/>
        </w:rPr>
        <w:t> </w:t>
      </w:r>
      <w:r>
        <w:rPr/>
        <w:t>were</w:t>
      </w:r>
      <w:r>
        <w:rPr>
          <w:spacing w:val="-3"/>
        </w:rPr>
        <w:t> </w:t>
      </w:r>
      <w:r>
        <w:rPr/>
        <w:t>used</w:t>
      </w:r>
      <w:r>
        <w:rPr>
          <w:spacing w:val="-1"/>
        </w:rPr>
        <w:t> </w:t>
      </w:r>
      <w:r>
        <w:rPr/>
        <w:t>to</w:t>
      </w:r>
      <w:r>
        <w:rPr>
          <w:spacing w:val="1"/>
        </w:rPr>
        <w:t> </w:t>
      </w:r>
      <w:r>
        <w:rPr/>
        <w:t>develop</w:t>
      </w:r>
      <w:r>
        <w:rPr>
          <w:spacing w:val="-1"/>
        </w:rPr>
        <w:t> </w:t>
      </w:r>
      <w:r>
        <w:rPr/>
        <w:t>CEU</w:t>
      </w:r>
      <w:r>
        <w:rPr>
          <w:spacing w:val="-2"/>
        </w:rPr>
        <w:t> </w:t>
      </w:r>
      <w:r>
        <w:rPr/>
        <w:t>materials.</w:t>
      </w:r>
      <w:r>
        <w:rPr>
          <w:spacing w:val="1"/>
        </w:rPr>
        <w:t> </w:t>
      </w:r>
      <w:r>
        <w:rPr/>
        <w:t>The</w:t>
      </w:r>
      <w:r>
        <w:rPr>
          <w:spacing w:val="-3"/>
        </w:rPr>
        <w:t> </w:t>
      </w:r>
      <w:r>
        <w:rPr/>
        <w:t>bibliography</w:t>
      </w:r>
      <w:r>
        <w:rPr>
          <w:spacing w:val="-1"/>
        </w:rPr>
        <w:t> </w:t>
      </w:r>
      <w:r>
        <w:rPr/>
        <w:t>also</w:t>
      </w:r>
      <w:r>
        <w:rPr>
          <w:spacing w:val="-1"/>
        </w:rPr>
        <w:t> </w:t>
      </w:r>
      <w:r>
        <w:rPr/>
        <w:t>serves</w:t>
      </w:r>
      <w:r>
        <w:rPr>
          <w:spacing w:val="-2"/>
        </w:rPr>
        <w:t> </w:t>
      </w:r>
      <w:r>
        <w:rPr/>
        <w:t>as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reference</w:t>
      </w:r>
      <w:r>
        <w:rPr>
          <w:spacing w:val="-57"/>
        </w:rPr>
        <w:t> </w:t>
      </w:r>
      <w:r>
        <w:rPr/>
        <w:t>tool for reviewers so they may assess the relevance and timeliness of the research and</w:t>
      </w:r>
      <w:r>
        <w:rPr>
          <w:spacing w:val="1"/>
        </w:rPr>
        <w:t> </w:t>
      </w:r>
      <w:r>
        <w:rPr/>
        <w:t>resources used. IDCEC expects that continuing education is validated through a variety of</w:t>
      </w:r>
      <w:r>
        <w:rPr>
          <w:spacing w:val="1"/>
        </w:rPr>
        <w:t> </w:t>
      </w:r>
      <w:r>
        <w:rPr/>
        <w:t>reliable</w:t>
      </w:r>
      <w:r>
        <w:rPr>
          <w:spacing w:val="-1"/>
        </w:rPr>
        <w:t> </w:t>
      </w:r>
      <w:r>
        <w:rPr/>
        <w:t>sources.</w:t>
      </w:r>
    </w:p>
    <w:p>
      <w:pPr>
        <w:pStyle w:val="BodyText"/>
      </w:pPr>
    </w:p>
    <w:p>
      <w:pPr>
        <w:pStyle w:val="BodyText"/>
        <w:ind w:left="460" w:right="348"/>
      </w:pPr>
      <w:r>
        <w:rPr/>
        <w:t>For</w:t>
      </w:r>
      <w:r>
        <w:rPr>
          <w:spacing w:val="-3"/>
        </w:rPr>
        <w:t> </w:t>
      </w:r>
      <w:r>
        <w:rPr/>
        <w:t>example,</w:t>
      </w:r>
      <w:r>
        <w:rPr>
          <w:spacing w:val="-2"/>
        </w:rPr>
        <w:t> </w:t>
      </w:r>
      <w:r>
        <w:rPr/>
        <w:t>Wikipedia</w:t>
      </w:r>
      <w:r>
        <w:rPr>
          <w:spacing w:val="-1"/>
        </w:rPr>
        <w:t> </w:t>
      </w:r>
      <w:r>
        <w:rPr/>
        <w:t>would</w:t>
      </w:r>
      <w:r>
        <w:rPr>
          <w:spacing w:val="-4"/>
        </w:rPr>
        <w:t> </w:t>
      </w:r>
      <w:r>
        <w:rPr/>
        <w:t>not</w:t>
      </w:r>
      <w:r>
        <w:rPr>
          <w:spacing w:val="-2"/>
        </w:rPr>
        <w:t> </w:t>
      </w:r>
      <w:r>
        <w:rPr/>
        <w:t>be</w:t>
      </w:r>
      <w:r>
        <w:rPr>
          <w:spacing w:val="-2"/>
        </w:rPr>
        <w:t> </w:t>
      </w:r>
      <w:r>
        <w:rPr/>
        <w:t>considered</w:t>
      </w:r>
      <w:r>
        <w:rPr>
          <w:spacing w:val="-1"/>
        </w:rPr>
        <w:t> </w:t>
      </w:r>
      <w:r>
        <w:rPr/>
        <w:t>a</w:t>
      </w:r>
      <w:r>
        <w:rPr>
          <w:spacing w:val="-3"/>
        </w:rPr>
        <w:t> </w:t>
      </w:r>
      <w:r>
        <w:rPr/>
        <w:t>valid</w:t>
      </w:r>
      <w:r>
        <w:rPr>
          <w:spacing w:val="-2"/>
        </w:rPr>
        <w:t> </w:t>
      </w:r>
      <w:r>
        <w:rPr/>
        <w:t>source.</w:t>
      </w:r>
      <w:r>
        <w:rPr>
          <w:spacing w:val="-1"/>
        </w:rPr>
        <w:t> </w:t>
      </w:r>
      <w:r>
        <w:rPr/>
        <w:t>IDCEC</w:t>
      </w:r>
      <w:r>
        <w:rPr>
          <w:spacing w:val="-2"/>
        </w:rPr>
        <w:t> </w:t>
      </w:r>
      <w:r>
        <w:rPr/>
        <w:t>understands</w:t>
      </w:r>
      <w:r>
        <w:rPr>
          <w:spacing w:val="-3"/>
        </w:rPr>
        <w:t> </w:t>
      </w:r>
      <w:r>
        <w:rPr/>
        <w:t>that</w:t>
      </w:r>
      <w:r>
        <w:rPr>
          <w:spacing w:val="-2"/>
        </w:rPr>
        <w:t> </w:t>
      </w:r>
      <w:r>
        <w:rPr/>
        <w:t>there</w:t>
      </w:r>
      <w:r>
        <w:rPr>
          <w:spacing w:val="-57"/>
        </w:rPr>
        <w:t> </w:t>
      </w:r>
      <w:r>
        <w:rPr/>
        <w:t>may be cases where providing a bibliography is not possible. If so, you must include written</w:t>
      </w:r>
      <w:r>
        <w:rPr>
          <w:spacing w:val="1"/>
        </w:rPr>
        <w:t> </w:t>
      </w:r>
      <w:r>
        <w:rPr/>
        <w:t>justification. IDCEC reserves the right to deny any application based on its bibliography or</w:t>
      </w:r>
      <w:r>
        <w:rPr>
          <w:spacing w:val="1"/>
        </w:rPr>
        <w:t> </w:t>
      </w:r>
      <w:r>
        <w:rPr/>
        <w:t>justification</w:t>
      </w:r>
      <w:r>
        <w:rPr>
          <w:spacing w:val="-1"/>
        </w:rPr>
        <w:t> </w:t>
      </w:r>
      <w:r>
        <w:rPr/>
        <w:t>statement.</w:t>
      </w:r>
    </w:p>
    <w:p>
      <w:pPr>
        <w:pStyle w:val="BodyText"/>
        <w:rPr>
          <w:sz w:val="26"/>
        </w:rPr>
      </w:pPr>
    </w:p>
    <w:p>
      <w:pPr>
        <w:pStyle w:val="BodyText"/>
        <w:spacing w:before="2"/>
        <w:rPr>
          <w:sz w:val="23"/>
        </w:rPr>
      </w:pPr>
    </w:p>
    <w:p>
      <w:pPr>
        <w:pStyle w:val="Heading2"/>
      </w:pPr>
      <w:bookmarkStart w:name="_bookmark25" w:id="26"/>
      <w:bookmarkEnd w:id="26"/>
      <w:r>
        <w:rPr>
          <w:b w:val="0"/>
        </w:rPr>
      </w:r>
      <w:r>
        <w:rPr>
          <w:color w:val="4F81B9"/>
        </w:rPr>
        <w:t>CEU</w:t>
      </w:r>
      <w:r>
        <w:rPr>
          <w:color w:val="4F81B9"/>
          <w:spacing w:val="-14"/>
        </w:rPr>
        <w:t> </w:t>
      </w:r>
      <w:r>
        <w:rPr>
          <w:color w:val="4F81B9"/>
        </w:rPr>
        <w:t>Designation:</w:t>
      </w:r>
    </w:p>
    <w:p>
      <w:pPr>
        <w:pStyle w:val="BodyText"/>
        <w:spacing w:before="1"/>
        <w:rPr>
          <w:rFonts w:ascii="Cambria"/>
          <w:b/>
          <w:sz w:val="23"/>
        </w:rPr>
      </w:pPr>
    </w:p>
    <w:p>
      <w:pPr>
        <w:pStyle w:val="BodyText"/>
        <w:ind w:left="460" w:right="648"/>
      </w:pPr>
      <w:r>
        <w:rPr/>
        <w:t>CEU developers must meet the 75% requirement for a CEU to qualify under the ‘HSW’</w:t>
      </w:r>
      <w:r>
        <w:rPr>
          <w:spacing w:val="1"/>
        </w:rPr>
        <w:t> </w:t>
      </w:r>
      <w:r>
        <w:rPr/>
        <w:t>(Health Safety Welfare) designation, otherwise their CEU will fall under the ‘General’</w:t>
      </w:r>
      <w:r>
        <w:rPr>
          <w:spacing w:val="1"/>
        </w:rPr>
        <w:t> </w:t>
      </w:r>
      <w:r>
        <w:rPr/>
        <w:t>designation. A CEU developer must devote at least 75% of the slides, statements, and training</w:t>
      </w:r>
      <w:r>
        <w:rPr>
          <w:spacing w:val="-57"/>
        </w:rPr>
        <w:t> </w:t>
      </w:r>
      <w:r>
        <w:rPr/>
        <w:t>to</w:t>
      </w:r>
      <w:r>
        <w:rPr>
          <w:spacing w:val="-2"/>
        </w:rPr>
        <w:t> </w:t>
      </w:r>
      <w:r>
        <w:rPr/>
        <w:t>achieving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specific</w:t>
      </w:r>
      <w:r>
        <w:rPr>
          <w:spacing w:val="-1"/>
        </w:rPr>
        <w:t> </w:t>
      </w:r>
      <w:r>
        <w:rPr/>
        <w:t>designation.</w:t>
      </w:r>
      <w:r>
        <w:rPr>
          <w:spacing w:val="-2"/>
        </w:rPr>
        <w:t> </w:t>
      </w:r>
      <w:r>
        <w:rPr/>
        <w:t>It</w:t>
      </w:r>
      <w:r>
        <w:rPr>
          <w:spacing w:val="-1"/>
        </w:rPr>
        <w:t> </w:t>
      </w:r>
      <w:r>
        <w:rPr/>
        <w:t>is</w:t>
      </w:r>
      <w:r>
        <w:rPr>
          <w:spacing w:val="-2"/>
        </w:rPr>
        <w:t> </w:t>
      </w:r>
      <w:r>
        <w:rPr/>
        <w:t>important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provide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script</w:t>
      </w:r>
      <w:r>
        <w:rPr>
          <w:spacing w:val="-1"/>
        </w:rPr>
        <w:t> </w:t>
      </w:r>
      <w:r>
        <w:rPr/>
        <w:t>as</w:t>
      </w:r>
      <w:r>
        <w:rPr>
          <w:spacing w:val="-2"/>
        </w:rPr>
        <w:t> </w:t>
      </w:r>
      <w:r>
        <w:rPr/>
        <w:t>picture</w:t>
      </w:r>
      <w:r>
        <w:rPr>
          <w:spacing w:val="-4"/>
        </w:rPr>
        <w:t> </w:t>
      </w:r>
      <w:r>
        <w:rPr/>
        <w:t>slides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not</w:t>
      </w:r>
      <w:r>
        <w:rPr>
          <w:spacing w:val="-57"/>
        </w:rPr>
        <w:t> </w:t>
      </w:r>
      <w:r>
        <w:rPr/>
        <w:t>make</w:t>
      </w:r>
      <w:r>
        <w:rPr>
          <w:spacing w:val="-2"/>
        </w:rPr>
        <w:t> </w:t>
      </w:r>
      <w:r>
        <w:rPr/>
        <w:t>clear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content being taught.</w:t>
      </w:r>
    </w:p>
    <w:p>
      <w:pPr>
        <w:pStyle w:val="BodyText"/>
        <w:ind w:left="460" w:right="348"/>
      </w:pPr>
      <w:r>
        <w:rPr/>
        <w:t>You</w:t>
      </w:r>
      <w:r>
        <w:rPr>
          <w:spacing w:val="-4"/>
        </w:rPr>
        <w:t> </w:t>
      </w:r>
      <w:r>
        <w:rPr/>
        <w:t>may</w:t>
      </w:r>
      <w:r>
        <w:rPr>
          <w:spacing w:val="-2"/>
        </w:rPr>
        <w:t> </w:t>
      </w:r>
      <w:r>
        <w:rPr/>
        <w:t>request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designation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/>
        <w:t>your</w:t>
      </w:r>
      <w:r>
        <w:rPr>
          <w:spacing w:val="-2"/>
        </w:rPr>
        <w:t> </w:t>
      </w:r>
      <w:r>
        <w:rPr/>
        <w:t>submitted</w:t>
      </w:r>
      <w:r>
        <w:rPr>
          <w:spacing w:val="-3"/>
        </w:rPr>
        <w:t> </w:t>
      </w:r>
      <w:r>
        <w:rPr/>
        <w:t>CEU;</w:t>
      </w:r>
      <w:r>
        <w:rPr>
          <w:spacing w:val="-2"/>
        </w:rPr>
        <w:t> </w:t>
      </w:r>
      <w:r>
        <w:rPr/>
        <w:t>however,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final decision</w:t>
      </w:r>
      <w:r>
        <w:rPr>
          <w:spacing w:val="-2"/>
        </w:rPr>
        <w:t> </w:t>
      </w:r>
      <w:r>
        <w:rPr/>
        <w:t>resides</w:t>
      </w:r>
      <w:r>
        <w:rPr>
          <w:spacing w:val="-3"/>
        </w:rPr>
        <w:t> </w:t>
      </w:r>
      <w:r>
        <w:rPr/>
        <w:t>with</w:t>
      </w:r>
      <w:r>
        <w:rPr>
          <w:spacing w:val="-57"/>
        </w:rPr>
        <w:t> </w:t>
      </w:r>
      <w:r>
        <w:rPr/>
        <w:t>the</w:t>
      </w:r>
      <w:r>
        <w:rPr>
          <w:spacing w:val="-1"/>
        </w:rPr>
        <w:t> </w:t>
      </w:r>
      <w:r>
        <w:rPr/>
        <w:t>reviewers. The</w:t>
      </w:r>
      <w:r>
        <w:rPr>
          <w:spacing w:val="-1"/>
        </w:rPr>
        <w:t> </w:t>
      </w:r>
      <w:r>
        <w:rPr/>
        <w:t>specific categories</w:t>
      </w:r>
      <w:r>
        <w:rPr>
          <w:spacing w:val="-1"/>
        </w:rPr>
        <w:t> </w:t>
      </w:r>
      <w:r>
        <w:rPr/>
        <w:t>are</w:t>
      </w:r>
      <w:r>
        <w:rPr>
          <w:spacing w:val="-1"/>
        </w:rPr>
        <w:t> </w:t>
      </w:r>
      <w:r>
        <w:rPr/>
        <w:t>below.</w:t>
      </w:r>
    </w:p>
    <w:p>
      <w:pPr>
        <w:spacing w:after="0"/>
        <w:sectPr>
          <w:pgSz w:w="12240" w:h="15840"/>
          <w:pgMar w:header="0" w:footer="974" w:top="1360" w:bottom="1160" w:left="980" w:right="1100"/>
        </w:sectPr>
      </w:pPr>
    </w:p>
    <w:p>
      <w:pPr>
        <w:spacing w:before="80"/>
        <w:ind w:left="460" w:right="0" w:firstLine="0"/>
        <w:jc w:val="left"/>
        <w:rPr>
          <w:rFonts w:ascii="Cambria"/>
          <w:b/>
          <w:sz w:val="22"/>
        </w:rPr>
      </w:pPr>
      <w:r>
        <w:rPr>
          <w:rFonts w:ascii="Cambria"/>
          <w:b/>
          <w:color w:val="4F81B9"/>
          <w:sz w:val="22"/>
        </w:rPr>
        <w:t>Health,</w:t>
      </w:r>
      <w:r>
        <w:rPr>
          <w:rFonts w:ascii="Cambria"/>
          <w:b/>
          <w:color w:val="4F81B9"/>
          <w:spacing w:val="-4"/>
          <w:sz w:val="22"/>
        </w:rPr>
        <w:t> </w:t>
      </w:r>
      <w:r>
        <w:rPr>
          <w:rFonts w:ascii="Cambria"/>
          <w:b/>
          <w:color w:val="4F81B9"/>
          <w:sz w:val="22"/>
        </w:rPr>
        <w:t>Safety</w:t>
      </w:r>
      <w:r>
        <w:rPr>
          <w:rFonts w:ascii="Cambria"/>
          <w:b/>
          <w:color w:val="4F81B9"/>
          <w:spacing w:val="-2"/>
          <w:sz w:val="22"/>
        </w:rPr>
        <w:t> </w:t>
      </w:r>
      <w:r>
        <w:rPr>
          <w:rFonts w:ascii="Cambria"/>
          <w:b/>
          <w:color w:val="4F81B9"/>
          <w:sz w:val="22"/>
        </w:rPr>
        <w:t>and</w:t>
      </w:r>
      <w:r>
        <w:rPr>
          <w:rFonts w:ascii="Cambria"/>
          <w:b/>
          <w:color w:val="4F81B9"/>
          <w:spacing w:val="-1"/>
          <w:sz w:val="22"/>
        </w:rPr>
        <w:t> </w:t>
      </w:r>
      <w:r>
        <w:rPr>
          <w:rFonts w:ascii="Cambria"/>
          <w:b/>
          <w:color w:val="4F81B9"/>
          <w:sz w:val="22"/>
        </w:rPr>
        <w:t>Welfare</w:t>
      </w:r>
      <w:r>
        <w:rPr>
          <w:rFonts w:ascii="Cambria"/>
          <w:b/>
          <w:color w:val="4F81B9"/>
          <w:spacing w:val="-2"/>
          <w:sz w:val="22"/>
        </w:rPr>
        <w:t> </w:t>
      </w:r>
      <w:r>
        <w:rPr>
          <w:rFonts w:ascii="Cambria"/>
          <w:b/>
          <w:color w:val="4F81B9"/>
          <w:sz w:val="22"/>
        </w:rPr>
        <w:t>Designation:</w:t>
      </w:r>
    </w:p>
    <w:p>
      <w:pPr>
        <w:pStyle w:val="BodyText"/>
        <w:spacing w:before="2"/>
        <w:rPr>
          <w:rFonts w:ascii="Cambria"/>
          <w:b/>
          <w:sz w:val="23"/>
        </w:rPr>
      </w:pPr>
    </w:p>
    <w:p>
      <w:pPr>
        <w:pStyle w:val="BodyText"/>
        <w:ind w:left="460" w:right="669"/>
      </w:pPr>
      <w:r>
        <w:rPr/>
        <w:t>Courses eligible for IDCEC HSW designation must include course content directly related to</w:t>
      </w:r>
      <w:r>
        <w:rPr>
          <w:spacing w:val="1"/>
        </w:rPr>
        <w:t> </w:t>
      </w:r>
      <w:r>
        <w:rPr/>
        <w:t>requirement analysis, programming, and the creation &amp; development of the design, plans, and</w:t>
      </w:r>
      <w:r>
        <w:rPr>
          <w:spacing w:val="-57"/>
        </w:rPr>
        <w:t> </w:t>
      </w:r>
      <w:r>
        <w:rPr/>
        <w:t>technical specifications for the built environment, including its interior materials and finishes,</w:t>
      </w:r>
      <w:r>
        <w:rPr>
          <w:spacing w:val="-57"/>
        </w:rPr>
        <w:t> </w:t>
      </w:r>
      <w:r>
        <w:rPr/>
        <w:t>fixtures,</w:t>
      </w:r>
      <w:r>
        <w:rPr>
          <w:spacing w:val="-2"/>
        </w:rPr>
        <w:t> </w:t>
      </w:r>
      <w:r>
        <w:rPr/>
        <w:t>furnishings, and</w:t>
      </w:r>
      <w:r>
        <w:rPr>
          <w:spacing w:val="2"/>
        </w:rPr>
        <w:t> </w:t>
      </w:r>
      <w:r>
        <w:rPr/>
        <w:t>equipment.</w:t>
      </w:r>
    </w:p>
    <w:p>
      <w:pPr>
        <w:pStyle w:val="BodyText"/>
      </w:pPr>
    </w:p>
    <w:p>
      <w:pPr>
        <w:pStyle w:val="BodyText"/>
        <w:ind w:left="460" w:right="417"/>
      </w:pPr>
      <w:r>
        <w:rPr/>
        <w:t>At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minimum,</w:t>
      </w:r>
      <w:r>
        <w:rPr>
          <w:spacing w:val="-1"/>
        </w:rPr>
        <w:t> </w:t>
      </w:r>
      <w:r>
        <w:rPr/>
        <w:t>75%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course content</w:t>
      </w:r>
      <w:r>
        <w:rPr>
          <w:spacing w:val="-1"/>
        </w:rPr>
        <w:t> </w:t>
      </w:r>
      <w:r>
        <w:rPr/>
        <w:t>must include</w:t>
      </w:r>
      <w:r>
        <w:rPr>
          <w:spacing w:val="-2"/>
        </w:rPr>
        <w:t> </w:t>
      </w:r>
      <w:r>
        <w:rPr/>
        <w:t>applicable</w:t>
      </w:r>
      <w:r>
        <w:rPr>
          <w:spacing w:val="-1"/>
        </w:rPr>
        <w:t> </w:t>
      </w:r>
      <w:r>
        <w:rPr/>
        <w:t>information</w:t>
      </w:r>
      <w:r>
        <w:rPr>
          <w:spacing w:val="-1"/>
        </w:rPr>
        <w:t> </w:t>
      </w:r>
      <w:r>
        <w:rPr/>
        <w:t>required by</w:t>
      </w:r>
      <w:r>
        <w:rPr>
          <w:spacing w:val="-1"/>
        </w:rPr>
        <w:t> </w:t>
      </w:r>
      <w:r>
        <w:rPr/>
        <w:t>laws,</w:t>
      </w:r>
      <w:r>
        <w:rPr>
          <w:spacing w:val="-57"/>
        </w:rPr>
        <w:t> </w:t>
      </w:r>
      <w:r>
        <w:rPr/>
        <w:t>codes,</w:t>
      </w:r>
      <w:r>
        <w:rPr>
          <w:spacing w:val="-2"/>
        </w:rPr>
        <w:t> </w:t>
      </w:r>
      <w:r>
        <w:rPr/>
        <w:t>regulations, testing standards</w:t>
      </w:r>
      <w:r>
        <w:rPr>
          <w:spacing w:val="-1"/>
        </w:rPr>
        <w:t> </w:t>
      </w:r>
      <w:r>
        <w:rPr/>
        <w:t>and</w:t>
      </w:r>
      <w:r>
        <w:rPr>
          <w:spacing w:val="2"/>
        </w:rPr>
        <w:t> </w:t>
      </w:r>
      <w:r>
        <w:rPr/>
        <w:t>empirical</w:t>
      </w:r>
      <w:r>
        <w:rPr>
          <w:spacing w:val="-1"/>
        </w:rPr>
        <w:t> </w:t>
      </w:r>
      <w:r>
        <w:rPr/>
        <w:t>research.</w:t>
      </w:r>
    </w:p>
    <w:p>
      <w:pPr>
        <w:pStyle w:val="BodyText"/>
      </w:pPr>
    </w:p>
    <w:p>
      <w:pPr>
        <w:pStyle w:val="BodyText"/>
        <w:ind w:left="460"/>
      </w:pPr>
      <w:r>
        <w:rPr/>
        <w:t>Evidence-Based</w:t>
      </w:r>
      <w:r>
        <w:rPr>
          <w:spacing w:val="-2"/>
        </w:rPr>
        <w:t> </w:t>
      </w:r>
      <w:r>
        <w:rPr/>
        <w:t>Design</w:t>
      </w:r>
      <w:r>
        <w:rPr>
          <w:spacing w:val="-3"/>
        </w:rPr>
        <w:t> </w:t>
      </w:r>
      <w:r>
        <w:rPr/>
        <w:t>(EBD)</w:t>
      </w:r>
      <w:r>
        <w:rPr>
          <w:spacing w:val="-2"/>
        </w:rPr>
        <w:t> </w:t>
      </w:r>
      <w:r>
        <w:rPr/>
        <w:t>course</w:t>
      </w:r>
      <w:r>
        <w:rPr>
          <w:spacing w:val="-2"/>
        </w:rPr>
        <w:t> </w:t>
      </w:r>
      <w:r>
        <w:rPr/>
        <w:t>content</w:t>
      </w:r>
      <w:r>
        <w:rPr>
          <w:spacing w:val="-1"/>
        </w:rPr>
        <w:t> </w:t>
      </w:r>
      <w:r>
        <w:rPr/>
        <w:t>is</w:t>
      </w:r>
      <w:r>
        <w:rPr>
          <w:spacing w:val="-2"/>
        </w:rPr>
        <w:t> </w:t>
      </w:r>
      <w:r>
        <w:rPr/>
        <w:t>eligible</w:t>
      </w:r>
      <w:r>
        <w:rPr>
          <w:spacing w:val="-2"/>
        </w:rPr>
        <w:t> </w:t>
      </w:r>
      <w:r>
        <w:rPr/>
        <w:t>for</w:t>
      </w:r>
      <w:r>
        <w:rPr>
          <w:spacing w:val="-4"/>
        </w:rPr>
        <w:t> </w:t>
      </w:r>
      <w:r>
        <w:rPr/>
        <w:t>HSW</w:t>
      </w:r>
      <w:r>
        <w:rPr>
          <w:spacing w:val="-3"/>
        </w:rPr>
        <w:t> </w:t>
      </w:r>
      <w:r>
        <w:rPr/>
        <w:t>designation</w:t>
      </w:r>
      <w:r>
        <w:rPr>
          <w:spacing w:val="-1"/>
        </w:rPr>
        <w:t> </w:t>
      </w:r>
      <w:r>
        <w:rPr/>
        <w:t>if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presentation</w:t>
      </w:r>
      <w:r>
        <w:rPr>
          <w:spacing w:val="-2"/>
        </w:rPr>
        <w:t> </w:t>
      </w:r>
      <w:r>
        <w:rPr/>
        <w:t>is</w:t>
      </w:r>
      <w:r>
        <w:rPr>
          <w:spacing w:val="-57"/>
        </w:rPr>
        <w:t> </w:t>
      </w:r>
      <w:r>
        <w:rPr/>
        <w:t>grounded in and cites empirical research data obtained through observation, survey research, or</w:t>
      </w:r>
      <w:r>
        <w:rPr>
          <w:spacing w:val="1"/>
        </w:rPr>
        <w:t> </w:t>
      </w:r>
      <w:r>
        <w:rPr/>
        <w:t>experiments relevant to human behavior that could be used to guide policy and/or design decisions</w:t>
      </w:r>
      <w:r>
        <w:rPr>
          <w:spacing w:val="1"/>
        </w:rPr>
        <w:t> </w:t>
      </w:r>
      <w:r>
        <w:rPr/>
        <w:t>that could support the health, safety, and welfare or well-being of an occupant(s) within the built</w:t>
      </w:r>
      <w:r>
        <w:rPr>
          <w:spacing w:val="1"/>
        </w:rPr>
        <w:t> </w:t>
      </w:r>
      <w:r>
        <w:rPr/>
        <w:t>environment.</w:t>
      </w:r>
    </w:p>
    <w:p>
      <w:pPr>
        <w:pStyle w:val="BodyText"/>
        <w:spacing w:before="2"/>
        <w:rPr>
          <w:sz w:val="25"/>
        </w:rPr>
      </w:pPr>
    </w:p>
    <w:p>
      <w:pPr>
        <w:spacing w:before="0"/>
        <w:ind w:left="460" w:right="0" w:firstLine="0"/>
        <w:jc w:val="left"/>
        <w:rPr>
          <w:rFonts w:ascii="Cambria"/>
          <w:b/>
          <w:sz w:val="22"/>
        </w:rPr>
      </w:pPr>
      <w:r>
        <w:rPr>
          <w:rFonts w:ascii="Cambria"/>
          <w:b/>
          <w:color w:val="4F81B9"/>
          <w:sz w:val="22"/>
        </w:rPr>
        <w:t>General</w:t>
      </w:r>
      <w:r>
        <w:rPr>
          <w:rFonts w:ascii="Cambria"/>
          <w:b/>
          <w:color w:val="4F81B9"/>
          <w:spacing w:val="-3"/>
          <w:sz w:val="22"/>
        </w:rPr>
        <w:t> </w:t>
      </w:r>
      <w:r>
        <w:rPr>
          <w:rFonts w:ascii="Cambria"/>
          <w:b/>
          <w:color w:val="4F81B9"/>
          <w:sz w:val="22"/>
        </w:rPr>
        <w:t>Designation</w:t>
      </w:r>
    </w:p>
    <w:p>
      <w:pPr>
        <w:pStyle w:val="BodyText"/>
        <w:rPr>
          <w:rFonts w:ascii="Cambria"/>
          <w:b/>
          <w:sz w:val="23"/>
        </w:rPr>
      </w:pPr>
    </w:p>
    <w:p>
      <w:pPr>
        <w:pStyle w:val="BodyText"/>
        <w:ind w:left="460"/>
      </w:pPr>
      <w:r>
        <w:rPr/>
        <w:t>Courses eligible for IDCEC ‘General’ designation must, at a minimum, have 75% course content</w:t>
      </w:r>
      <w:r>
        <w:rPr>
          <w:spacing w:val="-57"/>
        </w:rPr>
        <w:t> </w:t>
      </w:r>
      <w:r>
        <w:rPr/>
        <w:t>related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design</w:t>
      </w:r>
      <w:r>
        <w:rPr>
          <w:spacing w:val="-2"/>
        </w:rPr>
        <w:t> </w:t>
      </w:r>
      <w:r>
        <w:rPr/>
        <w:t>history</w:t>
      </w:r>
      <w:r>
        <w:rPr>
          <w:spacing w:val="1"/>
        </w:rPr>
        <w:t> </w:t>
      </w:r>
      <w:r>
        <w:rPr/>
        <w:t>and</w:t>
      </w:r>
      <w:r>
        <w:rPr>
          <w:spacing w:val="-2"/>
        </w:rPr>
        <w:t> </w:t>
      </w:r>
      <w:r>
        <w:rPr/>
        <w:t>trends,</w:t>
      </w:r>
      <w:r>
        <w:rPr>
          <w:spacing w:val="-2"/>
        </w:rPr>
        <w:t> </w:t>
      </w:r>
      <w:r>
        <w:rPr/>
        <w:t>design</w:t>
      </w:r>
      <w:r>
        <w:rPr>
          <w:spacing w:val="-3"/>
        </w:rPr>
        <w:t> </w:t>
      </w:r>
      <w:r>
        <w:rPr/>
        <w:t>relevant</w:t>
      </w:r>
      <w:r>
        <w:rPr>
          <w:spacing w:val="-1"/>
        </w:rPr>
        <w:t> </w:t>
      </w:r>
      <w:r>
        <w:rPr/>
        <w:t>to</w:t>
      </w:r>
      <w:r>
        <w:rPr>
          <w:spacing w:val="-2"/>
        </w:rPr>
        <w:t> </w:t>
      </w:r>
      <w:r>
        <w:rPr/>
        <w:t>color</w:t>
      </w:r>
      <w:r>
        <w:rPr>
          <w:spacing w:val="-2"/>
        </w:rPr>
        <w:t> </w:t>
      </w:r>
      <w:r>
        <w:rPr/>
        <w:t>theory,</w:t>
      </w:r>
      <w:r>
        <w:rPr>
          <w:spacing w:val="-2"/>
        </w:rPr>
        <w:t> </w:t>
      </w:r>
      <w:r>
        <w:rPr/>
        <w:t>human behavior</w:t>
      </w:r>
      <w:r>
        <w:rPr>
          <w:spacing w:val="-2"/>
        </w:rPr>
        <w:t> </w:t>
      </w:r>
      <w:r>
        <w:rPr/>
        <w:t>and cultures,</w:t>
      </w:r>
      <w:r>
        <w:rPr>
          <w:spacing w:val="-57"/>
        </w:rPr>
        <w:t> </w:t>
      </w:r>
      <w:r>
        <w:rPr/>
        <w:t>design education, design business, professional practices and process, design specialties such as</w:t>
      </w:r>
      <w:r>
        <w:rPr>
          <w:spacing w:val="1"/>
        </w:rPr>
        <w:t> </w:t>
      </w:r>
      <w:r>
        <w:rPr/>
        <w:t>hospitality</w:t>
      </w:r>
      <w:r>
        <w:rPr>
          <w:spacing w:val="-1"/>
        </w:rPr>
        <w:t> </w:t>
      </w:r>
      <w:r>
        <w:rPr/>
        <w:t>or</w:t>
      </w:r>
      <w:r>
        <w:rPr>
          <w:spacing w:val="-1"/>
        </w:rPr>
        <w:t> </w:t>
      </w:r>
      <w:r>
        <w:rPr/>
        <w:t>residential design,</w:t>
      </w:r>
      <w:r>
        <w:rPr>
          <w:spacing w:val="-1"/>
        </w:rPr>
        <w:t> </w:t>
      </w:r>
      <w:r>
        <w:rPr/>
        <w:t>and/or design</w:t>
      </w:r>
      <w:r>
        <w:rPr>
          <w:spacing w:val="-1"/>
        </w:rPr>
        <w:t> </w:t>
      </w:r>
      <w:r>
        <w:rPr/>
        <w:t>theory</w:t>
      </w:r>
      <w:r>
        <w:rPr>
          <w:spacing w:val="-1"/>
        </w:rPr>
        <w:t> </w:t>
      </w:r>
      <w:r>
        <w:rPr/>
        <w:t>and creativity.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1"/>
        </w:rPr>
      </w:pPr>
    </w:p>
    <w:p>
      <w:pPr>
        <w:pStyle w:val="Heading2"/>
        <w:spacing w:before="1"/>
      </w:pPr>
      <w:bookmarkStart w:name="_bookmark26" w:id="27"/>
      <w:bookmarkEnd w:id="27"/>
      <w:r>
        <w:rPr>
          <w:b w:val="0"/>
        </w:rPr>
      </w:r>
      <w:r>
        <w:rPr>
          <w:color w:val="4F81B9"/>
        </w:rPr>
        <w:t>Instructor</w:t>
      </w:r>
      <w:r>
        <w:rPr>
          <w:color w:val="4F81B9"/>
          <w:spacing w:val="-14"/>
        </w:rPr>
        <w:t> </w:t>
      </w:r>
      <w:r>
        <w:rPr>
          <w:color w:val="4F81B9"/>
        </w:rPr>
        <w:t>Information</w:t>
      </w:r>
    </w:p>
    <w:p>
      <w:pPr>
        <w:pStyle w:val="BodyText"/>
        <w:spacing w:before="8"/>
        <w:rPr>
          <w:rFonts w:ascii="Cambria"/>
          <w:b/>
          <w:sz w:val="23"/>
        </w:rPr>
      </w:pPr>
    </w:p>
    <w:p>
      <w:pPr>
        <w:pStyle w:val="BodyText"/>
        <w:ind w:left="460" w:right="967"/>
      </w:pPr>
      <w:r>
        <w:rPr/>
        <w:t>Basic</w:t>
      </w:r>
      <w:r>
        <w:rPr>
          <w:spacing w:val="-3"/>
        </w:rPr>
        <w:t> </w:t>
      </w:r>
      <w:r>
        <w:rPr/>
        <w:t>contact</w:t>
      </w:r>
      <w:r>
        <w:rPr>
          <w:spacing w:val="-1"/>
        </w:rPr>
        <w:t> </w:t>
      </w:r>
      <w:r>
        <w:rPr/>
        <w:t>information</w:t>
      </w:r>
      <w:r>
        <w:rPr>
          <w:spacing w:val="-2"/>
        </w:rPr>
        <w:t> </w:t>
      </w:r>
      <w:r>
        <w:rPr/>
        <w:t>for</w:t>
      </w:r>
      <w:r>
        <w:rPr>
          <w:spacing w:val="-1"/>
        </w:rPr>
        <w:t> </w:t>
      </w:r>
      <w:r>
        <w:rPr/>
        <w:t>each</w:t>
      </w:r>
      <w:r>
        <w:rPr>
          <w:spacing w:val="-1"/>
        </w:rPr>
        <w:t> </w:t>
      </w:r>
      <w:r>
        <w:rPr/>
        <w:t>instructor</w:t>
      </w:r>
      <w:r>
        <w:rPr>
          <w:spacing w:val="-2"/>
        </w:rPr>
        <w:t> </w:t>
      </w:r>
      <w:r>
        <w:rPr/>
        <w:t>is</w:t>
      </w:r>
      <w:r>
        <w:rPr>
          <w:spacing w:val="-1"/>
        </w:rPr>
        <w:t> </w:t>
      </w:r>
      <w:r>
        <w:rPr/>
        <w:t>required.</w:t>
      </w:r>
      <w:r>
        <w:rPr>
          <w:spacing w:val="-1"/>
        </w:rPr>
        <w:t> </w:t>
      </w:r>
      <w:r>
        <w:rPr/>
        <w:t>Ensure</w:t>
      </w:r>
      <w:r>
        <w:rPr>
          <w:spacing w:val="-3"/>
        </w:rPr>
        <w:t> </w:t>
      </w:r>
      <w:r>
        <w:rPr/>
        <w:t>that</w:t>
      </w:r>
      <w:r>
        <w:rPr>
          <w:spacing w:val="1"/>
        </w:rPr>
        <w:t> </w:t>
      </w:r>
      <w:r>
        <w:rPr/>
        <w:t>all</w:t>
      </w:r>
      <w:r>
        <w:rPr>
          <w:spacing w:val="-1"/>
        </w:rPr>
        <w:t> </w:t>
      </w:r>
      <w:r>
        <w:rPr/>
        <w:t>instructors</w:t>
      </w:r>
      <w:r>
        <w:rPr>
          <w:spacing w:val="-2"/>
        </w:rPr>
        <w:t> </w:t>
      </w:r>
      <w:r>
        <w:rPr/>
        <w:t>that</w:t>
      </w:r>
      <w:r>
        <w:rPr>
          <w:spacing w:val="-1"/>
        </w:rPr>
        <w:t> </w:t>
      </w:r>
      <w:r>
        <w:rPr/>
        <w:t>are</w:t>
      </w:r>
      <w:r>
        <w:rPr>
          <w:spacing w:val="-57"/>
        </w:rPr>
        <w:t> </w:t>
      </w:r>
      <w:r>
        <w:rPr/>
        <w:t>approved</w:t>
      </w:r>
      <w:r>
        <w:rPr>
          <w:spacing w:val="-1"/>
        </w:rPr>
        <w:t> </w:t>
      </w:r>
      <w:r>
        <w:rPr/>
        <w:t>by you</w:t>
      </w:r>
      <w:r>
        <w:rPr>
          <w:spacing w:val="-1"/>
        </w:rPr>
        <w:t> </w:t>
      </w:r>
      <w:r>
        <w:rPr/>
        <w:t>to present the</w:t>
      </w:r>
      <w:r>
        <w:rPr>
          <w:spacing w:val="-2"/>
        </w:rPr>
        <w:t> </w:t>
      </w:r>
      <w:r>
        <w:rPr/>
        <w:t>CEU</w:t>
      </w:r>
      <w:r>
        <w:rPr>
          <w:spacing w:val="-1"/>
        </w:rPr>
        <w:t> </w:t>
      </w:r>
      <w:r>
        <w:rPr/>
        <w:t>are</w:t>
      </w:r>
      <w:r>
        <w:rPr>
          <w:spacing w:val="-2"/>
        </w:rPr>
        <w:t> </w:t>
      </w:r>
      <w:r>
        <w:rPr/>
        <w:t>entered</w:t>
      </w:r>
      <w:r>
        <w:rPr>
          <w:spacing w:val="-1"/>
        </w:rPr>
        <w:t> </w:t>
      </w:r>
      <w:r>
        <w:rPr/>
        <w:t>under the</w:t>
      </w:r>
      <w:r>
        <w:rPr>
          <w:spacing w:val="1"/>
        </w:rPr>
        <w:t> </w:t>
      </w:r>
      <w:r>
        <w:rPr/>
        <w:t>IDCEC</w:t>
      </w:r>
      <w:r>
        <w:rPr>
          <w:spacing w:val="-1"/>
        </w:rPr>
        <w:t> </w:t>
      </w:r>
      <w:r>
        <w:rPr/>
        <w:t>account.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8"/>
        </w:rPr>
      </w:pPr>
    </w:p>
    <w:p>
      <w:pPr>
        <w:pStyle w:val="Heading1"/>
        <w:tabs>
          <w:tab w:pos="3792" w:val="left" w:leader="none"/>
          <w:tab w:pos="9853" w:val="left" w:leader="none"/>
        </w:tabs>
        <w:spacing w:before="101"/>
      </w:pPr>
      <w:bookmarkStart w:name="_bookmark27" w:id="28"/>
      <w:bookmarkEnd w:id="28"/>
      <w:r>
        <w:rPr>
          <w:b w:val="0"/>
        </w:rPr>
      </w:r>
      <w:r>
        <w:rPr>
          <w:color w:val="005292"/>
          <w:w w:val="100"/>
          <w:shd w:fill="CCCCFF" w:color="auto" w:val="clear"/>
        </w:rPr>
        <w:t> </w:t>
      </w:r>
      <w:r>
        <w:rPr>
          <w:color w:val="005292"/>
          <w:shd w:fill="CCCCFF" w:color="auto" w:val="clear"/>
        </w:rPr>
        <w:tab/>
      </w:r>
      <w:r>
        <w:rPr>
          <w:color w:val="005292"/>
          <w:spacing w:val="-1"/>
          <w:shd w:fill="CCCCFF" w:color="auto" w:val="clear"/>
        </w:rPr>
        <w:t>Intellectual</w:t>
      </w:r>
      <w:r>
        <w:rPr>
          <w:color w:val="005292"/>
          <w:spacing w:val="-23"/>
          <w:shd w:fill="CCCCFF" w:color="auto" w:val="clear"/>
        </w:rPr>
        <w:t> </w:t>
      </w:r>
      <w:r>
        <w:rPr>
          <w:color w:val="005292"/>
          <w:spacing w:val="-1"/>
          <w:shd w:fill="CCCCFF" w:color="auto" w:val="clear"/>
        </w:rPr>
        <w:t>Property</w:t>
        <w:tab/>
      </w:r>
    </w:p>
    <w:p>
      <w:pPr>
        <w:pStyle w:val="BodyText"/>
        <w:spacing w:before="271"/>
        <w:ind w:left="460" w:right="494"/>
      </w:pPr>
      <w:r>
        <w:rPr/>
        <w:t>During the review process, the intellectual property rights of authors/CE providers will be</w:t>
      </w:r>
      <w:r>
        <w:rPr>
          <w:spacing w:val="1"/>
        </w:rPr>
        <w:t> </w:t>
      </w:r>
      <w:r>
        <w:rPr/>
        <w:t>protected,</w:t>
      </w:r>
      <w:r>
        <w:rPr>
          <w:spacing w:val="2"/>
        </w:rPr>
        <w:t> </w:t>
      </w:r>
      <w:r>
        <w:rPr/>
        <w:t>regulated,</w:t>
      </w:r>
      <w:r>
        <w:rPr>
          <w:spacing w:val="2"/>
        </w:rPr>
        <w:t> </w:t>
      </w:r>
      <w:r>
        <w:rPr/>
        <w:t>and</w:t>
      </w:r>
      <w:r>
        <w:rPr>
          <w:spacing w:val="4"/>
        </w:rPr>
        <w:t> </w:t>
      </w:r>
      <w:r>
        <w:rPr/>
        <w:t>maintained,</w:t>
      </w:r>
      <w:r>
        <w:rPr>
          <w:spacing w:val="2"/>
        </w:rPr>
        <w:t> </w:t>
      </w:r>
      <w:r>
        <w:rPr/>
        <w:t>no</w:t>
      </w:r>
      <w:r>
        <w:rPr>
          <w:spacing w:val="2"/>
        </w:rPr>
        <w:t> </w:t>
      </w:r>
      <w:r>
        <w:rPr/>
        <w:t>matter how</w:t>
      </w:r>
      <w:r>
        <w:rPr>
          <w:spacing w:val="1"/>
        </w:rPr>
        <w:t> </w:t>
      </w:r>
      <w:r>
        <w:rPr/>
        <w:t>vast</w:t>
      </w:r>
      <w:r>
        <w:rPr>
          <w:spacing w:val="2"/>
        </w:rPr>
        <w:t> </w:t>
      </w:r>
      <w:r>
        <w:rPr/>
        <w:t>the</w:t>
      </w:r>
      <w:r>
        <w:rPr>
          <w:spacing w:val="1"/>
        </w:rPr>
        <w:t> </w:t>
      </w:r>
      <w:r>
        <w:rPr/>
        <w:t>distribution</w:t>
      </w:r>
      <w:r>
        <w:rPr>
          <w:spacing w:val="2"/>
        </w:rPr>
        <w:t> </w:t>
      </w:r>
      <w:r>
        <w:rPr/>
        <w:t>of</w:t>
      </w:r>
      <w:r>
        <w:rPr>
          <w:spacing w:val="1"/>
        </w:rPr>
        <w:t> </w:t>
      </w:r>
      <w:r>
        <w:rPr/>
        <w:t>information</w:t>
      </w:r>
      <w:r>
        <w:rPr>
          <w:spacing w:val="2"/>
        </w:rPr>
        <w:t> </w:t>
      </w:r>
      <w:r>
        <w:rPr/>
        <w:t>in</w:t>
      </w:r>
      <w:r>
        <w:rPr>
          <w:spacing w:val="1"/>
        </w:rPr>
        <w:t> </w:t>
      </w:r>
      <w:r>
        <w:rPr/>
        <w:t>print, electronically, or otherwise. IDCEC will make sure that copyrights and other intellectual</w:t>
      </w:r>
      <w:r>
        <w:rPr>
          <w:spacing w:val="1"/>
        </w:rPr>
        <w:t> </w:t>
      </w:r>
      <w:r>
        <w:rPr/>
        <w:t>property rights are respected and not infringed upon by IDCEC or any of its subcommittees</w:t>
      </w:r>
      <w:r>
        <w:rPr>
          <w:spacing w:val="1"/>
        </w:rPr>
        <w:t> </w:t>
      </w:r>
      <w:r>
        <w:rPr/>
        <w:t>residing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managing</w:t>
      </w:r>
      <w:r>
        <w:rPr>
          <w:spacing w:val="-1"/>
        </w:rPr>
        <w:t> </w:t>
      </w:r>
      <w:r>
        <w:rPr/>
        <w:t>organizations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any</w:t>
      </w:r>
      <w:r>
        <w:rPr>
          <w:spacing w:val="-1"/>
        </w:rPr>
        <w:t> </w:t>
      </w:r>
      <w:r>
        <w:rPr/>
        <w:t>other</w:t>
      </w:r>
      <w:r>
        <w:rPr>
          <w:spacing w:val="-2"/>
        </w:rPr>
        <w:t> </w:t>
      </w:r>
      <w:r>
        <w:rPr/>
        <w:t>individual</w:t>
      </w:r>
      <w:r>
        <w:rPr>
          <w:spacing w:val="-1"/>
        </w:rPr>
        <w:t> </w:t>
      </w:r>
      <w:r>
        <w:rPr/>
        <w:t>or</w:t>
      </w:r>
      <w:r>
        <w:rPr>
          <w:spacing w:val="-2"/>
        </w:rPr>
        <w:t> </w:t>
      </w:r>
      <w:r>
        <w:rPr/>
        <w:t>group</w:t>
      </w:r>
      <w:r>
        <w:rPr>
          <w:spacing w:val="-2"/>
        </w:rPr>
        <w:t> </w:t>
      </w:r>
      <w:r>
        <w:rPr/>
        <w:t>acting</w:t>
      </w:r>
      <w:r>
        <w:rPr>
          <w:spacing w:val="1"/>
        </w:rPr>
        <w:t> </w:t>
      </w:r>
      <w:r>
        <w:rPr/>
        <w:t>on</w:t>
      </w:r>
      <w:r>
        <w:rPr>
          <w:spacing w:val="-2"/>
        </w:rPr>
        <w:t> </w:t>
      </w:r>
      <w:r>
        <w:rPr/>
        <w:t>behalf</w:t>
      </w:r>
      <w:r>
        <w:rPr>
          <w:spacing w:val="-2"/>
        </w:rPr>
        <w:t> </w:t>
      </w:r>
      <w:r>
        <w:rPr/>
        <w:t>of</w:t>
      </w:r>
      <w:r>
        <w:rPr>
          <w:spacing w:val="-11"/>
        </w:rPr>
        <w:t> </w:t>
      </w:r>
      <w:r>
        <w:rPr/>
        <w:t>IDCEC.</w:t>
      </w:r>
    </w:p>
    <w:p>
      <w:pPr>
        <w:pStyle w:val="BodyText"/>
        <w:rPr>
          <w:sz w:val="26"/>
        </w:rPr>
      </w:pPr>
    </w:p>
    <w:p>
      <w:pPr>
        <w:pStyle w:val="BodyText"/>
        <w:spacing w:before="3"/>
        <w:rPr>
          <w:sz w:val="22"/>
        </w:rPr>
      </w:pPr>
    </w:p>
    <w:p>
      <w:pPr>
        <w:pStyle w:val="Heading3"/>
      </w:pPr>
      <w:r>
        <w:rPr/>
        <w:t>IDCEC</w:t>
      </w:r>
      <w:r>
        <w:rPr>
          <w:spacing w:val="-4"/>
        </w:rPr>
        <w:t> </w:t>
      </w:r>
      <w:r>
        <w:rPr/>
        <w:t>recommends</w:t>
      </w:r>
      <w:r>
        <w:rPr>
          <w:spacing w:val="-4"/>
        </w:rPr>
        <w:t> </w:t>
      </w:r>
      <w:r>
        <w:rPr/>
        <w:t>authors/CE</w:t>
      </w:r>
      <w:r>
        <w:rPr>
          <w:spacing w:val="-3"/>
        </w:rPr>
        <w:t> </w:t>
      </w:r>
      <w:r>
        <w:rPr/>
        <w:t>providers</w:t>
      </w:r>
      <w:r>
        <w:rPr>
          <w:spacing w:val="-4"/>
        </w:rPr>
        <w:t> </w:t>
      </w:r>
      <w:r>
        <w:rPr/>
        <w:t>copyright</w:t>
      </w:r>
      <w:r>
        <w:rPr>
          <w:spacing w:val="-3"/>
        </w:rPr>
        <w:t> </w:t>
      </w:r>
      <w:r>
        <w:rPr/>
        <w:t>their</w:t>
      </w:r>
      <w:r>
        <w:rPr>
          <w:spacing w:val="-3"/>
        </w:rPr>
        <w:t> </w:t>
      </w:r>
      <w:r>
        <w:rPr/>
        <w:t>material.</w:t>
      </w:r>
    </w:p>
    <w:p>
      <w:pPr>
        <w:spacing w:after="0"/>
        <w:sectPr>
          <w:pgSz w:w="12240" w:h="15840"/>
          <w:pgMar w:header="0" w:footer="974" w:top="1360" w:bottom="1160" w:left="980" w:right="1100"/>
        </w:sectPr>
      </w:pPr>
    </w:p>
    <w:p>
      <w:pPr>
        <w:pStyle w:val="Heading1"/>
        <w:tabs>
          <w:tab w:pos="2959" w:val="left" w:leader="none"/>
          <w:tab w:pos="9853" w:val="left" w:leader="none"/>
        </w:tabs>
      </w:pPr>
      <w:bookmarkStart w:name="_bookmark28" w:id="29"/>
      <w:bookmarkEnd w:id="29"/>
      <w:r>
        <w:rPr>
          <w:b w:val="0"/>
        </w:rPr>
      </w:r>
      <w:r>
        <w:rPr>
          <w:color w:val="005292"/>
          <w:w w:val="100"/>
          <w:shd w:fill="CCCCFF" w:color="auto" w:val="clear"/>
        </w:rPr>
        <w:t> </w:t>
      </w:r>
      <w:r>
        <w:rPr>
          <w:color w:val="005292"/>
          <w:shd w:fill="CCCCFF" w:color="auto" w:val="clear"/>
        </w:rPr>
        <w:tab/>
      </w:r>
      <w:r>
        <w:rPr>
          <w:color w:val="005292"/>
          <w:spacing w:val="-1"/>
          <w:shd w:fill="CCCCFF" w:color="auto" w:val="clear"/>
        </w:rPr>
        <w:t>CEU</w:t>
      </w:r>
      <w:r>
        <w:rPr>
          <w:color w:val="005292"/>
          <w:spacing w:val="2"/>
          <w:shd w:fill="CCCCFF" w:color="auto" w:val="clear"/>
        </w:rPr>
        <w:t> </w:t>
      </w:r>
      <w:r>
        <w:rPr>
          <w:color w:val="005292"/>
          <w:spacing w:val="-1"/>
          <w:shd w:fill="CCCCFF" w:color="auto" w:val="clear"/>
        </w:rPr>
        <w:t>Maintenance</w:t>
      </w:r>
      <w:r>
        <w:rPr>
          <w:color w:val="005292"/>
          <w:spacing w:val="1"/>
          <w:shd w:fill="CCCCFF" w:color="auto" w:val="clear"/>
        </w:rPr>
        <w:t> </w:t>
      </w:r>
      <w:r>
        <w:rPr>
          <w:color w:val="005292"/>
          <w:shd w:fill="CCCCFF" w:color="auto" w:val="clear"/>
        </w:rPr>
        <w:t>and</w:t>
      </w:r>
      <w:r>
        <w:rPr>
          <w:color w:val="005292"/>
          <w:spacing w:val="-31"/>
          <w:shd w:fill="CCCCFF" w:color="auto" w:val="clear"/>
        </w:rPr>
        <w:t> </w:t>
      </w:r>
      <w:r>
        <w:rPr>
          <w:color w:val="005292"/>
          <w:shd w:fill="CCCCFF" w:color="auto" w:val="clear"/>
        </w:rPr>
        <w:t>Assessment</w:t>
        <w:tab/>
      </w:r>
    </w:p>
    <w:p>
      <w:pPr>
        <w:pStyle w:val="BodyText"/>
        <w:spacing w:before="273"/>
        <w:ind w:left="460" w:right="412"/>
      </w:pPr>
      <w:r>
        <w:rPr/>
        <w:t>All ongoing CEUs must maintain positive ratings to remain in the CEU database. If there are</w:t>
      </w:r>
      <w:r>
        <w:rPr>
          <w:spacing w:val="1"/>
        </w:rPr>
        <w:t> </w:t>
      </w:r>
      <w:r>
        <w:rPr/>
        <w:t>consistently poor evaluations, a CEU will lose its IDCEC approval until the necessary</w:t>
      </w:r>
      <w:r>
        <w:rPr>
          <w:spacing w:val="1"/>
        </w:rPr>
        <w:t> </w:t>
      </w:r>
      <w:r>
        <w:rPr/>
        <w:t>modifications</w:t>
      </w:r>
      <w:r>
        <w:rPr>
          <w:spacing w:val="-1"/>
        </w:rPr>
        <w:t> </w:t>
      </w:r>
      <w:r>
        <w:rPr/>
        <w:t>have</w:t>
      </w:r>
      <w:r>
        <w:rPr>
          <w:spacing w:val="-2"/>
        </w:rPr>
        <w:t> </w:t>
      </w:r>
      <w:r>
        <w:rPr/>
        <w:t>been</w:t>
      </w:r>
      <w:r>
        <w:rPr>
          <w:spacing w:val="1"/>
        </w:rPr>
        <w:t> </w:t>
      </w:r>
      <w:r>
        <w:rPr/>
        <w:t>made.</w:t>
      </w:r>
      <w:r>
        <w:rPr>
          <w:spacing w:val="-1"/>
        </w:rPr>
        <w:t> </w:t>
      </w:r>
      <w:r>
        <w:rPr/>
        <w:t>All</w:t>
      </w:r>
      <w:r>
        <w:rPr>
          <w:spacing w:val="-1"/>
        </w:rPr>
        <w:t> </w:t>
      </w:r>
      <w:r>
        <w:rPr/>
        <w:t>ongoing</w:t>
      </w:r>
      <w:r>
        <w:rPr>
          <w:spacing w:val="-1"/>
        </w:rPr>
        <w:t> </w:t>
      </w:r>
      <w:r>
        <w:rPr/>
        <w:t>CEUs</w:t>
      </w:r>
      <w:r>
        <w:rPr>
          <w:spacing w:val="-2"/>
        </w:rPr>
        <w:t> </w:t>
      </w:r>
      <w:r>
        <w:rPr/>
        <w:t>are</w:t>
      </w:r>
      <w:r>
        <w:rPr>
          <w:spacing w:val="-3"/>
        </w:rPr>
        <w:t> </w:t>
      </w:r>
      <w:r>
        <w:rPr/>
        <w:t>approved</w:t>
      </w:r>
      <w:r>
        <w:rPr>
          <w:spacing w:val="-1"/>
        </w:rPr>
        <w:t> </w:t>
      </w:r>
      <w:r>
        <w:rPr/>
        <w:t>for a</w:t>
      </w:r>
      <w:r>
        <w:rPr>
          <w:spacing w:val="-3"/>
        </w:rPr>
        <w:t> </w:t>
      </w:r>
      <w:r>
        <w:rPr/>
        <w:t>maximum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two years.</w:t>
      </w:r>
      <w:r>
        <w:rPr>
          <w:spacing w:val="-1"/>
        </w:rPr>
        <w:t> </w:t>
      </w:r>
      <w:r>
        <w:rPr/>
        <w:t>At</w:t>
      </w:r>
      <w:r>
        <w:rPr>
          <w:spacing w:val="-57"/>
        </w:rPr>
        <w:t> </w:t>
      </w:r>
      <w:r>
        <w:rPr/>
        <w:t>the conclusion of that two-year period the CE provider is the required resubmit their CEU(s) for</w:t>
      </w:r>
      <w:r>
        <w:rPr>
          <w:spacing w:val="1"/>
        </w:rPr>
        <w:t> </w:t>
      </w:r>
      <w:r>
        <w:rPr/>
        <w:t>IDCEC</w:t>
      </w:r>
      <w:r>
        <w:rPr>
          <w:spacing w:val="-1"/>
        </w:rPr>
        <w:t> </w:t>
      </w:r>
      <w:r>
        <w:rPr/>
        <w:t>approval.</w:t>
      </w:r>
    </w:p>
    <w:p>
      <w:pPr>
        <w:pStyle w:val="BodyText"/>
        <w:spacing w:before="11"/>
      </w:pPr>
    </w:p>
    <w:p>
      <w:pPr>
        <w:pStyle w:val="Heading2"/>
      </w:pPr>
      <w:bookmarkStart w:name="_bookmark29" w:id="30"/>
      <w:bookmarkEnd w:id="30"/>
      <w:r>
        <w:rPr>
          <w:b w:val="0"/>
        </w:rPr>
      </w:r>
      <w:r>
        <w:rPr>
          <w:color w:val="4F81B9"/>
        </w:rPr>
        <w:t>Record</w:t>
      </w:r>
      <w:r>
        <w:rPr>
          <w:color w:val="4F81B9"/>
          <w:spacing w:val="-9"/>
        </w:rPr>
        <w:t> </w:t>
      </w:r>
      <w:r>
        <w:rPr>
          <w:color w:val="4F81B9"/>
        </w:rPr>
        <w:t>Keeping</w:t>
      </w:r>
    </w:p>
    <w:p>
      <w:pPr>
        <w:pStyle w:val="BodyText"/>
        <w:spacing w:before="5"/>
        <w:rPr>
          <w:rFonts w:ascii="Cambria"/>
          <w:b/>
          <w:sz w:val="23"/>
        </w:rPr>
      </w:pPr>
    </w:p>
    <w:p>
      <w:pPr>
        <w:pStyle w:val="BodyText"/>
        <w:ind w:left="460" w:right="348"/>
      </w:pPr>
      <w:r>
        <w:rPr/>
        <w:t>By</w:t>
      </w:r>
      <w:r>
        <w:rPr>
          <w:spacing w:val="-2"/>
        </w:rPr>
        <w:t> </w:t>
      </w:r>
      <w:r>
        <w:rPr/>
        <w:t>submitting</w:t>
      </w:r>
      <w:r>
        <w:rPr>
          <w:spacing w:val="-1"/>
        </w:rPr>
        <w:t> </w:t>
      </w:r>
      <w:r>
        <w:rPr/>
        <w:t>your</w:t>
      </w:r>
      <w:r>
        <w:rPr>
          <w:spacing w:val="-2"/>
        </w:rPr>
        <w:t> </w:t>
      </w:r>
      <w:r>
        <w:rPr/>
        <w:t>CEU</w:t>
      </w:r>
      <w:r>
        <w:rPr>
          <w:spacing w:val="-5"/>
        </w:rPr>
        <w:t> </w:t>
      </w:r>
      <w:r>
        <w:rPr/>
        <w:t>for</w:t>
      </w:r>
      <w:r>
        <w:rPr>
          <w:spacing w:val="-1"/>
        </w:rPr>
        <w:t> </w:t>
      </w:r>
      <w:r>
        <w:rPr/>
        <w:t>IDCEC</w:t>
      </w:r>
      <w:r>
        <w:rPr>
          <w:spacing w:val="-2"/>
        </w:rPr>
        <w:t> </w:t>
      </w:r>
      <w:r>
        <w:rPr/>
        <w:t>approval</w:t>
      </w:r>
      <w:r>
        <w:rPr>
          <w:spacing w:val="-1"/>
        </w:rPr>
        <w:t> </w:t>
      </w:r>
      <w:r>
        <w:rPr/>
        <w:t>you</w:t>
      </w:r>
      <w:r>
        <w:rPr>
          <w:spacing w:val="1"/>
        </w:rPr>
        <w:t> </w:t>
      </w:r>
      <w:r>
        <w:rPr/>
        <w:t>are</w:t>
      </w:r>
      <w:r>
        <w:rPr>
          <w:spacing w:val="-3"/>
        </w:rPr>
        <w:t> </w:t>
      </w:r>
      <w:r>
        <w:rPr/>
        <w:t>agreeing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abide</w:t>
      </w:r>
      <w:r>
        <w:rPr>
          <w:spacing w:val="-2"/>
        </w:rPr>
        <w:t> </w:t>
      </w:r>
      <w:r>
        <w:rPr/>
        <w:t>by the</w:t>
      </w:r>
      <w:r>
        <w:rPr>
          <w:spacing w:val="-1"/>
        </w:rPr>
        <w:t> </w:t>
      </w:r>
      <w:r>
        <w:rPr/>
        <w:t>requirements,</w:t>
      </w:r>
      <w:r>
        <w:rPr>
          <w:spacing w:val="-57"/>
        </w:rPr>
        <w:t> </w:t>
      </w:r>
      <w:r>
        <w:rPr/>
        <w:t>policies</w:t>
      </w:r>
      <w:r>
        <w:rPr>
          <w:spacing w:val="-1"/>
        </w:rPr>
        <w:t> </w:t>
      </w:r>
      <w:r>
        <w:rPr/>
        <w:t>and guidelines set forth by</w:t>
      </w:r>
      <w:r>
        <w:rPr>
          <w:spacing w:val="2"/>
        </w:rPr>
        <w:t> </w:t>
      </w:r>
      <w:r>
        <w:rPr/>
        <w:t>IDCEC.</w:t>
      </w:r>
    </w:p>
    <w:p>
      <w:pPr>
        <w:pStyle w:val="BodyText"/>
        <w:spacing w:before="1"/>
      </w:pPr>
    </w:p>
    <w:p>
      <w:pPr>
        <w:pStyle w:val="BodyText"/>
        <w:ind w:left="460" w:right="1089"/>
      </w:pPr>
      <w:r>
        <w:rPr/>
        <w:t>If you use attendee sign-in sheets, they must be retained for a period of three years. In the</w:t>
      </w:r>
      <w:r>
        <w:rPr>
          <w:spacing w:val="-58"/>
        </w:rPr>
        <w:t> </w:t>
      </w:r>
      <w:r>
        <w:rPr/>
        <w:t>event</w:t>
      </w:r>
      <w:r>
        <w:rPr>
          <w:spacing w:val="-1"/>
        </w:rPr>
        <w:t> </w:t>
      </w:r>
      <w:r>
        <w:rPr/>
        <w:t>of an</w:t>
      </w:r>
      <w:r>
        <w:rPr>
          <w:spacing w:val="1"/>
        </w:rPr>
        <w:t> </w:t>
      </w:r>
      <w:r>
        <w:rPr/>
        <w:t>audit, instructors must</w:t>
      </w:r>
      <w:r>
        <w:rPr>
          <w:spacing w:val="-1"/>
        </w:rPr>
        <w:t> </w:t>
      </w:r>
      <w:r>
        <w:rPr/>
        <w:t>produce</w:t>
      </w:r>
      <w:r>
        <w:rPr>
          <w:spacing w:val="-1"/>
        </w:rPr>
        <w:t> </w:t>
      </w:r>
      <w:r>
        <w:rPr/>
        <w:t>these</w:t>
      </w:r>
      <w:r>
        <w:rPr>
          <w:spacing w:val="1"/>
        </w:rPr>
        <w:t> </w:t>
      </w:r>
      <w:r>
        <w:rPr/>
        <w:t>records</w:t>
      </w:r>
      <w:r>
        <w:rPr>
          <w:spacing w:val="-1"/>
        </w:rPr>
        <w:t> </w:t>
      </w:r>
      <w:r>
        <w:rPr/>
        <w:t>if</w:t>
      </w:r>
      <w:r>
        <w:rPr>
          <w:spacing w:val="-1"/>
        </w:rPr>
        <w:t> </w:t>
      </w:r>
      <w:r>
        <w:rPr/>
        <w:t>requested.</w:t>
      </w:r>
    </w:p>
    <w:p>
      <w:pPr>
        <w:pStyle w:val="BodyText"/>
        <w:spacing w:before="8"/>
      </w:pPr>
    </w:p>
    <w:p>
      <w:pPr>
        <w:pStyle w:val="Heading2"/>
      </w:pPr>
      <w:bookmarkStart w:name="_bookmark30" w:id="31"/>
      <w:bookmarkEnd w:id="31"/>
      <w:r>
        <w:rPr>
          <w:b w:val="0"/>
        </w:rPr>
      </w:r>
      <w:r>
        <w:rPr>
          <w:color w:val="4F81B9"/>
        </w:rPr>
        <w:t>Audit</w:t>
      </w:r>
    </w:p>
    <w:p>
      <w:pPr>
        <w:pStyle w:val="BodyText"/>
        <w:spacing w:before="5"/>
        <w:rPr>
          <w:rFonts w:ascii="Cambria"/>
          <w:b/>
          <w:sz w:val="23"/>
        </w:rPr>
      </w:pPr>
    </w:p>
    <w:p>
      <w:pPr>
        <w:pStyle w:val="BodyText"/>
        <w:ind w:left="460" w:right="408"/>
      </w:pPr>
      <w:r>
        <w:rPr/>
        <w:t>IDCEC conducts quality control audits. Audits may be random, at will, or the result of an</w:t>
      </w:r>
      <w:r>
        <w:rPr>
          <w:spacing w:val="1"/>
        </w:rPr>
        <w:t> </w:t>
      </w:r>
      <w:r>
        <w:rPr/>
        <w:t>attendee complaint. Instructors and their CEUs may be audited at any time without notice.</w:t>
      </w:r>
      <w:r>
        <w:rPr>
          <w:spacing w:val="1"/>
        </w:rPr>
        <w:t> </w:t>
      </w:r>
      <w:r>
        <w:rPr/>
        <w:t>Should</w:t>
      </w:r>
      <w:r>
        <w:rPr>
          <w:spacing w:val="-2"/>
        </w:rPr>
        <w:t> </w:t>
      </w:r>
      <w:r>
        <w:rPr/>
        <w:t>an</w:t>
      </w:r>
      <w:r>
        <w:rPr>
          <w:spacing w:val="-1"/>
        </w:rPr>
        <w:t> </w:t>
      </w:r>
      <w:r>
        <w:rPr/>
        <w:t>instructor</w:t>
      </w:r>
      <w:r>
        <w:rPr>
          <w:spacing w:val="-1"/>
        </w:rPr>
        <w:t> </w:t>
      </w:r>
      <w:r>
        <w:rPr/>
        <w:t>be</w:t>
      </w:r>
      <w:r>
        <w:rPr>
          <w:spacing w:val="-4"/>
        </w:rPr>
        <w:t> </w:t>
      </w:r>
      <w:r>
        <w:rPr/>
        <w:t>selected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an</w:t>
      </w:r>
      <w:r>
        <w:rPr>
          <w:spacing w:val="1"/>
        </w:rPr>
        <w:t> </w:t>
      </w:r>
      <w:r>
        <w:rPr/>
        <w:t>audit,</w:t>
      </w:r>
      <w:r>
        <w:rPr>
          <w:spacing w:val="-2"/>
        </w:rPr>
        <w:t> </w:t>
      </w:r>
      <w:r>
        <w:rPr/>
        <w:t>he/she</w:t>
      </w:r>
      <w:r>
        <w:rPr>
          <w:spacing w:val="-1"/>
        </w:rPr>
        <w:t> </w:t>
      </w:r>
      <w:r>
        <w:rPr/>
        <w:t>will</w:t>
      </w:r>
      <w:r>
        <w:rPr>
          <w:spacing w:val="-1"/>
        </w:rPr>
        <w:t> </w:t>
      </w:r>
      <w:r>
        <w:rPr/>
        <w:t>be</w:t>
      </w:r>
      <w:r>
        <w:rPr>
          <w:spacing w:val="-2"/>
        </w:rPr>
        <w:t> </w:t>
      </w:r>
      <w:r>
        <w:rPr/>
        <w:t>expected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comply</w:t>
      </w:r>
      <w:r>
        <w:rPr>
          <w:spacing w:val="-1"/>
        </w:rPr>
        <w:t> </w:t>
      </w:r>
      <w:r>
        <w:rPr/>
        <w:t>with</w:t>
      </w:r>
      <w:r>
        <w:rPr>
          <w:spacing w:val="-3"/>
        </w:rPr>
        <w:t> </w:t>
      </w:r>
      <w:r>
        <w:rPr/>
        <w:t>all</w:t>
      </w:r>
      <w:r>
        <w:rPr>
          <w:spacing w:val="-1"/>
        </w:rPr>
        <w:t> </w:t>
      </w:r>
      <w:r>
        <w:rPr/>
        <w:t>requests</w:t>
      </w:r>
      <w:r>
        <w:rPr>
          <w:spacing w:val="-57"/>
        </w:rPr>
        <w:t> </w:t>
      </w:r>
      <w:r>
        <w:rPr/>
        <w:t>for IDCEC to successfully complete the audit process. IDCEC reserves the right to attend an in</w:t>
      </w:r>
      <w:r>
        <w:rPr>
          <w:spacing w:val="1"/>
        </w:rPr>
        <w:t> </w:t>
      </w:r>
      <w:r>
        <w:rPr/>
        <w:t>person CEU or a distance learning event without notification for the purpose of auditing that</w:t>
      </w:r>
      <w:r>
        <w:rPr>
          <w:spacing w:val="1"/>
        </w:rPr>
        <w:t> </w:t>
      </w:r>
      <w:r>
        <w:rPr/>
        <w:t>CEU.</w:t>
      </w:r>
    </w:p>
    <w:p>
      <w:pPr>
        <w:pStyle w:val="BodyText"/>
        <w:spacing w:before="2"/>
        <w:rPr>
          <w:sz w:val="25"/>
        </w:rPr>
      </w:pPr>
    </w:p>
    <w:p>
      <w:pPr>
        <w:pStyle w:val="Heading2"/>
      </w:pPr>
      <w:bookmarkStart w:name="_bookmark31" w:id="32"/>
      <w:bookmarkEnd w:id="32"/>
      <w:r>
        <w:rPr>
          <w:b w:val="0"/>
        </w:rPr>
      </w:r>
      <w:r>
        <w:rPr>
          <w:color w:val="4F81B9"/>
        </w:rPr>
        <w:t>Probation</w:t>
      </w:r>
    </w:p>
    <w:p>
      <w:pPr>
        <w:pStyle w:val="BodyText"/>
        <w:spacing w:before="1"/>
        <w:rPr>
          <w:rFonts w:ascii="Cambria"/>
          <w:b/>
          <w:sz w:val="23"/>
        </w:rPr>
      </w:pPr>
    </w:p>
    <w:p>
      <w:pPr>
        <w:pStyle w:val="BodyText"/>
        <w:ind w:left="460" w:right="971"/>
        <w:jc w:val="both"/>
      </w:pPr>
      <w:r>
        <w:rPr/>
        <w:t>An instructor/provider may be placed on probation if IDCEC finds them in violation of the</w:t>
      </w:r>
      <w:r>
        <w:rPr>
          <w:spacing w:val="-57"/>
        </w:rPr>
        <w:t> </w:t>
      </w:r>
      <w:r>
        <w:rPr/>
        <w:t>policies, processes, criteria, and guidelines set forth by IDCEC. Probation is a minimum of</w:t>
      </w:r>
      <w:r>
        <w:rPr>
          <w:spacing w:val="-57"/>
        </w:rPr>
        <w:t> </w:t>
      </w:r>
      <w:r>
        <w:rPr/>
        <w:t>30</w:t>
      </w:r>
      <w:r>
        <w:rPr>
          <w:spacing w:val="-1"/>
        </w:rPr>
        <w:t> </w:t>
      </w:r>
      <w:r>
        <w:rPr/>
        <w:t>days and no longer</w:t>
      </w:r>
      <w:r>
        <w:rPr>
          <w:spacing w:val="-3"/>
        </w:rPr>
        <w:t> </w:t>
      </w:r>
      <w:r>
        <w:rPr/>
        <w:t>than 90 days. Violations</w:t>
      </w:r>
      <w:r>
        <w:rPr>
          <w:spacing w:val="-1"/>
        </w:rPr>
        <w:t> </w:t>
      </w:r>
      <w:r>
        <w:rPr/>
        <w:t>include but are</w:t>
      </w:r>
      <w:r>
        <w:rPr>
          <w:spacing w:val="-2"/>
        </w:rPr>
        <w:t> </w:t>
      </w:r>
      <w:r>
        <w:rPr/>
        <w:t>not</w:t>
      </w:r>
      <w:r>
        <w:rPr>
          <w:spacing w:val="-1"/>
        </w:rPr>
        <w:t> </w:t>
      </w:r>
      <w:r>
        <w:rPr/>
        <w:t>limited</w:t>
      </w:r>
      <w:r>
        <w:rPr>
          <w:spacing w:val="2"/>
        </w:rPr>
        <w:t> </w:t>
      </w:r>
      <w:r>
        <w:rPr/>
        <w:t>to:</w:t>
      </w:r>
    </w:p>
    <w:p>
      <w:pPr>
        <w:pStyle w:val="BodyText"/>
        <w:spacing w:before="6"/>
        <w:rPr>
          <w:sz w:val="23"/>
        </w:rPr>
      </w:pPr>
    </w:p>
    <w:p>
      <w:pPr>
        <w:pStyle w:val="ListParagraph"/>
        <w:numPr>
          <w:ilvl w:val="0"/>
          <w:numId w:val="2"/>
        </w:numPr>
        <w:tabs>
          <w:tab w:pos="600" w:val="left" w:leader="none"/>
        </w:tabs>
        <w:spacing w:line="293" w:lineRule="exact" w:before="0" w:after="0"/>
        <w:ind w:left="599" w:right="0" w:hanging="147"/>
        <w:jc w:val="left"/>
        <w:rPr>
          <w:sz w:val="24"/>
        </w:rPr>
      </w:pPr>
      <w:r>
        <w:rPr>
          <w:sz w:val="24"/>
        </w:rPr>
        <w:t>Routinely</w:t>
      </w:r>
      <w:r>
        <w:rPr>
          <w:spacing w:val="-3"/>
          <w:sz w:val="24"/>
        </w:rPr>
        <w:t> </w:t>
      </w:r>
      <w:r>
        <w:rPr>
          <w:sz w:val="24"/>
        </w:rPr>
        <w:t>violating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submission</w:t>
      </w:r>
      <w:r>
        <w:rPr>
          <w:spacing w:val="-7"/>
          <w:sz w:val="24"/>
        </w:rPr>
        <w:t> </w:t>
      </w:r>
      <w:r>
        <w:rPr>
          <w:sz w:val="24"/>
        </w:rPr>
        <w:t>process</w:t>
      </w:r>
    </w:p>
    <w:p>
      <w:pPr>
        <w:pStyle w:val="ListParagraph"/>
        <w:numPr>
          <w:ilvl w:val="0"/>
          <w:numId w:val="2"/>
        </w:numPr>
        <w:tabs>
          <w:tab w:pos="600" w:val="left" w:leader="none"/>
        </w:tabs>
        <w:spacing w:line="293" w:lineRule="exact" w:before="0" w:after="0"/>
        <w:ind w:left="599" w:right="0" w:hanging="147"/>
        <w:jc w:val="left"/>
        <w:rPr>
          <w:sz w:val="24"/>
        </w:rPr>
      </w:pPr>
      <w:r>
        <w:rPr>
          <w:sz w:val="24"/>
        </w:rPr>
        <w:t>Presenting</w:t>
      </w:r>
      <w:r>
        <w:rPr>
          <w:spacing w:val="-3"/>
          <w:sz w:val="24"/>
        </w:rPr>
        <w:t> </w:t>
      </w:r>
      <w:r>
        <w:rPr>
          <w:sz w:val="24"/>
        </w:rPr>
        <w:t>misleading</w:t>
      </w:r>
      <w:r>
        <w:rPr>
          <w:spacing w:val="-2"/>
          <w:sz w:val="24"/>
        </w:rPr>
        <w:t> </w:t>
      </w:r>
      <w:r>
        <w:rPr>
          <w:sz w:val="24"/>
        </w:rPr>
        <w:t>and/or</w:t>
      </w:r>
      <w:r>
        <w:rPr>
          <w:spacing w:val="-3"/>
          <w:sz w:val="24"/>
        </w:rPr>
        <w:t> </w:t>
      </w:r>
      <w:r>
        <w:rPr>
          <w:sz w:val="24"/>
        </w:rPr>
        <w:t>inaccurate</w:t>
      </w:r>
      <w:r>
        <w:rPr>
          <w:spacing w:val="-8"/>
          <w:sz w:val="24"/>
        </w:rPr>
        <w:t> </w:t>
      </w:r>
      <w:r>
        <w:rPr>
          <w:sz w:val="24"/>
        </w:rPr>
        <w:t>information</w:t>
      </w:r>
    </w:p>
    <w:p>
      <w:pPr>
        <w:pStyle w:val="ListParagraph"/>
        <w:numPr>
          <w:ilvl w:val="0"/>
          <w:numId w:val="2"/>
        </w:numPr>
        <w:tabs>
          <w:tab w:pos="600" w:val="left" w:leader="none"/>
        </w:tabs>
        <w:spacing w:line="293" w:lineRule="exact" w:before="0" w:after="0"/>
        <w:ind w:left="599" w:right="0" w:hanging="147"/>
        <w:jc w:val="left"/>
        <w:rPr>
          <w:sz w:val="24"/>
        </w:rPr>
      </w:pPr>
      <w:r>
        <w:rPr>
          <w:sz w:val="24"/>
        </w:rPr>
        <w:t>Failure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present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CEU as</w:t>
      </w:r>
      <w:r>
        <w:rPr>
          <w:spacing w:val="-3"/>
          <w:sz w:val="24"/>
        </w:rPr>
        <w:t> </w:t>
      </w:r>
      <w:r>
        <w:rPr>
          <w:sz w:val="24"/>
        </w:rPr>
        <w:t>it was</w:t>
      </w:r>
      <w:r>
        <w:rPr>
          <w:spacing w:val="-3"/>
          <w:sz w:val="24"/>
        </w:rPr>
        <w:t> </w:t>
      </w:r>
      <w:r>
        <w:rPr>
          <w:sz w:val="24"/>
        </w:rPr>
        <w:t>submitted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9"/>
          <w:sz w:val="24"/>
        </w:rPr>
        <w:t> </w:t>
      </w:r>
      <w:r>
        <w:rPr>
          <w:sz w:val="24"/>
        </w:rPr>
        <w:t>approved</w:t>
      </w:r>
    </w:p>
    <w:p>
      <w:pPr>
        <w:pStyle w:val="ListParagraph"/>
        <w:numPr>
          <w:ilvl w:val="0"/>
          <w:numId w:val="2"/>
        </w:numPr>
        <w:tabs>
          <w:tab w:pos="603" w:val="left" w:leader="none"/>
        </w:tabs>
        <w:spacing w:line="293" w:lineRule="exact" w:before="0" w:after="0"/>
        <w:ind w:left="602" w:right="0" w:hanging="150"/>
        <w:jc w:val="left"/>
        <w:rPr>
          <w:sz w:val="24"/>
        </w:rPr>
      </w:pPr>
      <w:r>
        <w:rPr>
          <w:sz w:val="24"/>
        </w:rPr>
        <w:t>Including</w:t>
      </w:r>
      <w:r>
        <w:rPr>
          <w:spacing w:val="-2"/>
          <w:sz w:val="24"/>
        </w:rPr>
        <w:t> </w:t>
      </w:r>
      <w:r>
        <w:rPr>
          <w:sz w:val="24"/>
        </w:rPr>
        <w:t>proprietary</w:t>
      </w:r>
      <w:r>
        <w:rPr>
          <w:spacing w:val="-1"/>
          <w:sz w:val="24"/>
        </w:rPr>
        <w:t> </w:t>
      </w:r>
      <w:r>
        <w:rPr>
          <w:sz w:val="24"/>
        </w:rPr>
        <w:t>information</w:t>
      </w:r>
      <w:r>
        <w:rPr>
          <w:spacing w:val="-1"/>
          <w:sz w:val="24"/>
        </w:rPr>
        <w:t> </w:t>
      </w:r>
      <w:r>
        <w:rPr>
          <w:sz w:val="24"/>
        </w:rPr>
        <w:t>during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12"/>
          <w:sz w:val="24"/>
        </w:rPr>
        <w:t> </w:t>
      </w:r>
      <w:r>
        <w:rPr>
          <w:sz w:val="24"/>
        </w:rPr>
        <w:t>presentation</w:t>
      </w:r>
    </w:p>
    <w:p>
      <w:pPr>
        <w:pStyle w:val="ListParagraph"/>
        <w:numPr>
          <w:ilvl w:val="0"/>
          <w:numId w:val="2"/>
        </w:numPr>
        <w:tabs>
          <w:tab w:pos="603" w:val="left" w:leader="none"/>
        </w:tabs>
        <w:spacing w:line="293" w:lineRule="exact" w:before="1" w:after="0"/>
        <w:ind w:left="602" w:right="0" w:hanging="150"/>
        <w:jc w:val="left"/>
        <w:rPr>
          <w:sz w:val="24"/>
        </w:rPr>
      </w:pPr>
      <w:r>
        <w:rPr>
          <w:sz w:val="24"/>
        </w:rPr>
        <w:t>Inaccurately</w:t>
      </w:r>
      <w:r>
        <w:rPr>
          <w:spacing w:val="-2"/>
          <w:sz w:val="24"/>
        </w:rPr>
        <w:t> </w:t>
      </w:r>
      <w:r>
        <w:rPr>
          <w:sz w:val="24"/>
        </w:rPr>
        <w:t>offering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HSW</w:t>
      </w:r>
      <w:r>
        <w:rPr>
          <w:spacing w:val="-5"/>
          <w:sz w:val="24"/>
        </w:rPr>
        <w:t> </w:t>
      </w:r>
      <w:r>
        <w:rPr>
          <w:sz w:val="24"/>
        </w:rPr>
        <w:t>credit</w:t>
      </w:r>
    </w:p>
    <w:p>
      <w:pPr>
        <w:pStyle w:val="ListParagraph"/>
        <w:numPr>
          <w:ilvl w:val="0"/>
          <w:numId w:val="2"/>
        </w:numPr>
        <w:tabs>
          <w:tab w:pos="600" w:val="left" w:leader="none"/>
        </w:tabs>
        <w:spacing w:line="293" w:lineRule="exact" w:before="0" w:after="0"/>
        <w:ind w:left="599" w:right="0" w:hanging="147"/>
        <w:jc w:val="left"/>
        <w:rPr>
          <w:sz w:val="24"/>
        </w:rPr>
      </w:pPr>
      <w:r>
        <w:rPr>
          <w:sz w:val="24"/>
        </w:rPr>
        <w:t>Failure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complete</w:t>
      </w:r>
      <w:r>
        <w:rPr>
          <w:spacing w:val="-2"/>
          <w:sz w:val="24"/>
        </w:rPr>
        <w:t> </w:t>
      </w:r>
      <w:r>
        <w:rPr>
          <w:sz w:val="24"/>
        </w:rPr>
        <w:t>post</w:t>
      </w:r>
      <w:r>
        <w:rPr>
          <w:spacing w:val="-1"/>
          <w:sz w:val="24"/>
        </w:rPr>
        <w:t> </w:t>
      </w:r>
      <w:r>
        <w:rPr>
          <w:sz w:val="24"/>
        </w:rPr>
        <w:t>presentation</w:t>
      </w:r>
      <w:r>
        <w:rPr>
          <w:spacing w:val="-6"/>
          <w:sz w:val="24"/>
        </w:rPr>
        <w:t> </w:t>
      </w:r>
      <w:r>
        <w:rPr>
          <w:sz w:val="24"/>
        </w:rPr>
        <w:t>documentation</w:t>
      </w:r>
    </w:p>
    <w:p>
      <w:pPr>
        <w:pStyle w:val="ListParagraph"/>
        <w:numPr>
          <w:ilvl w:val="0"/>
          <w:numId w:val="2"/>
        </w:numPr>
        <w:tabs>
          <w:tab w:pos="600" w:val="left" w:leader="none"/>
        </w:tabs>
        <w:spacing w:line="293" w:lineRule="exact" w:before="2" w:after="0"/>
        <w:ind w:left="599" w:right="0" w:hanging="147"/>
        <w:jc w:val="left"/>
        <w:rPr>
          <w:sz w:val="24"/>
        </w:rPr>
      </w:pPr>
      <w:r>
        <w:rPr>
          <w:sz w:val="24"/>
        </w:rPr>
        <w:t>Giving</w:t>
      </w:r>
      <w:r>
        <w:rPr>
          <w:spacing w:val="-4"/>
          <w:sz w:val="24"/>
        </w:rPr>
        <w:t> </w:t>
      </w:r>
      <w:r>
        <w:rPr>
          <w:sz w:val="24"/>
        </w:rPr>
        <w:t>credits</w:t>
      </w:r>
      <w:r>
        <w:rPr>
          <w:spacing w:val="-3"/>
          <w:sz w:val="24"/>
        </w:rPr>
        <w:t> </w:t>
      </w:r>
      <w:r>
        <w:rPr>
          <w:sz w:val="24"/>
        </w:rPr>
        <w:t>that</w:t>
      </w:r>
      <w:r>
        <w:rPr>
          <w:spacing w:val="-2"/>
          <w:sz w:val="24"/>
        </w:rPr>
        <w:t> </w:t>
      </w:r>
      <w:r>
        <w:rPr>
          <w:sz w:val="24"/>
        </w:rPr>
        <w:t>were</w:t>
      </w:r>
      <w:r>
        <w:rPr>
          <w:spacing w:val="-1"/>
          <w:sz w:val="24"/>
        </w:rPr>
        <w:t> </w:t>
      </w:r>
      <w:r>
        <w:rPr>
          <w:sz w:val="24"/>
        </w:rPr>
        <w:t>not</w:t>
      </w:r>
      <w:r>
        <w:rPr>
          <w:spacing w:val="-4"/>
          <w:sz w:val="24"/>
        </w:rPr>
        <w:t> </w:t>
      </w:r>
      <w:r>
        <w:rPr>
          <w:sz w:val="24"/>
        </w:rPr>
        <w:t>earned</w:t>
      </w:r>
    </w:p>
    <w:p>
      <w:pPr>
        <w:pStyle w:val="ListParagraph"/>
        <w:numPr>
          <w:ilvl w:val="0"/>
          <w:numId w:val="2"/>
        </w:numPr>
        <w:tabs>
          <w:tab w:pos="600" w:val="left" w:leader="none"/>
        </w:tabs>
        <w:spacing w:line="293" w:lineRule="exact" w:before="0" w:after="0"/>
        <w:ind w:left="599" w:right="0" w:hanging="147"/>
        <w:jc w:val="left"/>
        <w:rPr>
          <w:sz w:val="24"/>
        </w:rPr>
      </w:pPr>
      <w:r>
        <w:rPr>
          <w:sz w:val="24"/>
        </w:rPr>
        <w:t>Failing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provide</w:t>
      </w:r>
      <w:r>
        <w:rPr>
          <w:spacing w:val="-1"/>
          <w:sz w:val="24"/>
        </w:rPr>
        <w:t> </w:t>
      </w:r>
      <w:r>
        <w:rPr>
          <w:sz w:val="24"/>
        </w:rPr>
        <w:t>attendance</w:t>
      </w:r>
      <w:r>
        <w:rPr>
          <w:spacing w:val="-6"/>
          <w:sz w:val="24"/>
        </w:rPr>
        <w:t> </w:t>
      </w:r>
      <w:r>
        <w:rPr>
          <w:sz w:val="24"/>
        </w:rPr>
        <w:t>records</w:t>
      </w:r>
    </w:p>
    <w:p>
      <w:pPr>
        <w:pStyle w:val="ListParagraph"/>
        <w:numPr>
          <w:ilvl w:val="0"/>
          <w:numId w:val="2"/>
        </w:numPr>
        <w:tabs>
          <w:tab w:pos="600" w:val="left" w:leader="none"/>
        </w:tabs>
        <w:spacing w:line="293" w:lineRule="exact" w:before="0" w:after="0"/>
        <w:ind w:left="599" w:right="0" w:hanging="147"/>
        <w:jc w:val="left"/>
        <w:rPr>
          <w:sz w:val="24"/>
        </w:rPr>
      </w:pPr>
      <w:r>
        <w:rPr>
          <w:sz w:val="24"/>
        </w:rPr>
        <w:t>Poor</w:t>
      </w:r>
      <w:r>
        <w:rPr>
          <w:spacing w:val="-1"/>
          <w:sz w:val="24"/>
        </w:rPr>
        <w:t> </w:t>
      </w:r>
      <w:r>
        <w:rPr>
          <w:sz w:val="24"/>
        </w:rPr>
        <w:t>CEU</w:t>
      </w:r>
      <w:r>
        <w:rPr>
          <w:spacing w:val="-9"/>
          <w:sz w:val="24"/>
        </w:rPr>
        <w:t> </w:t>
      </w:r>
      <w:r>
        <w:rPr>
          <w:sz w:val="24"/>
        </w:rPr>
        <w:t>evaluations</w:t>
      </w:r>
    </w:p>
    <w:p>
      <w:pPr>
        <w:pStyle w:val="ListParagraph"/>
        <w:numPr>
          <w:ilvl w:val="0"/>
          <w:numId w:val="2"/>
        </w:numPr>
        <w:tabs>
          <w:tab w:pos="600" w:val="left" w:leader="none"/>
        </w:tabs>
        <w:spacing w:line="293" w:lineRule="exact" w:before="0" w:after="0"/>
        <w:ind w:left="599" w:right="0" w:hanging="147"/>
        <w:jc w:val="left"/>
        <w:rPr>
          <w:sz w:val="24"/>
        </w:rPr>
      </w:pPr>
      <w:r>
        <w:rPr>
          <w:sz w:val="24"/>
        </w:rPr>
        <w:t>Offering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CEU</w:t>
      </w:r>
      <w:r>
        <w:rPr>
          <w:spacing w:val="-2"/>
          <w:sz w:val="24"/>
        </w:rPr>
        <w:t> </w:t>
      </w:r>
      <w:r>
        <w:rPr>
          <w:sz w:val="24"/>
        </w:rPr>
        <w:t>that</w:t>
      </w:r>
      <w:r>
        <w:rPr>
          <w:spacing w:val="-1"/>
          <w:sz w:val="24"/>
        </w:rPr>
        <w:t> </w:t>
      </w:r>
      <w:r>
        <w:rPr>
          <w:sz w:val="24"/>
        </w:rPr>
        <w:t>has</w:t>
      </w:r>
      <w:r>
        <w:rPr>
          <w:spacing w:val="-5"/>
          <w:sz w:val="24"/>
        </w:rPr>
        <w:t> </w:t>
      </w:r>
      <w:r>
        <w:rPr>
          <w:sz w:val="24"/>
        </w:rPr>
        <w:t>expired</w:t>
      </w:r>
    </w:p>
    <w:p>
      <w:pPr>
        <w:spacing w:after="0" w:line="293" w:lineRule="exact"/>
        <w:jc w:val="left"/>
        <w:rPr>
          <w:sz w:val="24"/>
        </w:rPr>
        <w:sectPr>
          <w:pgSz w:w="12240" w:h="15840"/>
          <w:pgMar w:header="0" w:footer="974" w:top="1360" w:bottom="1160" w:left="980" w:right="1100"/>
        </w:sectPr>
      </w:pPr>
    </w:p>
    <w:p>
      <w:pPr>
        <w:pStyle w:val="BodyText"/>
        <w:spacing w:before="10"/>
        <w:rPr>
          <w:sz w:val="8"/>
        </w:rPr>
      </w:pPr>
    </w:p>
    <w:p>
      <w:pPr>
        <w:pStyle w:val="Heading2"/>
        <w:spacing w:line="303" w:lineRule="exact" w:before="100"/>
      </w:pPr>
      <w:bookmarkStart w:name="_bookmark32" w:id="33"/>
      <w:bookmarkEnd w:id="33"/>
      <w:r>
        <w:rPr>
          <w:b w:val="0"/>
        </w:rPr>
      </w:r>
      <w:r>
        <w:rPr>
          <w:color w:val="4F81B9"/>
        </w:rPr>
        <w:t>Suspension</w:t>
      </w:r>
    </w:p>
    <w:p>
      <w:pPr>
        <w:pStyle w:val="BodyText"/>
        <w:spacing w:line="274" w:lineRule="exact"/>
        <w:ind w:left="460"/>
      </w:pPr>
      <w:r>
        <w:rPr/>
        <w:t>Providers</w:t>
      </w:r>
      <w:r>
        <w:rPr>
          <w:spacing w:val="-2"/>
        </w:rPr>
        <w:t> </w:t>
      </w:r>
      <w:r>
        <w:rPr/>
        <w:t>may</w:t>
      </w:r>
      <w:r>
        <w:rPr>
          <w:spacing w:val="-1"/>
        </w:rPr>
        <w:t> </w:t>
      </w:r>
      <w:r>
        <w:rPr/>
        <w:t>be</w:t>
      </w:r>
      <w:r>
        <w:rPr>
          <w:spacing w:val="-3"/>
        </w:rPr>
        <w:t> </w:t>
      </w:r>
      <w:r>
        <w:rPr/>
        <w:t>permanently</w:t>
      </w:r>
      <w:r>
        <w:rPr>
          <w:spacing w:val="-1"/>
        </w:rPr>
        <w:t> </w:t>
      </w:r>
      <w:r>
        <w:rPr/>
        <w:t>suspended</w:t>
      </w:r>
      <w:r>
        <w:rPr>
          <w:spacing w:val="-1"/>
        </w:rPr>
        <w:t> </w:t>
      </w:r>
      <w:r>
        <w:rPr/>
        <w:t>should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violation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any</w:t>
      </w:r>
      <w:r>
        <w:rPr>
          <w:spacing w:val="-1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/>
        <w:t>following</w:t>
      </w:r>
      <w:r>
        <w:rPr>
          <w:spacing w:val="-2"/>
        </w:rPr>
        <w:t> </w:t>
      </w:r>
      <w:r>
        <w:rPr/>
        <w:t>occur:</w:t>
      </w:r>
    </w:p>
    <w:p>
      <w:pPr>
        <w:pStyle w:val="ListParagraph"/>
        <w:numPr>
          <w:ilvl w:val="0"/>
          <w:numId w:val="2"/>
        </w:numPr>
        <w:tabs>
          <w:tab w:pos="600" w:val="left" w:leader="none"/>
        </w:tabs>
        <w:spacing w:line="240" w:lineRule="auto" w:before="2" w:after="0"/>
        <w:ind w:left="599" w:right="0" w:hanging="147"/>
        <w:jc w:val="left"/>
        <w:rPr>
          <w:sz w:val="24"/>
        </w:rPr>
      </w:pPr>
      <w:r>
        <w:rPr>
          <w:spacing w:val="-1"/>
          <w:sz w:val="24"/>
        </w:rPr>
        <w:t>Failure</w:t>
      </w:r>
      <w:r>
        <w:rPr>
          <w:spacing w:val="-2"/>
          <w:sz w:val="24"/>
        </w:rPr>
        <w:t> </w:t>
      </w:r>
      <w:r>
        <w:rPr>
          <w:spacing w:val="-1"/>
          <w:sz w:val="24"/>
        </w:rPr>
        <w:t>to</w:t>
      </w:r>
      <w:r>
        <w:rPr>
          <w:sz w:val="24"/>
        </w:rPr>
        <w:t> make</w:t>
      </w:r>
      <w:r>
        <w:rPr>
          <w:spacing w:val="-1"/>
          <w:sz w:val="24"/>
        </w:rPr>
        <w:t> </w:t>
      </w:r>
      <w:r>
        <w:rPr>
          <w:sz w:val="24"/>
        </w:rPr>
        <w:t>necessary revision during the</w:t>
      </w:r>
      <w:r>
        <w:rPr>
          <w:spacing w:val="-1"/>
          <w:sz w:val="24"/>
        </w:rPr>
        <w:t> </w:t>
      </w:r>
      <w:r>
        <w:rPr>
          <w:sz w:val="24"/>
        </w:rPr>
        <w:t>probation</w:t>
      </w:r>
      <w:r>
        <w:rPr>
          <w:spacing w:val="-15"/>
          <w:sz w:val="24"/>
        </w:rPr>
        <w:t> </w:t>
      </w:r>
      <w:r>
        <w:rPr>
          <w:sz w:val="24"/>
        </w:rPr>
        <w:t>period</w:t>
      </w:r>
    </w:p>
    <w:p>
      <w:pPr>
        <w:pStyle w:val="ListParagraph"/>
        <w:numPr>
          <w:ilvl w:val="0"/>
          <w:numId w:val="2"/>
        </w:numPr>
        <w:tabs>
          <w:tab w:pos="600" w:val="left" w:leader="none"/>
        </w:tabs>
        <w:spacing w:line="240" w:lineRule="auto" w:before="1" w:after="0"/>
        <w:ind w:left="599" w:right="0" w:hanging="147"/>
        <w:jc w:val="left"/>
        <w:rPr>
          <w:sz w:val="24"/>
        </w:rPr>
      </w:pPr>
      <w:r>
        <w:rPr>
          <w:sz w:val="24"/>
        </w:rPr>
        <w:t>Being</w:t>
      </w:r>
      <w:r>
        <w:rPr>
          <w:spacing w:val="-1"/>
          <w:sz w:val="24"/>
        </w:rPr>
        <w:t> </w:t>
      </w:r>
      <w:r>
        <w:rPr>
          <w:sz w:val="24"/>
        </w:rPr>
        <w:t>placed</w:t>
      </w:r>
      <w:r>
        <w:rPr>
          <w:spacing w:val="-1"/>
          <w:sz w:val="24"/>
        </w:rPr>
        <w:t> </w:t>
      </w:r>
      <w:r>
        <w:rPr>
          <w:sz w:val="24"/>
        </w:rPr>
        <w:t>on</w:t>
      </w:r>
      <w:r>
        <w:rPr>
          <w:spacing w:val="-1"/>
          <w:sz w:val="24"/>
        </w:rPr>
        <w:t> </w:t>
      </w:r>
      <w:r>
        <w:rPr>
          <w:sz w:val="24"/>
        </w:rPr>
        <w:t>probation</w:t>
      </w:r>
      <w:r>
        <w:rPr>
          <w:spacing w:val="-1"/>
          <w:sz w:val="24"/>
        </w:rPr>
        <w:t> </w:t>
      </w:r>
      <w:r>
        <w:rPr>
          <w:sz w:val="24"/>
        </w:rPr>
        <w:t>three</w:t>
      </w:r>
      <w:r>
        <w:rPr>
          <w:spacing w:val="-8"/>
          <w:sz w:val="24"/>
        </w:rPr>
        <w:t> </w:t>
      </w:r>
      <w:r>
        <w:rPr>
          <w:sz w:val="24"/>
        </w:rPr>
        <w:t>times</w:t>
      </w:r>
    </w:p>
    <w:p>
      <w:pPr>
        <w:pStyle w:val="BodyText"/>
        <w:spacing w:before="1"/>
        <w:rPr>
          <w:sz w:val="25"/>
        </w:rPr>
      </w:pPr>
    </w:p>
    <w:p>
      <w:pPr>
        <w:pStyle w:val="Heading2"/>
      </w:pPr>
      <w:bookmarkStart w:name="_bookmark33" w:id="34"/>
      <w:bookmarkEnd w:id="34"/>
      <w:r>
        <w:rPr>
          <w:b w:val="0"/>
        </w:rPr>
      </w:r>
      <w:r>
        <w:rPr>
          <w:color w:val="4F81B9"/>
        </w:rPr>
        <w:t>CEU</w:t>
      </w:r>
      <w:r>
        <w:rPr>
          <w:color w:val="4F81B9"/>
          <w:spacing w:val="-13"/>
        </w:rPr>
        <w:t> </w:t>
      </w:r>
      <w:r>
        <w:rPr>
          <w:color w:val="4F81B9"/>
        </w:rPr>
        <w:t>Retraction</w:t>
      </w:r>
    </w:p>
    <w:p>
      <w:pPr>
        <w:pStyle w:val="BodyText"/>
        <w:spacing w:before="263"/>
        <w:ind w:left="460" w:right="476"/>
      </w:pPr>
      <w:r>
        <w:rPr/>
        <w:t>A CEU may be retracted if it is determined to contain inaccurate, outdated, or inappropriate</w:t>
      </w:r>
      <w:r>
        <w:rPr>
          <w:spacing w:val="1"/>
        </w:rPr>
        <w:t> </w:t>
      </w:r>
      <w:r>
        <w:rPr/>
        <w:t>information. Once a CEU has been retracted it will no longer carry IDCEC approval. Providers</w:t>
      </w:r>
      <w:r>
        <w:rPr>
          <w:spacing w:val="1"/>
        </w:rPr>
        <w:t> </w:t>
      </w:r>
      <w:r>
        <w:rPr/>
        <w:t>will have 30 days to make necessary corrections and resubmit for approval. Additional fees will</w:t>
      </w:r>
      <w:r>
        <w:rPr>
          <w:spacing w:val="-57"/>
        </w:rPr>
        <w:t> </w:t>
      </w:r>
      <w:r>
        <w:rPr/>
        <w:t>apply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resubmittal</w:t>
      </w:r>
      <w:r>
        <w:rPr>
          <w:spacing w:val="-1"/>
        </w:rPr>
        <w:t> </w:t>
      </w:r>
      <w:r>
        <w:rPr/>
        <w:t>process.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CEU</w:t>
      </w:r>
      <w:r>
        <w:rPr>
          <w:spacing w:val="-2"/>
        </w:rPr>
        <w:t> </w:t>
      </w:r>
      <w:r>
        <w:rPr/>
        <w:t>may</w:t>
      </w:r>
      <w:r>
        <w:rPr>
          <w:spacing w:val="-2"/>
        </w:rPr>
        <w:t> </w:t>
      </w:r>
      <w:r>
        <w:rPr/>
        <w:t>not</w:t>
      </w:r>
      <w:r>
        <w:rPr>
          <w:spacing w:val="1"/>
        </w:rPr>
        <w:t> </w:t>
      </w:r>
      <w:r>
        <w:rPr/>
        <w:t>be</w:t>
      </w:r>
      <w:r>
        <w:rPr>
          <w:spacing w:val="-2"/>
        </w:rPr>
        <w:t> </w:t>
      </w:r>
      <w:r>
        <w:rPr/>
        <w:t>advertised</w:t>
      </w:r>
      <w:r>
        <w:rPr>
          <w:spacing w:val="-1"/>
        </w:rPr>
        <w:t> </w:t>
      </w:r>
      <w:r>
        <w:rPr/>
        <w:t>as</w:t>
      </w:r>
      <w:r>
        <w:rPr>
          <w:spacing w:val="1"/>
        </w:rPr>
        <w:t> </w:t>
      </w:r>
      <w:r>
        <w:rPr/>
        <w:t>IDCEC approved</w:t>
      </w:r>
      <w:r>
        <w:rPr>
          <w:spacing w:val="-1"/>
        </w:rPr>
        <w:t> </w:t>
      </w:r>
      <w:r>
        <w:rPr/>
        <w:t>until</w:t>
      </w:r>
      <w:r>
        <w:rPr>
          <w:spacing w:val="-2"/>
        </w:rPr>
        <w:t> </w:t>
      </w:r>
      <w:r>
        <w:rPr/>
        <w:t>it</w:t>
      </w:r>
      <w:r>
        <w:rPr>
          <w:spacing w:val="-1"/>
        </w:rPr>
        <w:t> </w:t>
      </w:r>
      <w:r>
        <w:rPr/>
        <w:t>has</w:t>
      </w:r>
      <w:r>
        <w:rPr>
          <w:spacing w:val="-57"/>
        </w:rPr>
        <w:t> </w:t>
      </w:r>
      <w:r>
        <w:rPr/>
        <w:t>been</w:t>
      </w:r>
      <w:r>
        <w:rPr>
          <w:spacing w:val="-1"/>
        </w:rPr>
        <w:t> </w:t>
      </w:r>
      <w:r>
        <w:rPr/>
        <w:t>reviewed</w:t>
      </w:r>
      <w:r>
        <w:rPr>
          <w:spacing w:val="2"/>
        </w:rPr>
        <w:t> </w:t>
      </w:r>
      <w:r>
        <w:rPr/>
        <w:t>and approved.</w:t>
      </w:r>
    </w:p>
    <w:p>
      <w:pPr>
        <w:spacing w:after="0"/>
        <w:sectPr>
          <w:pgSz w:w="12240" w:h="15840"/>
          <w:pgMar w:header="0" w:footer="974" w:top="1500" w:bottom="1160" w:left="980" w:right="1100"/>
        </w:sectPr>
      </w:pPr>
    </w:p>
    <w:p>
      <w:pPr>
        <w:pStyle w:val="BodyText"/>
        <w:spacing w:before="10"/>
      </w:pPr>
    </w:p>
    <w:p>
      <w:pPr>
        <w:pStyle w:val="Heading1"/>
        <w:tabs>
          <w:tab w:pos="2520" w:val="left" w:leader="none"/>
          <w:tab w:pos="9853" w:val="left" w:leader="none"/>
        </w:tabs>
        <w:spacing w:before="101"/>
      </w:pPr>
      <w:bookmarkStart w:name="_bookmark34" w:id="35"/>
      <w:bookmarkEnd w:id="35"/>
      <w:r>
        <w:rPr>
          <w:b w:val="0"/>
        </w:rPr>
      </w:r>
      <w:r>
        <w:rPr>
          <w:color w:val="005292"/>
          <w:w w:val="100"/>
          <w:shd w:fill="CCCCFF" w:color="auto" w:val="clear"/>
        </w:rPr>
        <w:t> </w:t>
      </w:r>
      <w:r>
        <w:rPr>
          <w:color w:val="005292"/>
          <w:shd w:fill="CCCCFF" w:color="auto" w:val="clear"/>
        </w:rPr>
        <w:tab/>
      </w:r>
      <w:r>
        <w:rPr>
          <w:color w:val="005292"/>
          <w:shd w:fill="CCCCFF" w:color="auto" w:val="clear"/>
        </w:rPr>
        <w:t>Provider</w:t>
      </w:r>
      <w:r>
        <w:rPr>
          <w:color w:val="005292"/>
          <w:spacing w:val="2"/>
          <w:shd w:fill="CCCCFF" w:color="auto" w:val="clear"/>
        </w:rPr>
        <w:t> </w:t>
      </w:r>
      <w:r>
        <w:rPr>
          <w:color w:val="005292"/>
          <w:shd w:fill="CCCCFF" w:color="auto" w:val="clear"/>
        </w:rPr>
        <w:t>Responsibilities</w:t>
      </w:r>
      <w:r>
        <w:rPr>
          <w:color w:val="005292"/>
          <w:spacing w:val="4"/>
          <w:shd w:fill="CCCCFF" w:color="auto" w:val="clear"/>
        </w:rPr>
        <w:t> </w:t>
      </w:r>
      <w:r>
        <w:rPr>
          <w:color w:val="005292"/>
          <w:shd w:fill="CCCCFF" w:color="auto" w:val="clear"/>
        </w:rPr>
        <w:t>AfterApproval</w:t>
        <w:tab/>
      </w:r>
    </w:p>
    <w:p>
      <w:pPr>
        <w:pStyle w:val="BodyText"/>
        <w:spacing w:before="273"/>
        <w:ind w:left="460" w:right="348"/>
      </w:pPr>
      <w:r>
        <w:rPr/>
        <w:t>Include the IDCEC dedicated slides in all presentations. The IDCEC stamp of approval is</w:t>
      </w:r>
      <w:r>
        <w:rPr>
          <w:spacing w:val="1"/>
        </w:rPr>
        <w:t> </w:t>
      </w:r>
      <w:r>
        <w:rPr/>
        <w:t>available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all</w:t>
      </w:r>
      <w:r>
        <w:rPr>
          <w:spacing w:val="-2"/>
        </w:rPr>
        <w:t> </w:t>
      </w:r>
      <w:r>
        <w:rPr/>
        <w:t>registered</w:t>
      </w:r>
      <w:r>
        <w:rPr>
          <w:spacing w:val="1"/>
        </w:rPr>
        <w:t> </w:t>
      </w:r>
      <w:r>
        <w:rPr/>
        <w:t>providers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download</w:t>
      </w:r>
      <w:r>
        <w:rPr>
          <w:spacing w:val="-2"/>
        </w:rPr>
        <w:t> </w:t>
      </w:r>
      <w:r>
        <w:rPr/>
        <w:t>in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secured</w:t>
      </w:r>
      <w:r>
        <w:rPr>
          <w:spacing w:val="-1"/>
        </w:rPr>
        <w:t> </w:t>
      </w:r>
      <w:r>
        <w:rPr/>
        <w:t>CEU</w:t>
      </w:r>
      <w:r>
        <w:rPr>
          <w:spacing w:val="-3"/>
        </w:rPr>
        <w:t> </w:t>
      </w:r>
      <w:r>
        <w:rPr/>
        <w:t>Provider</w:t>
      </w:r>
      <w:r>
        <w:rPr>
          <w:spacing w:val="-1"/>
        </w:rPr>
        <w:t> </w:t>
      </w:r>
      <w:r>
        <w:rPr/>
        <w:t>section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57"/>
        </w:rPr>
        <w:t> </w:t>
      </w:r>
      <w:r>
        <w:rPr/>
        <w:t>website. The administrative contact must monitor the provider dashboard and ensure that</w:t>
      </w:r>
      <w:r>
        <w:rPr>
          <w:spacing w:val="1"/>
        </w:rPr>
        <w:t> </w:t>
      </w:r>
      <w:r>
        <w:rPr/>
        <w:t>outstanding</w:t>
      </w:r>
      <w:r>
        <w:rPr>
          <w:spacing w:val="-1"/>
        </w:rPr>
        <w:t> </w:t>
      </w:r>
      <w:r>
        <w:rPr/>
        <w:t>items are</w:t>
      </w:r>
      <w:r>
        <w:rPr>
          <w:spacing w:val="-2"/>
        </w:rPr>
        <w:t> </w:t>
      </w:r>
      <w:r>
        <w:rPr/>
        <w:t>attended to in the</w:t>
      </w:r>
      <w:r>
        <w:rPr>
          <w:spacing w:val="-1"/>
        </w:rPr>
        <w:t> </w:t>
      </w:r>
      <w:r>
        <w:rPr/>
        <w:t>required timeframe.</w:t>
      </w:r>
    </w:p>
    <w:p>
      <w:pPr>
        <w:pStyle w:val="BodyText"/>
      </w:pPr>
    </w:p>
    <w:p>
      <w:pPr>
        <w:pStyle w:val="BodyText"/>
        <w:ind w:left="460"/>
      </w:pPr>
      <w:hyperlink r:id="rId9">
        <w:r>
          <w:rPr>
            <w:color w:val="0000FF"/>
            <w:u w:val="single" w:color="0000FF"/>
          </w:rPr>
          <w:t>https://www.idcec.org/Pages/Forms/Public/Registry/RegistrationCourseProvider.aspx</w:t>
        </w:r>
      </w:hyperlink>
    </w:p>
    <w:p>
      <w:pPr>
        <w:pStyle w:val="BodyText"/>
        <w:spacing w:before="2"/>
      </w:pPr>
    </w:p>
    <w:p>
      <w:pPr>
        <w:pStyle w:val="Heading2"/>
        <w:spacing w:before="100"/>
      </w:pPr>
      <w:bookmarkStart w:name="_bookmark35" w:id="36"/>
      <w:bookmarkEnd w:id="36"/>
      <w:r>
        <w:rPr>
          <w:b w:val="0"/>
        </w:rPr>
      </w:r>
      <w:r>
        <w:rPr>
          <w:color w:val="4F81B9"/>
        </w:rPr>
        <w:t>Event</w:t>
      </w:r>
      <w:r>
        <w:rPr>
          <w:color w:val="4F81B9"/>
          <w:spacing w:val="-7"/>
        </w:rPr>
        <w:t> </w:t>
      </w:r>
      <w:r>
        <w:rPr>
          <w:color w:val="4F81B9"/>
        </w:rPr>
        <w:t>registration</w:t>
      </w:r>
      <w:r>
        <w:rPr>
          <w:color w:val="4F81B9"/>
          <w:spacing w:val="-5"/>
        </w:rPr>
        <w:t> </w:t>
      </w:r>
      <w:r>
        <w:rPr>
          <w:color w:val="4F81B9"/>
        </w:rPr>
        <w:t>and</w:t>
      </w:r>
      <w:r>
        <w:rPr>
          <w:color w:val="4F81B9"/>
          <w:spacing w:val="-4"/>
        </w:rPr>
        <w:t> </w:t>
      </w:r>
      <w:r>
        <w:rPr>
          <w:color w:val="4F81B9"/>
        </w:rPr>
        <w:t>IDCEC</w:t>
      </w:r>
      <w:r>
        <w:rPr>
          <w:color w:val="4F81B9"/>
          <w:spacing w:val="-6"/>
        </w:rPr>
        <w:t> </w:t>
      </w:r>
      <w:r>
        <w:rPr>
          <w:color w:val="4F81B9"/>
        </w:rPr>
        <w:t>identification</w:t>
      </w:r>
    </w:p>
    <w:p>
      <w:pPr>
        <w:pStyle w:val="BodyText"/>
        <w:spacing w:before="1"/>
        <w:rPr>
          <w:rFonts w:ascii="Cambria"/>
          <w:b/>
          <w:sz w:val="23"/>
        </w:rPr>
      </w:pPr>
    </w:p>
    <w:p>
      <w:pPr>
        <w:pStyle w:val="BodyText"/>
        <w:ind w:left="460" w:right="571"/>
      </w:pPr>
      <w:r>
        <w:rPr/>
        <w:t>Providers</w:t>
      </w:r>
      <w:r>
        <w:rPr>
          <w:spacing w:val="-2"/>
        </w:rPr>
        <w:t> </w:t>
      </w:r>
      <w:r>
        <w:rPr/>
        <w:t>must</w:t>
      </w:r>
      <w:r>
        <w:rPr>
          <w:spacing w:val="-2"/>
        </w:rPr>
        <w:t> </w:t>
      </w:r>
      <w:r>
        <w:rPr/>
        <w:t>collect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IDCEC</w:t>
      </w:r>
      <w:r>
        <w:rPr>
          <w:spacing w:val="-1"/>
        </w:rPr>
        <w:t> </w:t>
      </w:r>
      <w:r>
        <w:rPr/>
        <w:t>unique</w:t>
      </w:r>
      <w:r>
        <w:rPr>
          <w:spacing w:val="-2"/>
        </w:rPr>
        <w:t> </w:t>
      </w:r>
      <w:r>
        <w:rPr/>
        <w:t>identification</w:t>
      </w:r>
      <w:r>
        <w:rPr>
          <w:spacing w:val="-2"/>
        </w:rPr>
        <w:t> </w:t>
      </w:r>
      <w:r>
        <w:rPr/>
        <w:t>numbers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learners</w:t>
      </w:r>
      <w:r>
        <w:rPr>
          <w:spacing w:val="-1"/>
        </w:rPr>
        <w:t> </w:t>
      </w:r>
      <w:r>
        <w:rPr/>
        <w:t>when</w:t>
      </w:r>
      <w:r>
        <w:rPr>
          <w:spacing w:val="-2"/>
        </w:rPr>
        <w:t> </w:t>
      </w:r>
      <w:r>
        <w:rPr/>
        <w:t>they</w:t>
      </w:r>
      <w:r>
        <w:rPr>
          <w:spacing w:val="-2"/>
        </w:rPr>
        <w:t> </w:t>
      </w:r>
      <w:r>
        <w:rPr/>
        <w:t>register</w:t>
      </w:r>
      <w:r>
        <w:rPr>
          <w:spacing w:val="-57"/>
        </w:rPr>
        <w:t> </w:t>
      </w:r>
      <w:r>
        <w:rPr/>
        <w:t>for a CEU. Please include space for the IDCEC number in your CEU registration form. A</w:t>
      </w:r>
      <w:r>
        <w:rPr>
          <w:spacing w:val="1"/>
        </w:rPr>
        <w:t> </w:t>
      </w:r>
      <w:r>
        <w:rPr/>
        <w:t>provider will not be able to report attendance on behalf of the learner if the learner does not</w:t>
      </w:r>
      <w:r>
        <w:rPr>
          <w:spacing w:val="1"/>
        </w:rPr>
        <w:t> </w:t>
      </w:r>
      <w:r>
        <w:rPr/>
        <w:t>provide</w:t>
      </w:r>
      <w:r>
        <w:rPr>
          <w:spacing w:val="-3"/>
        </w:rPr>
        <w:t> </w:t>
      </w:r>
      <w:r>
        <w:rPr/>
        <w:t>an</w:t>
      </w:r>
      <w:r>
        <w:rPr>
          <w:spacing w:val="2"/>
        </w:rPr>
        <w:t> </w:t>
      </w:r>
      <w:r>
        <w:rPr/>
        <w:t>IDCEC number upon registration for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CEU.</w:t>
      </w:r>
    </w:p>
    <w:p>
      <w:pPr>
        <w:pStyle w:val="BodyText"/>
        <w:spacing w:line="276" w:lineRule="auto" w:before="211"/>
        <w:ind w:left="460" w:right="862"/>
      </w:pPr>
      <w:r>
        <w:rPr/>
        <w:t>Credit</w:t>
      </w:r>
      <w:r>
        <w:rPr>
          <w:spacing w:val="-1"/>
        </w:rPr>
        <w:t> </w:t>
      </w:r>
      <w:r>
        <w:rPr/>
        <w:t>will</w:t>
      </w:r>
      <w:r>
        <w:rPr>
          <w:spacing w:val="-1"/>
        </w:rPr>
        <w:t> </w:t>
      </w:r>
      <w:r>
        <w:rPr/>
        <w:t>not</w:t>
      </w:r>
      <w:r>
        <w:rPr>
          <w:spacing w:val="-1"/>
        </w:rPr>
        <w:t> </w:t>
      </w:r>
      <w:r>
        <w:rPr/>
        <w:t>be granted</w:t>
      </w:r>
      <w:r>
        <w:rPr>
          <w:spacing w:val="-1"/>
        </w:rPr>
        <w:t> </w:t>
      </w:r>
      <w:r>
        <w:rPr/>
        <w:t>for</w:t>
      </w:r>
      <w:r>
        <w:rPr>
          <w:spacing w:val="-3"/>
        </w:rPr>
        <w:t> </w:t>
      </w:r>
      <w:r>
        <w:rPr/>
        <w:t>those CEUs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have</w:t>
      </w:r>
      <w:r>
        <w:rPr>
          <w:spacing w:val="-1"/>
        </w:rPr>
        <w:t> </w:t>
      </w:r>
      <w:r>
        <w:rPr/>
        <w:t>expired.</w:t>
      </w:r>
      <w:r>
        <w:rPr>
          <w:spacing w:val="-1"/>
        </w:rPr>
        <w:t> </w:t>
      </w:r>
      <w:r>
        <w:rPr/>
        <w:t>Please</w:t>
      </w:r>
      <w:r>
        <w:rPr>
          <w:spacing w:val="-2"/>
        </w:rPr>
        <w:t> </w:t>
      </w:r>
      <w:r>
        <w:rPr/>
        <w:t>make</w:t>
      </w:r>
      <w:r>
        <w:rPr>
          <w:spacing w:val="-1"/>
        </w:rPr>
        <w:t> </w:t>
      </w:r>
      <w:r>
        <w:rPr/>
        <w:t>sure</w:t>
      </w:r>
      <w:r>
        <w:rPr>
          <w:spacing w:val="-2"/>
        </w:rPr>
        <w:t> </w:t>
      </w:r>
      <w:r>
        <w:rPr/>
        <w:t>that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CEU</w:t>
      </w:r>
      <w:r>
        <w:rPr>
          <w:spacing w:val="-1"/>
        </w:rPr>
        <w:t> </w:t>
      </w:r>
      <w:r>
        <w:rPr/>
        <w:t>is</w:t>
      </w:r>
      <w:r>
        <w:rPr>
          <w:spacing w:val="-57"/>
        </w:rPr>
        <w:t> </w:t>
      </w:r>
      <w:r>
        <w:rPr/>
        <w:t>current</w:t>
      </w:r>
      <w:r>
        <w:rPr>
          <w:spacing w:val="1"/>
        </w:rPr>
        <w:t> </w:t>
      </w:r>
      <w:r>
        <w:rPr/>
        <w:t>and has</w:t>
      </w:r>
      <w:r>
        <w:rPr>
          <w:spacing w:val="-1"/>
        </w:rPr>
        <w:t> </w:t>
      </w:r>
      <w:r>
        <w:rPr/>
        <w:t>not expired before</w:t>
      </w:r>
      <w:r>
        <w:rPr>
          <w:spacing w:val="-1"/>
        </w:rPr>
        <w:t> </w:t>
      </w:r>
      <w:r>
        <w:rPr/>
        <w:t>you offer it.</w:t>
      </w:r>
    </w:p>
    <w:p>
      <w:pPr>
        <w:pStyle w:val="BodyText"/>
        <w:spacing w:before="9"/>
      </w:pPr>
    </w:p>
    <w:p>
      <w:pPr>
        <w:pStyle w:val="Heading2"/>
        <w:spacing w:before="1"/>
      </w:pPr>
      <w:bookmarkStart w:name="_bookmark36" w:id="37"/>
      <w:bookmarkEnd w:id="37"/>
      <w:r>
        <w:rPr>
          <w:b w:val="0"/>
        </w:rPr>
      </w:r>
      <w:r>
        <w:rPr>
          <w:color w:val="4F81B9"/>
        </w:rPr>
        <w:t>Schedule</w:t>
      </w:r>
      <w:r>
        <w:rPr>
          <w:color w:val="4F81B9"/>
          <w:spacing w:val="-5"/>
        </w:rPr>
        <w:t> </w:t>
      </w:r>
      <w:r>
        <w:rPr>
          <w:color w:val="4F81B9"/>
        </w:rPr>
        <w:t>of</w:t>
      </w:r>
      <w:r>
        <w:rPr>
          <w:color w:val="4F81B9"/>
          <w:spacing w:val="-3"/>
        </w:rPr>
        <w:t> </w:t>
      </w:r>
      <w:r>
        <w:rPr>
          <w:color w:val="4F81B9"/>
        </w:rPr>
        <w:t>events</w:t>
      </w:r>
      <w:r>
        <w:rPr>
          <w:color w:val="4F81B9"/>
          <w:spacing w:val="-2"/>
        </w:rPr>
        <w:t> </w:t>
      </w:r>
      <w:r>
        <w:rPr>
          <w:color w:val="4F81B9"/>
        </w:rPr>
        <w:t>and</w:t>
      </w:r>
      <w:r>
        <w:rPr>
          <w:color w:val="4F81B9"/>
          <w:spacing w:val="-1"/>
        </w:rPr>
        <w:t> </w:t>
      </w:r>
      <w:r>
        <w:rPr>
          <w:color w:val="4F81B9"/>
        </w:rPr>
        <w:t>class</w:t>
      </w:r>
      <w:r>
        <w:rPr>
          <w:color w:val="4F81B9"/>
          <w:spacing w:val="-2"/>
        </w:rPr>
        <w:t> </w:t>
      </w:r>
      <w:r>
        <w:rPr>
          <w:color w:val="4F81B9"/>
        </w:rPr>
        <w:t>code</w:t>
      </w:r>
    </w:p>
    <w:p>
      <w:pPr>
        <w:pStyle w:val="BodyText"/>
        <w:spacing w:before="2"/>
        <w:rPr>
          <w:rFonts w:ascii="Cambria"/>
          <w:b/>
          <w:sz w:val="23"/>
        </w:rPr>
      </w:pPr>
    </w:p>
    <w:p>
      <w:pPr>
        <w:pStyle w:val="BodyText"/>
        <w:spacing w:before="1"/>
        <w:ind w:left="460" w:right="323"/>
      </w:pPr>
      <w:r>
        <w:rPr/>
        <w:t>As soon as the CEU is approved, a provider must fill out the schedule of events. The event must</w:t>
      </w:r>
      <w:r>
        <w:rPr>
          <w:spacing w:val="1"/>
        </w:rPr>
        <w:t> </w:t>
      </w:r>
      <w:r>
        <w:rPr/>
        <w:t>be declared in the online form through the IDCEC website and CEU portal. Once an event is</w:t>
      </w:r>
      <w:r>
        <w:rPr>
          <w:spacing w:val="1"/>
        </w:rPr>
        <w:t> </w:t>
      </w:r>
      <w:r>
        <w:rPr/>
        <w:t>scheduled, a unique class code is generated for each event. This class-code must be handed out to</w:t>
      </w:r>
      <w:r>
        <w:rPr>
          <w:spacing w:val="-57"/>
        </w:rPr>
        <w:t> </w:t>
      </w:r>
      <w:r>
        <w:rPr/>
        <w:t>CEU/seminar attendees at the end of the event. You may also obtain a class-code after the event</w:t>
      </w:r>
      <w:r>
        <w:rPr>
          <w:spacing w:val="1"/>
        </w:rPr>
        <w:t> </w:t>
      </w:r>
      <w:r>
        <w:rPr/>
        <w:t>is held.</w:t>
      </w:r>
    </w:p>
    <w:p>
      <w:pPr>
        <w:pStyle w:val="BodyText"/>
      </w:pPr>
    </w:p>
    <w:p>
      <w:pPr>
        <w:pStyle w:val="BodyText"/>
        <w:ind w:left="460" w:right="431"/>
      </w:pPr>
      <w:r>
        <w:rPr/>
        <w:t>The provider/instructor is also responsible for taking attendance and submitting this to IDCEC</w:t>
      </w:r>
      <w:r>
        <w:rPr>
          <w:spacing w:val="1"/>
        </w:rPr>
        <w:t> </w:t>
      </w:r>
      <w:r>
        <w:rPr/>
        <w:t>through the online provider portal. This allows IDCEC to match the attendance record from the</w:t>
      </w:r>
      <w:r>
        <w:rPr>
          <w:spacing w:val="1"/>
        </w:rPr>
        <w:t> </w:t>
      </w:r>
      <w:r>
        <w:rPr/>
        <w:t>provider</w:t>
      </w:r>
      <w:r>
        <w:rPr>
          <w:spacing w:val="-2"/>
        </w:rPr>
        <w:t> </w:t>
      </w:r>
      <w:r>
        <w:rPr/>
        <w:t>and</w:t>
      </w:r>
      <w:r>
        <w:rPr>
          <w:spacing w:val="1"/>
        </w:rPr>
        <w:t> </w:t>
      </w:r>
      <w:r>
        <w:rPr/>
        <w:t>enable audit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control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records.</w:t>
      </w:r>
      <w:r>
        <w:rPr>
          <w:spacing w:val="-1"/>
        </w:rPr>
        <w:t> </w:t>
      </w:r>
      <w:r>
        <w:rPr/>
        <w:t>This</w:t>
      </w:r>
      <w:r>
        <w:rPr>
          <w:spacing w:val="-1"/>
        </w:rPr>
        <w:t> </w:t>
      </w:r>
      <w:r>
        <w:rPr/>
        <w:t>allows</w:t>
      </w:r>
      <w:r>
        <w:rPr>
          <w:spacing w:val="-1"/>
        </w:rPr>
        <w:t> </w:t>
      </w:r>
      <w:r>
        <w:rPr/>
        <w:t>for</w:t>
      </w:r>
      <w:r>
        <w:rPr>
          <w:spacing w:val="-2"/>
        </w:rPr>
        <w:t> </w:t>
      </w:r>
      <w:r>
        <w:rPr/>
        <w:t>credible</w:t>
      </w:r>
      <w:r>
        <w:rPr>
          <w:spacing w:val="-2"/>
        </w:rPr>
        <w:t> </w:t>
      </w:r>
      <w:r>
        <w:rPr/>
        <w:t>records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the IDCEC</w:t>
      </w:r>
      <w:r>
        <w:rPr>
          <w:spacing w:val="-57"/>
        </w:rPr>
        <w:t> </w:t>
      </w:r>
      <w:r>
        <w:rPr/>
        <w:t>transcript.</w:t>
      </w:r>
    </w:p>
    <w:p>
      <w:pPr>
        <w:pStyle w:val="BodyText"/>
        <w:rPr>
          <w:sz w:val="26"/>
        </w:rPr>
      </w:pPr>
    </w:p>
    <w:p>
      <w:pPr>
        <w:pStyle w:val="BodyText"/>
        <w:spacing w:before="4"/>
        <w:rPr>
          <w:sz w:val="23"/>
        </w:rPr>
      </w:pPr>
    </w:p>
    <w:p>
      <w:pPr>
        <w:pStyle w:val="Heading2"/>
      </w:pPr>
      <w:bookmarkStart w:name="_bookmark37" w:id="38"/>
      <w:bookmarkEnd w:id="38"/>
      <w:r>
        <w:rPr>
          <w:b w:val="0"/>
        </w:rPr>
      </w:r>
      <w:r>
        <w:rPr>
          <w:color w:val="4F81B9"/>
        </w:rPr>
        <w:t>Submission</w:t>
      </w:r>
      <w:r>
        <w:rPr>
          <w:color w:val="4F81B9"/>
          <w:spacing w:val="-8"/>
        </w:rPr>
        <w:t> </w:t>
      </w:r>
      <w:r>
        <w:rPr>
          <w:color w:val="4F81B9"/>
        </w:rPr>
        <w:t>of</w:t>
      </w:r>
      <w:r>
        <w:rPr>
          <w:color w:val="4F81B9"/>
          <w:spacing w:val="-9"/>
        </w:rPr>
        <w:t> </w:t>
      </w:r>
      <w:r>
        <w:rPr>
          <w:color w:val="4F81B9"/>
        </w:rPr>
        <w:t>Attendance</w:t>
      </w:r>
    </w:p>
    <w:p>
      <w:pPr>
        <w:pStyle w:val="BodyText"/>
        <w:spacing w:before="269"/>
        <w:ind w:left="460" w:right="602"/>
      </w:pPr>
      <w:r>
        <w:rPr/>
        <w:t>All providers are required to submit attendance within 5 business days of the event being held.</w:t>
      </w:r>
      <w:r>
        <w:rPr>
          <w:spacing w:val="-57"/>
        </w:rPr>
        <w:t> </w:t>
      </w:r>
      <w:r>
        <w:rPr/>
        <w:t>Failure to submit attendance records will result in the CEU’s removal from the searchable</w:t>
      </w:r>
      <w:r>
        <w:rPr>
          <w:spacing w:val="1"/>
        </w:rPr>
        <w:t> </w:t>
      </w:r>
      <w:r>
        <w:rPr/>
        <w:t>calendar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events on the</w:t>
      </w:r>
      <w:r>
        <w:rPr>
          <w:spacing w:val="1"/>
        </w:rPr>
        <w:t> </w:t>
      </w:r>
      <w:r>
        <w:rPr/>
        <w:t>IDCEC website.</w:t>
      </w:r>
    </w:p>
    <w:p>
      <w:pPr>
        <w:pStyle w:val="BodyText"/>
        <w:spacing w:line="242" w:lineRule="auto"/>
        <w:ind w:left="460" w:right="308"/>
      </w:pPr>
      <w:r>
        <w:rPr/>
        <w:t>Attendance</w:t>
      </w:r>
      <w:r>
        <w:rPr>
          <w:spacing w:val="-1"/>
        </w:rPr>
        <w:t> </w:t>
      </w:r>
      <w:r>
        <w:rPr/>
        <w:t>will</w:t>
      </w:r>
      <w:r>
        <w:rPr>
          <w:spacing w:val="-2"/>
        </w:rPr>
        <w:t> </w:t>
      </w:r>
      <w:r>
        <w:rPr/>
        <w:t>only</w:t>
      </w:r>
      <w:r>
        <w:rPr>
          <w:spacing w:val="-1"/>
        </w:rPr>
        <w:t> </w:t>
      </w:r>
      <w:r>
        <w:rPr/>
        <w:t>be</w:t>
      </w:r>
      <w:r>
        <w:rPr>
          <w:spacing w:val="-2"/>
        </w:rPr>
        <w:t> </w:t>
      </w:r>
      <w:r>
        <w:rPr/>
        <w:t>accepted</w:t>
      </w:r>
      <w:r>
        <w:rPr>
          <w:spacing w:val="-1"/>
        </w:rPr>
        <w:t> </w:t>
      </w:r>
      <w:r>
        <w:rPr/>
        <w:t>through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online</w:t>
      </w:r>
      <w:r>
        <w:rPr>
          <w:spacing w:val="-2"/>
        </w:rPr>
        <w:t> </w:t>
      </w:r>
      <w:r>
        <w:rPr/>
        <w:t>template.</w:t>
      </w:r>
      <w:r>
        <w:rPr>
          <w:spacing w:val="-2"/>
        </w:rPr>
        <w:t> </w:t>
      </w:r>
      <w:r>
        <w:rPr/>
        <w:t>Provider</w:t>
      </w:r>
      <w:r>
        <w:rPr>
          <w:spacing w:val="-1"/>
        </w:rPr>
        <w:t> </w:t>
      </w:r>
      <w:r>
        <w:rPr/>
        <w:t>records</w:t>
      </w:r>
      <w:r>
        <w:rPr>
          <w:spacing w:val="-2"/>
        </w:rPr>
        <w:t> </w:t>
      </w:r>
      <w:r>
        <w:rPr/>
        <w:t>in</w:t>
      </w:r>
      <w:r>
        <w:rPr>
          <w:spacing w:val="-1"/>
        </w:rPr>
        <w:t> </w:t>
      </w:r>
      <w:r>
        <w:rPr/>
        <w:t>paper</w:t>
      </w:r>
      <w:r>
        <w:rPr>
          <w:spacing w:val="-2"/>
        </w:rPr>
        <w:t> </w:t>
      </w:r>
      <w:r>
        <w:rPr/>
        <w:t>format</w:t>
      </w:r>
      <w:r>
        <w:rPr>
          <w:spacing w:val="-57"/>
        </w:rPr>
        <w:t> </w:t>
      </w:r>
      <w:r>
        <w:rPr/>
        <w:t>will</w:t>
      </w:r>
      <w:r>
        <w:rPr>
          <w:spacing w:val="-1"/>
        </w:rPr>
        <w:t> </w:t>
      </w:r>
      <w:r>
        <w:rPr/>
        <w:t>not be</w:t>
      </w:r>
      <w:r>
        <w:rPr>
          <w:spacing w:val="-1"/>
        </w:rPr>
        <w:t> </w:t>
      </w:r>
      <w:r>
        <w:rPr/>
        <w:t>accepted.</w:t>
      </w:r>
      <w:r>
        <w:rPr>
          <w:spacing w:val="1"/>
        </w:rPr>
        <w:t> </w:t>
      </w:r>
      <w:r>
        <w:rPr>
          <w:u w:val="single"/>
        </w:rPr>
        <w:t>Attendance</w:t>
      </w:r>
      <w:r>
        <w:rPr>
          <w:spacing w:val="-1"/>
          <w:u w:val="single"/>
        </w:rPr>
        <w:t> </w:t>
      </w:r>
      <w:r>
        <w:rPr>
          <w:u w:val="single"/>
        </w:rPr>
        <w:t>cannot</w:t>
      </w:r>
      <w:r>
        <w:rPr>
          <w:spacing w:val="-1"/>
          <w:u w:val="single"/>
        </w:rPr>
        <w:t> </w:t>
      </w:r>
      <w:r>
        <w:rPr>
          <w:u w:val="single"/>
        </w:rPr>
        <w:t>be</w:t>
      </w:r>
      <w:r>
        <w:rPr>
          <w:spacing w:val="-1"/>
          <w:u w:val="single"/>
        </w:rPr>
        <w:t> </w:t>
      </w:r>
      <w:r>
        <w:rPr>
          <w:u w:val="single"/>
        </w:rPr>
        <w:t>reported</w:t>
      </w:r>
      <w:r>
        <w:rPr>
          <w:spacing w:val="-1"/>
          <w:u w:val="single"/>
        </w:rPr>
        <w:t> </w:t>
      </w:r>
      <w:r>
        <w:rPr>
          <w:u w:val="single"/>
        </w:rPr>
        <w:t>to IDCEC via</w:t>
      </w:r>
      <w:r>
        <w:rPr>
          <w:spacing w:val="-2"/>
          <w:u w:val="single"/>
        </w:rPr>
        <w:t> </w:t>
      </w:r>
      <w:r>
        <w:rPr>
          <w:u w:val="single"/>
        </w:rPr>
        <w:t>email.</w:t>
      </w:r>
    </w:p>
    <w:p>
      <w:pPr>
        <w:pStyle w:val="BodyText"/>
        <w:ind w:left="460"/>
      </w:pPr>
      <w:r>
        <w:rPr/>
        <w:t>All resources on how to report attendance can be found at:</w:t>
      </w:r>
      <w:r>
        <w:rPr>
          <w:spacing w:val="1"/>
        </w:rPr>
        <w:t> </w:t>
      </w:r>
      <w:hyperlink r:id="rId9">
        <w:r>
          <w:rPr>
            <w:color w:val="0000FF"/>
            <w:spacing w:val="-1"/>
            <w:u w:val="single" w:color="0000FF"/>
          </w:rPr>
          <w:t>https://www.idcec.org/Pages/Forms/Public/Registry/RegistrationCourseProvider.aspx</w:t>
        </w:r>
      </w:hyperlink>
    </w:p>
    <w:p>
      <w:pPr>
        <w:pStyle w:val="BodyText"/>
        <w:spacing w:before="10"/>
        <w:rPr>
          <w:sz w:val="15"/>
        </w:rPr>
      </w:pPr>
    </w:p>
    <w:p>
      <w:pPr>
        <w:pStyle w:val="BodyText"/>
        <w:spacing w:before="90"/>
        <w:ind w:left="460"/>
      </w:pPr>
      <w:r>
        <w:rPr/>
        <w:t>Watch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video for</w:t>
      </w:r>
      <w:r>
        <w:rPr>
          <w:spacing w:val="-1"/>
        </w:rPr>
        <w:t> </w:t>
      </w:r>
      <w:r>
        <w:rPr/>
        <w:t>IDCEC’s</w:t>
      </w:r>
      <w:r>
        <w:rPr>
          <w:spacing w:val="-1"/>
        </w:rPr>
        <w:t> </w:t>
      </w:r>
      <w:r>
        <w:rPr/>
        <w:t>mobile</w:t>
      </w:r>
      <w:r>
        <w:rPr>
          <w:spacing w:val="-1"/>
        </w:rPr>
        <w:t> </w:t>
      </w:r>
      <w:r>
        <w:rPr/>
        <w:t>attendance app</w:t>
      </w:r>
      <w:r>
        <w:rPr>
          <w:spacing w:val="-1"/>
        </w:rPr>
        <w:t> </w:t>
      </w:r>
      <w:r>
        <w:rPr/>
        <w:t>at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link</w:t>
      </w:r>
      <w:r>
        <w:rPr>
          <w:spacing w:val="-1"/>
        </w:rPr>
        <w:t> </w:t>
      </w:r>
      <w:r>
        <w:rPr/>
        <w:t>below.</w:t>
      </w:r>
    </w:p>
    <w:p>
      <w:pPr>
        <w:spacing w:before="14"/>
        <w:ind w:left="460" w:right="0" w:firstLine="0"/>
        <w:jc w:val="left"/>
        <w:rPr>
          <w:sz w:val="22"/>
        </w:rPr>
      </w:pPr>
      <w:hyperlink r:id="rId10">
        <w:r>
          <w:rPr>
            <w:color w:val="0000FF"/>
            <w:sz w:val="22"/>
            <w:u w:val="single" w:color="0000FF"/>
          </w:rPr>
          <w:t>https://www.youtube.com/watch?v=32ffH_Qmb8Q</w:t>
        </w:r>
      </w:hyperlink>
    </w:p>
    <w:p>
      <w:pPr>
        <w:spacing w:after="0"/>
        <w:jc w:val="left"/>
        <w:rPr>
          <w:sz w:val="22"/>
        </w:rPr>
        <w:sectPr>
          <w:pgSz w:w="12240" w:h="15840"/>
          <w:pgMar w:header="0" w:footer="974" w:top="1500" w:bottom="1160" w:left="980" w:right="1100"/>
        </w:sectPr>
      </w:pPr>
    </w:p>
    <w:p>
      <w:pPr>
        <w:pStyle w:val="Heading2"/>
        <w:spacing w:before="81"/>
      </w:pPr>
      <w:bookmarkStart w:name="_bookmark38" w:id="39"/>
      <w:bookmarkEnd w:id="39"/>
      <w:r>
        <w:rPr>
          <w:b w:val="0"/>
        </w:rPr>
      </w:r>
      <w:r>
        <w:rPr>
          <w:color w:val="4F81B9"/>
        </w:rPr>
        <w:t>CEU</w:t>
      </w:r>
      <w:r>
        <w:rPr>
          <w:color w:val="4F81B9"/>
          <w:spacing w:val="-6"/>
        </w:rPr>
        <w:t> </w:t>
      </w:r>
      <w:r>
        <w:rPr>
          <w:color w:val="4F81B9"/>
        </w:rPr>
        <w:t>Survey</w:t>
      </w:r>
    </w:p>
    <w:p>
      <w:pPr>
        <w:pStyle w:val="BodyText"/>
        <w:spacing w:before="268"/>
        <w:ind w:left="460" w:right="389"/>
      </w:pPr>
      <w:r>
        <w:rPr/>
        <w:t>CEU</w:t>
      </w:r>
      <w:r>
        <w:rPr>
          <w:spacing w:val="-3"/>
        </w:rPr>
        <w:t> </w:t>
      </w:r>
      <w:r>
        <w:rPr/>
        <w:t>surveys</w:t>
      </w:r>
      <w:r>
        <w:rPr>
          <w:spacing w:val="-1"/>
        </w:rPr>
        <w:t> </w:t>
      </w:r>
      <w:r>
        <w:rPr/>
        <w:t>will</w:t>
      </w:r>
      <w:r>
        <w:rPr>
          <w:spacing w:val="-2"/>
        </w:rPr>
        <w:t> </w:t>
      </w:r>
      <w:r>
        <w:rPr/>
        <w:t>be</w:t>
      </w:r>
      <w:r>
        <w:rPr>
          <w:spacing w:val="-1"/>
        </w:rPr>
        <w:t> </w:t>
      </w:r>
      <w:r>
        <w:rPr/>
        <w:t>completed</w:t>
      </w:r>
      <w:r>
        <w:rPr>
          <w:spacing w:val="-1"/>
        </w:rPr>
        <w:t> </w:t>
      </w:r>
      <w:r>
        <w:rPr/>
        <w:t>by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attendees</w:t>
      </w:r>
      <w:r>
        <w:rPr>
          <w:spacing w:val="1"/>
        </w:rPr>
        <w:t> </w:t>
      </w:r>
      <w:r>
        <w:rPr/>
        <w:t>online</w:t>
      </w:r>
      <w:r>
        <w:rPr>
          <w:spacing w:val="-3"/>
        </w:rPr>
        <w:t> </w:t>
      </w:r>
      <w:r>
        <w:rPr/>
        <w:t>after attendance</w:t>
      </w:r>
      <w:r>
        <w:rPr>
          <w:spacing w:val="-3"/>
        </w:rPr>
        <w:t> </w:t>
      </w:r>
      <w:r>
        <w:rPr/>
        <w:t>has</w:t>
      </w:r>
      <w:r>
        <w:rPr>
          <w:spacing w:val="-2"/>
        </w:rPr>
        <w:t> </w:t>
      </w:r>
      <w:r>
        <w:rPr/>
        <w:t>been</w:t>
      </w:r>
      <w:r>
        <w:rPr>
          <w:spacing w:val="-1"/>
        </w:rPr>
        <w:t> </w:t>
      </w:r>
      <w:r>
        <w:rPr/>
        <w:t>reported</w:t>
      </w:r>
      <w:r>
        <w:rPr>
          <w:spacing w:val="-2"/>
        </w:rPr>
        <w:t> </w:t>
      </w:r>
      <w:r>
        <w:rPr/>
        <w:t>by</w:t>
      </w:r>
      <w:r>
        <w:rPr>
          <w:spacing w:val="-1"/>
        </w:rPr>
        <w:t> </w:t>
      </w:r>
      <w:r>
        <w:rPr/>
        <w:t>the</w:t>
      </w:r>
      <w:r>
        <w:rPr>
          <w:spacing w:val="-57"/>
        </w:rPr>
        <w:t> </w:t>
      </w:r>
      <w:r>
        <w:rPr/>
        <w:t>Provider of the CEU. CEU survey results will be reviewed and released to providers on request</w:t>
      </w:r>
      <w:r>
        <w:rPr>
          <w:spacing w:val="1"/>
        </w:rPr>
        <w:t> </w:t>
      </w:r>
      <w:r>
        <w:rPr/>
        <w:t>to ensure that the CEUs are maintaining the IDCEC required ratings. Surveys that show poor</w:t>
      </w:r>
      <w:r>
        <w:rPr>
          <w:spacing w:val="1"/>
        </w:rPr>
        <w:t> </w:t>
      </w:r>
      <w:r>
        <w:rPr/>
        <w:t>ratings will be removed from the calendar of events and the provider will be required to update</w:t>
      </w:r>
      <w:r>
        <w:rPr>
          <w:spacing w:val="1"/>
        </w:rPr>
        <w:t> </w:t>
      </w:r>
      <w:r>
        <w:rPr/>
        <w:t>and resubmit the CEU for approval. To request a copy of your survey results please email</w:t>
      </w:r>
      <w:r>
        <w:rPr>
          <w:spacing w:val="1"/>
        </w:rPr>
        <w:t> </w:t>
      </w:r>
      <w:hyperlink r:id="rId11">
        <w:r>
          <w:rPr>
            <w:color w:val="0000FF"/>
            <w:u w:val="single" w:color="0000FF"/>
          </w:rPr>
          <w:t>jroberts@idcec.org</w:t>
        </w:r>
      </w:hyperlink>
    </w:p>
    <w:p>
      <w:pPr>
        <w:pStyle w:val="BodyText"/>
        <w:spacing w:before="6"/>
        <w:rPr>
          <w:sz w:val="22"/>
        </w:rPr>
      </w:pPr>
    </w:p>
    <w:p>
      <w:pPr>
        <w:pStyle w:val="Heading2"/>
        <w:spacing w:before="100"/>
      </w:pPr>
      <w:bookmarkStart w:name="_bookmark39" w:id="40"/>
      <w:bookmarkEnd w:id="40"/>
      <w:r>
        <w:rPr>
          <w:b w:val="0"/>
        </w:rPr>
      </w:r>
      <w:r>
        <w:rPr>
          <w:color w:val="4F81B9"/>
        </w:rPr>
        <w:t>Certificates</w:t>
      </w:r>
      <w:r>
        <w:rPr>
          <w:color w:val="4F81B9"/>
          <w:spacing w:val="-10"/>
        </w:rPr>
        <w:t> </w:t>
      </w:r>
      <w:r>
        <w:rPr>
          <w:color w:val="4F81B9"/>
        </w:rPr>
        <w:t>of</w:t>
      </w:r>
      <w:r>
        <w:rPr>
          <w:color w:val="4F81B9"/>
          <w:spacing w:val="-10"/>
        </w:rPr>
        <w:t> </w:t>
      </w:r>
      <w:r>
        <w:rPr>
          <w:color w:val="4F81B9"/>
        </w:rPr>
        <w:t>Completion</w:t>
      </w:r>
    </w:p>
    <w:p>
      <w:pPr>
        <w:pStyle w:val="BodyText"/>
        <w:spacing w:before="8"/>
        <w:rPr>
          <w:rFonts w:ascii="Cambria"/>
          <w:b/>
          <w:sz w:val="26"/>
        </w:rPr>
      </w:pPr>
    </w:p>
    <w:p>
      <w:pPr>
        <w:pStyle w:val="BodyText"/>
        <w:spacing w:line="244" w:lineRule="auto"/>
        <w:ind w:left="460"/>
      </w:pPr>
      <w:r>
        <w:rPr/>
        <w:t>All</w:t>
      </w:r>
      <w:r>
        <w:rPr>
          <w:spacing w:val="-3"/>
        </w:rPr>
        <w:t> </w:t>
      </w:r>
      <w:r>
        <w:rPr/>
        <w:t>certificates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completion</w:t>
      </w:r>
      <w:r>
        <w:rPr>
          <w:spacing w:val="-1"/>
        </w:rPr>
        <w:t> </w:t>
      </w:r>
      <w:r>
        <w:rPr/>
        <w:t>will</w:t>
      </w:r>
      <w:r>
        <w:rPr>
          <w:spacing w:val="-1"/>
        </w:rPr>
        <w:t> </w:t>
      </w:r>
      <w:r>
        <w:rPr/>
        <w:t>be</w:t>
      </w:r>
      <w:r>
        <w:rPr>
          <w:spacing w:val="-3"/>
        </w:rPr>
        <w:t> </w:t>
      </w:r>
      <w:r>
        <w:rPr/>
        <w:t>issued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learner</w:t>
      </w:r>
      <w:r>
        <w:rPr>
          <w:spacing w:val="-1"/>
        </w:rPr>
        <w:t> </w:t>
      </w:r>
      <w:r>
        <w:rPr/>
        <w:t>online.</w:t>
      </w:r>
      <w:r>
        <w:rPr>
          <w:spacing w:val="-1"/>
        </w:rPr>
        <w:t> </w:t>
      </w:r>
      <w:r>
        <w:rPr/>
        <w:t>Certificates</w:t>
      </w:r>
      <w:r>
        <w:rPr>
          <w:spacing w:val="-3"/>
        </w:rPr>
        <w:t> </w:t>
      </w:r>
      <w:r>
        <w:rPr/>
        <w:t>will</w:t>
      </w:r>
      <w:r>
        <w:rPr>
          <w:spacing w:val="-1"/>
        </w:rPr>
        <w:t> </w:t>
      </w:r>
      <w:r>
        <w:rPr/>
        <w:t>be</w:t>
      </w:r>
      <w:r>
        <w:rPr>
          <w:spacing w:val="-2"/>
        </w:rPr>
        <w:t> </w:t>
      </w:r>
      <w:r>
        <w:rPr/>
        <w:t>issued</w:t>
      </w:r>
      <w:r>
        <w:rPr>
          <w:spacing w:val="-1"/>
        </w:rPr>
        <w:t> </w:t>
      </w:r>
      <w:r>
        <w:rPr/>
        <w:t>for</w:t>
      </w:r>
      <w:r>
        <w:rPr>
          <w:spacing w:val="-57"/>
        </w:rPr>
        <w:t> </w:t>
      </w:r>
      <w:r>
        <w:rPr/>
        <w:t>IDCEC</w:t>
      </w:r>
      <w:r>
        <w:rPr>
          <w:spacing w:val="-1"/>
        </w:rPr>
        <w:t> </w:t>
      </w:r>
      <w:r>
        <w:rPr/>
        <w:t>approved</w:t>
      </w:r>
      <w:r>
        <w:rPr>
          <w:spacing w:val="-1"/>
        </w:rPr>
        <w:t> </w:t>
      </w:r>
      <w:r>
        <w:rPr/>
        <w:t>CEUs</w:t>
      </w:r>
      <w:r>
        <w:rPr>
          <w:spacing w:val="2"/>
        </w:rPr>
        <w:t> </w:t>
      </w:r>
      <w:r>
        <w:rPr/>
        <w:t>and</w:t>
      </w:r>
      <w:r>
        <w:rPr>
          <w:spacing w:val="-1"/>
        </w:rPr>
        <w:t> </w:t>
      </w:r>
      <w:r>
        <w:rPr/>
        <w:t>only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learners who</w:t>
      </w:r>
      <w:r>
        <w:rPr>
          <w:spacing w:val="-1"/>
        </w:rPr>
        <w:t> </w:t>
      </w:r>
      <w:r>
        <w:rPr/>
        <w:t>have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unique IDCEC identification.</w:t>
      </w:r>
    </w:p>
    <w:p>
      <w:pPr>
        <w:pStyle w:val="BodyText"/>
        <w:spacing w:before="3"/>
        <w:rPr>
          <w:sz w:val="23"/>
        </w:rPr>
      </w:pPr>
    </w:p>
    <w:p>
      <w:pPr>
        <w:pStyle w:val="BodyText"/>
        <w:spacing w:before="1"/>
        <w:ind w:left="460" w:right="1551"/>
      </w:pPr>
      <w:r>
        <w:rPr/>
        <w:t>Providers are required to issue certificates of completion for non-IDCEC learners</w:t>
      </w:r>
      <w:r>
        <w:rPr>
          <w:spacing w:val="1"/>
        </w:rPr>
        <w:t> </w:t>
      </w:r>
      <w:r>
        <w:rPr/>
        <w:t>(E.g.,</w:t>
      </w:r>
      <w:r>
        <w:rPr>
          <w:spacing w:val="-2"/>
        </w:rPr>
        <w:t> </w:t>
      </w:r>
      <w:r>
        <w:rPr/>
        <w:t>Architects).</w:t>
      </w:r>
      <w:r>
        <w:rPr>
          <w:spacing w:val="-1"/>
        </w:rPr>
        <w:t> </w:t>
      </w:r>
      <w:r>
        <w:rPr/>
        <w:t>The certificate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completion</w:t>
      </w:r>
      <w:r>
        <w:rPr>
          <w:spacing w:val="-1"/>
        </w:rPr>
        <w:t> </w:t>
      </w:r>
      <w:r>
        <w:rPr/>
        <w:t>template</w:t>
      </w:r>
      <w:r>
        <w:rPr>
          <w:spacing w:val="-3"/>
        </w:rPr>
        <w:t> </w:t>
      </w:r>
      <w:r>
        <w:rPr/>
        <w:t>can</w:t>
      </w:r>
      <w:r>
        <w:rPr>
          <w:spacing w:val="-1"/>
        </w:rPr>
        <w:t> </w:t>
      </w:r>
      <w:r>
        <w:rPr/>
        <w:t>be found</w:t>
      </w:r>
      <w:r>
        <w:rPr>
          <w:spacing w:val="-2"/>
        </w:rPr>
        <w:t> </w:t>
      </w:r>
      <w:r>
        <w:rPr/>
        <w:t>in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secured</w:t>
      </w:r>
      <w:r>
        <w:rPr>
          <w:spacing w:val="-57"/>
        </w:rPr>
        <w:t> </w:t>
      </w:r>
      <w:r>
        <w:rPr/>
        <w:t>provider</w:t>
      </w:r>
      <w:r>
        <w:rPr>
          <w:spacing w:val="-1"/>
        </w:rPr>
        <w:t> </w:t>
      </w:r>
      <w:r>
        <w:rPr/>
        <w:t>section on the</w:t>
      </w:r>
      <w:r>
        <w:rPr>
          <w:spacing w:val="1"/>
        </w:rPr>
        <w:t> </w:t>
      </w:r>
      <w:r>
        <w:rPr/>
        <w:t>IDCEC website.</w:t>
      </w:r>
    </w:p>
    <w:p>
      <w:pPr>
        <w:pStyle w:val="BodyText"/>
      </w:pPr>
    </w:p>
    <w:p>
      <w:pPr>
        <w:pStyle w:val="BodyText"/>
        <w:ind w:left="460" w:right="446"/>
      </w:pPr>
      <w:r>
        <w:rPr/>
        <w:t>Do not issue a paper certificate of completion to any learner who is a member of ASID, IIDA or</w:t>
      </w:r>
      <w:r>
        <w:rPr>
          <w:spacing w:val="-57"/>
        </w:rPr>
        <w:t> </w:t>
      </w:r>
      <w:r>
        <w:rPr/>
        <w:t>IDC.</w:t>
      </w:r>
      <w:r>
        <w:rPr>
          <w:spacing w:val="-2"/>
        </w:rPr>
        <w:t> </w:t>
      </w:r>
      <w:r>
        <w:rPr/>
        <w:t>They</w:t>
      </w:r>
      <w:r>
        <w:rPr>
          <w:spacing w:val="-1"/>
        </w:rPr>
        <w:t> </w:t>
      </w:r>
      <w:r>
        <w:rPr/>
        <w:t>can</w:t>
      </w:r>
      <w:r>
        <w:rPr>
          <w:spacing w:val="-1"/>
        </w:rPr>
        <w:t> </w:t>
      </w:r>
      <w:r>
        <w:rPr/>
        <w:t>search</w:t>
      </w:r>
      <w:r>
        <w:rPr>
          <w:spacing w:val="-1"/>
        </w:rPr>
        <w:t> </w:t>
      </w:r>
      <w:r>
        <w:rPr/>
        <w:t>for their</w:t>
      </w:r>
      <w:r>
        <w:rPr>
          <w:spacing w:val="-3"/>
        </w:rPr>
        <w:t> </w:t>
      </w:r>
      <w:r>
        <w:rPr/>
        <w:t>number</w:t>
      </w:r>
      <w:r>
        <w:rPr>
          <w:spacing w:val="-3"/>
        </w:rPr>
        <w:t> </w:t>
      </w:r>
      <w:r>
        <w:rPr/>
        <w:t>at</w:t>
      </w:r>
      <w:r>
        <w:rPr>
          <w:spacing w:val="1"/>
        </w:rPr>
        <w:t> </w:t>
      </w:r>
      <w:hyperlink r:id="rId8">
        <w:r>
          <w:rPr>
            <w:color w:val="0000FF"/>
            <w:u w:val="single" w:color="0000FF"/>
          </w:rPr>
          <w:t>www.idcec.org</w:t>
        </w:r>
        <w:r>
          <w:rPr>
            <w:color w:val="0000FF"/>
            <w:spacing w:val="1"/>
          </w:rPr>
          <w:t> </w:t>
        </w:r>
      </w:hyperlink>
      <w:r>
        <w:rPr/>
        <w:t>(top</w:t>
      </w:r>
      <w:r>
        <w:rPr>
          <w:spacing w:val="-1"/>
        </w:rPr>
        <w:t> </w:t>
      </w:r>
      <w:r>
        <w:rPr/>
        <w:t>right</w:t>
      </w:r>
      <w:r>
        <w:rPr>
          <w:spacing w:val="-1"/>
        </w:rPr>
        <w:t> </w:t>
      </w:r>
      <w:r>
        <w:rPr/>
        <w:t>corner</w:t>
      </w:r>
      <w:r>
        <w:rPr>
          <w:spacing w:val="-1"/>
        </w:rPr>
        <w:t> </w:t>
      </w:r>
      <w:r>
        <w:rPr/>
        <w:t>near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login</w:t>
      </w:r>
      <w:r>
        <w:rPr>
          <w:spacing w:val="-1"/>
        </w:rPr>
        <w:t> </w:t>
      </w:r>
      <w:r>
        <w:rPr/>
        <w:t>button)</w:t>
      </w:r>
    </w:p>
    <w:p>
      <w:pPr>
        <w:pStyle w:val="BodyText"/>
        <w:spacing w:before="4"/>
        <w:rPr>
          <w:sz w:val="16"/>
        </w:rPr>
      </w:pPr>
    </w:p>
    <w:p>
      <w:pPr>
        <w:pStyle w:val="BodyText"/>
        <w:spacing w:before="90"/>
        <w:ind w:left="460" w:right="572"/>
      </w:pPr>
      <w:r>
        <w:rPr/>
        <w:t>Learners</w:t>
      </w:r>
      <w:r>
        <w:rPr>
          <w:spacing w:val="-2"/>
        </w:rPr>
        <w:t> </w:t>
      </w:r>
      <w:r>
        <w:rPr/>
        <w:t>who</w:t>
      </w:r>
      <w:r>
        <w:rPr>
          <w:spacing w:val="-1"/>
        </w:rPr>
        <w:t> </w:t>
      </w:r>
      <w:r>
        <w:rPr/>
        <w:t>do</w:t>
      </w:r>
      <w:r>
        <w:rPr>
          <w:spacing w:val="-2"/>
        </w:rPr>
        <w:t> </w:t>
      </w:r>
      <w:r>
        <w:rPr/>
        <w:t>not</w:t>
      </w:r>
      <w:r>
        <w:rPr>
          <w:spacing w:val="-1"/>
        </w:rPr>
        <w:t> </w:t>
      </w:r>
      <w:r>
        <w:rPr/>
        <w:t>have</w:t>
      </w:r>
      <w:r>
        <w:rPr>
          <w:spacing w:val="-2"/>
        </w:rPr>
        <w:t> </w:t>
      </w:r>
      <w:r>
        <w:rPr/>
        <w:t>an IDCEC</w:t>
      </w:r>
      <w:r>
        <w:rPr>
          <w:spacing w:val="-1"/>
        </w:rPr>
        <w:t> </w:t>
      </w:r>
      <w:r>
        <w:rPr/>
        <w:t>number</w:t>
      </w:r>
      <w:r>
        <w:rPr>
          <w:spacing w:val="-2"/>
        </w:rPr>
        <w:t> </w:t>
      </w:r>
      <w:r>
        <w:rPr/>
        <w:t>and</w:t>
      </w:r>
      <w:r>
        <w:rPr>
          <w:spacing w:val="1"/>
        </w:rPr>
        <w:t> </w:t>
      </w:r>
      <w:r>
        <w:rPr/>
        <w:t>would</w:t>
      </w:r>
      <w:r>
        <w:rPr>
          <w:spacing w:val="-3"/>
        </w:rPr>
        <w:t> </w:t>
      </w:r>
      <w:r>
        <w:rPr/>
        <w:t>like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use</w:t>
      </w:r>
      <w:r>
        <w:rPr>
          <w:spacing w:val="-3"/>
        </w:rPr>
        <w:t> </w:t>
      </w:r>
      <w:r>
        <w:rPr/>
        <w:t>the IDCEC</w:t>
      </w:r>
      <w:r>
        <w:rPr>
          <w:spacing w:val="-2"/>
        </w:rPr>
        <w:t> </w:t>
      </w:r>
      <w:r>
        <w:rPr/>
        <w:t>registry</w:t>
      </w:r>
      <w:r>
        <w:rPr>
          <w:spacing w:val="-1"/>
        </w:rPr>
        <w:t> </w:t>
      </w:r>
      <w:r>
        <w:rPr/>
        <w:t>can</w:t>
      </w:r>
      <w:r>
        <w:rPr>
          <w:spacing w:val="-57"/>
        </w:rPr>
        <w:t> </w:t>
      </w:r>
      <w:r>
        <w:rPr/>
        <w:t>create an IDCEC Registry account free of cost at</w:t>
      </w:r>
      <w:r>
        <w:rPr>
          <w:spacing w:val="1"/>
        </w:rPr>
        <w:t> </w:t>
      </w:r>
      <w:r>
        <w:rPr>
          <w:color w:val="0000FF"/>
          <w:u w:val="single" w:color="0000FF"/>
        </w:rPr>
        <w:t>https:/</w:t>
      </w:r>
      <w:hyperlink r:id="rId12">
        <w:r>
          <w:rPr>
            <w:color w:val="0000FF"/>
            <w:u w:val="single" w:color="0000FF"/>
          </w:rPr>
          <w:t>/www.idce</w:t>
        </w:r>
      </w:hyperlink>
      <w:r>
        <w:rPr>
          <w:color w:val="0000FF"/>
          <w:u w:val="single" w:color="0000FF"/>
        </w:rPr>
        <w:t>c</w:t>
      </w:r>
      <w:hyperlink r:id="rId12">
        <w:r>
          <w:rPr>
            <w:color w:val="0000FF"/>
            <w:u w:val="single" w:color="0000FF"/>
          </w:rPr>
          <w:t>.org/Pages/Forms/Public/Registry/RegistrationLearner.aspx</w:t>
        </w:r>
      </w:hyperlink>
    </w:p>
    <w:p>
      <w:pPr>
        <w:pStyle w:val="BodyText"/>
        <w:spacing w:before="2"/>
        <w:rPr>
          <w:sz w:val="15"/>
        </w:rPr>
      </w:pPr>
    </w:p>
    <w:p>
      <w:pPr>
        <w:pStyle w:val="BodyText"/>
        <w:spacing w:before="90"/>
        <w:ind w:left="460"/>
      </w:pPr>
      <w:r>
        <w:rPr/>
        <w:t>There</w:t>
      </w:r>
      <w:r>
        <w:rPr>
          <w:spacing w:val="-3"/>
        </w:rPr>
        <w:t> </w:t>
      </w:r>
      <w:r>
        <w:rPr/>
        <w:t>is</w:t>
      </w:r>
      <w:r>
        <w:rPr>
          <w:spacing w:val="-1"/>
        </w:rPr>
        <w:t> </w:t>
      </w:r>
      <w:r>
        <w:rPr/>
        <w:t>a</w:t>
      </w:r>
      <w:r>
        <w:rPr>
          <w:spacing w:val="2"/>
        </w:rPr>
        <w:t> </w:t>
      </w:r>
      <w:r>
        <w:rPr/>
        <w:t>fee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$5 per recorded</w:t>
      </w:r>
      <w:r>
        <w:rPr>
          <w:spacing w:val="-1"/>
        </w:rPr>
        <w:t> </w:t>
      </w:r>
      <w:r>
        <w:rPr/>
        <w:t>CEU.</w:t>
      </w:r>
      <w:r>
        <w:rPr>
          <w:spacing w:val="2"/>
        </w:rPr>
        <w:t> </w:t>
      </w:r>
      <w:r>
        <w:rPr/>
        <w:t>All</w:t>
      </w:r>
      <w:r>
        <w:rPr>
          <w:spacing w:val="-2"/>
        </w:rPr>
        <w:t> </w:t>
      </w:r>
      <w:r>
        <w:rPr/>
        <w:t>payments</w:t>
      </w:r>
      <w:r>
        <w:rPr>
          <w:spacing w:val="-1"/>
        </w:rPr>
        <w:t> </w:t>
      </w:r>
      <w:r>
        <w:rPr/>
        <w:t>must be</w:t>
      </w:r>
      <w:r>
        <w:rPr>
          <w:spacing w:val="-1"/>
        </w:rPr>
        <w:t> </w:t>
      </w:r>
      <w:r>
        <w:rPr/>
        <w:t>made</w:t>
      </w:r>
      <w:r>
        <w:rPr>
          <w:spacing w:val="-2"/>
        </w:rPr>
        <w:t> </w:t>
      </w:r>
      <w:r>
        <w:rPr/>
        <w:t>online</w:t>
      </w:r>
      <w:r>
        <w:rPr>
          <w:spacing w:val="-1"/>
        </w:rPr>
        <w:t> </w:t>
      </w:r>
      <w:r>
        <w:rPr/>
        <w:t>by</w:t>
      </w:r>
      <w:r>
        <w:rPr>
          <w:spacing w:val="-1"/>
        </w:rPr>
        <w:t> </w:t>
      </w:r>
      <w:r>
        <w:rPr/>
        <w:t>credit</w:t>
      </w:r>
      <w:r>
        <w:rPr>
          <w:spacing w:val="-1"/>
        </w:rPr>
        <w:t> </w:t>
      </w:r>
      <w:r>
        <w:rPr/>
        <w:t>card.</w:t>
      </w:r>
    </w:p>
    <w:p>
      <w:pPr>
        <w:pStyle w:val="BodyText"/>
        <w:spacing w:before="4"/>
        <w:rPr>
          <w:sz w:val="25"/>
        </w:rPr>
      </w:pPr>
    </w:p>
    <w:p>
      <w:pPr>
        <w:pStyle w:val="Heading2"/>
      </w:pPr>
      <w:bookmarkStart w:name="_bookmark40" w:id="41"/>
      <w:bookmarkEnd w:id="41"/>
      <w:r>
        <w:rPr>
          <w:b w:val="0"/>
        </w:rPr>
      </w:r>
      <w:r>
        <w:rPr>
          <w:color w:val="4F81B9"/>
        </w:rPr>
        <w:t>Adding</w:t>
      </w:r>
      <w:r>
        <w:rPr>
          <w:color w:val="4F81B9"/>
          <w:spacing w:val="-7"/>
        </w:rPr>
        <w:t> </w:t>
      </w:r>
      <w:r>
        <w:rPr>
          <w:color w:val="4F81B9"/>
        </w:rPr>
        <w:t>instructor</w:t>
      </w:r>
      <w:r>
        <w:rPr>
          <w:color w:val="4F81B9"/>
          <w:spacing w:val="-6"/>
        </w:rPr>
        <w:t> </w:t>
      </w:r>
      <w:r>
        <w:rPr>
          <w:color w:val="4F81B9"/>
        </w:rPr>
        <w:t>names</w:t>
      </w:r>
      <w:r>
        <w:rPr>
          <w:color w:val="4F81B9"/>
          <w:spacing w:val="-5"/>
        </w:rPr>
        <w:t> </w:t>
      </w:r>
      <w:r>
        <w:rPr>
          <w:color w:val="4F81B9"/>
        </w:rPr>
        <w:t>after</w:t>
      </w:r>
      <w:r>
        <w:rPr>
          <w:color w:val="4F81B9"/>
          <w:spacing w:val="-6"/>
        </w:rPr>
        <w:t> </w:t>
      </w:r>
      <w:r>
        <w:rPr>
          <w:color w:val="4F81B9"/>
        </w:rPr>
        <w:t>CEU</w:t>
      </w:r>
      <w:r>
        <w:rPr>
          <w:color w:val="4F81B9"/>
          <w:spacing w:val="-7"/>
        </w:rPr>
        <w:t> </w:t>
      </w:r>
      <w:r>
        <w:rPr>
          <w:color w:val="4F81B9"/>
        </w:rPr>
        <w:t>approval</w:t>
      </w:r>
    </w:p>
    <w:p>
      <w:pPr>
        <w:pStyle w:val="BodyText"/>
        <w:spacing w:before="2"/>
        <w:rPr>
          <w:rFonts w:ascii="Cambria"/>
          <w:b/>
          <w:sz w:val="27"/>
        </w:rPr>
      </w:pPr>
    </w:p>
    <w:p>
      <w:pPr>
        <w:pStyle w:val="BodyText"/>
        <w:ind w:left="460" w:right="907"/>
      </w:pPr>
      <w:r>
        <w:rPr/>
        <w:t>Additional</w:t>
      </w:r>
      <w:r>
        <w:rPr>
          <w:spacing w:val="-2"/>
        </w:rPr>
        <w:t> </w:t>
      </w:r>
      <w:r>
        <w:rPr/>
        <w:t>names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instructors</w:t>
      </w:r>
      <w:r>
        <w:rPr>
          <w:spacing w:val="-1"/>
        </w:rPr>
        <w:t> </w:t>
      </w:r>
      <w:r>
        <w:rPr/>
        <w:t>can</w:t>
      </w:r>
      <w:r>
        <w:rPr>
          <w:spacing w:val="-1"/>
        </w:rPr>
        <w:t> </w:t>
      </w:r>
      <w:r>
        <w:rPr/>
        <w:t>be</w:t>
      </w:r>
      <w:r>
        <w:rPr>
          <w:spacing w:val="-2"/>
        </w:rPr>
        <w:t> </w:t>
      </w:r>
      <w:r>
        <w:rPr/>
        <w:t>added</w:t>
      </w:r>
      <w:r>
        <w:rPr>
          <w:spacing w:val="-1"/>
        </w:rPr>
        <w:t> </w:t>
      </w:r>
      <w:r>
        <w:rPr/>
        <w:t>once the</w:t>
      </w:r>
      <w:r>
        <w:rPr>
          <w:spacing w:val="-2"/>
        </w:rPr>
        <w:t> </w:t>
      </w:r>
      <w:r>
        <w:rPr/>
        <w:t>CEU</w:t>
      </w:r>
      <w:r>
        <w:rPr>
          <w:spacing w:val="-1"/>
        </w:rPr>
        <w:t> </w:t>
      </w:r>
      <w:r>
        <w:rPr/>
        <w:t>is</w:t>
      </w:r>
      <w:r>
        <w:rPr>
          <w:spacing w:val="-1"/>
        </w:rPr>
        <w:t> </w:t>
      </w:r>
      <w:r>
        <w:rPr/>
        <w:t>approved.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instructor</w:t>
      </w:r>
      <w:r>
        <w:rPr>
          <w:spacing w:val="-1"/>
        </w:rPr>
        <w:t> </w:t>
      </w:r>
      <w:r>
        <w:rPr/>
        <w:t>can</w:t>
      </w:r>
      <w:r>
        <w:rPr>
          <w:spacing w:val="-57"/>
        </w:rPr>
        <w:t> </w:t>
      </w:r>
      <w:r>
        <w:rPr/>
        <w:t>present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CEU</w:t>
      </w:r>
      <w:r>
        <w:rPr>
          <w:spacing w:val="-1"/>
        </w:rPr>
        <w:t> </w:t>
      </w:r>
      <w:r>
        <w:rPr/>
        <w:t>as</w:t>
      </w:r>
      <w:r>
        <w:rPr>
          <w:spacing w:val="-2"/>
        </w:rPr>
        <w:t> </w:t>
      </w:r>
      <w:r>
        <w:rPr/>
        <w:t>soon</w:t>
      </w:r>
      <w:r>
        <w:rPr>
          <w:spacing w:val="2"/>
        </w:rPr>
        <w:t> </w:t>
      </w:r>
      <w:r>
        <w:rPr/>
        <w:t>as</w:t>
      </w:r>
      <w:r>
        <w:rPr>
          <w:spacing w:val="-1"/>
        </w:rPr>
        <w:t> </w:t>
      </w:r>
      <w:r>
        <w:rPr/>
        <w:t>training</w:t>
      </w:r>
      <w:r>
        <w:rPr>
          <w:spacing w:val="-1"/>
        </w:rPr>
        <w:t> </w:t>
      </w:r>
      <w:r>
        <w:rPr/>
        <w:t>is completed</w:t>
      </w:r>
      <w:r>
        <w:rPr>
          <w:spacing w:val="1"/>
        </w:rPr>
        <w:t> </w:t>
      </w:r>
      <w:r>
        <w:rPr/>
        <w:t>by</w:t>
      </w:r>
      <w:r>
        <w:rPr>
          <w:spacing w:val="-1"/>
        </w:rPr>
        <w:t> </w:t>
      </w:r>
      <w:r>
        <w:rPr/>
        <w:t>the Provider.</w:t>
      </w:r>
    </w:p>
    <w:p>
      <w:pPr>
        <w:spacing w:after="0"/>
        <w:sectPr>
          <w:pgSz w:w="12240" w:h="15840"/>
          <w:pgMar w:header="0" w:footer="974" w:top="1280" w:bottom="1160" w:left="980" w:right="1100"/>
        </w:sectPr>
      </w:pPr>
    </w:p>
    <w:p>
      <w:pPr>
        <w:pStyle w:val="BodyText"/>
        <w:rPr>
          <w:sz w:val="20"/>
        </w:rPr>
      </w:pPr>
    </w:p>
    <w:p>
      <w:pPr>
        <w:pStyle w:val="Heading1"/>
        <w:tabs>
          <w:tab w:pos="3564" w:val="left" w:leader="none"/>
          <w:tab w:pos="9853" w:val="left" w:leader="none"/>
        </w:tabs>
        <w:spacing w:before="265"/>
      </w:pPr>
      <w:bookmarkStart w:name="_bookmark41" w:id="42"/>
      <w:bookmarkEnd w:id="42"/>
      <w:r>
        <w:rPr>
          <w:b w:val="0"/>
        </w:rPr>
      </w:r>
      <w:r>
        <w:rPr>
          <w:color w:val="005292"/>
          <w:w w:val="100"/>
          <w:shd w:fill="CCCCFF" w:color="auto" w:val="clear"/>
        </w:rPr>
        <w:t> </w:t>
      </w:r>
      <w:r>
        <w:rPr>
          <w:color w:val="005292"/>
          <w:shd w:fill="CCCCFF" w:color="auto" w:val="clear"/>
        </w:rPr>
        <w:tab/>
      </w:r>
      <w:r>
        <w:rPr>
          <w:color w:val="005292"/>
          <w:spacing w:val="-1"/>
          <w:shd w:fill="CCCCFF" w:color="auto" w:val="clear"/>
        </w:rPr>
        <w:t>Submitting</w:t>
      </w:r>
      <w:r>
        <w:rPr>
          <w:color w:val="005292"/>
          <w:spacing w:val="4"/>
          <w:shd w:fill="CCCCFF" w:color="auto" w:val="clear"/>
        </w:rPr>
        <w:t> </w:t>
      </w:r>
      <w:r>
        <w:rPr>
          <w:color w:val="005292"/>
          <w:spacing w:val="-1"/>
          <w:shd w:fill="CCCCFF" w:color="auto" w:val="clear"/>
        </w:rPr>
        <w:t>a</w:t>
      </w:r>
      <w:r>
        <w:rPr>
          <w:color w:val="005292"/>
          <w:spacing w:val="-29"/>
          <w:shd w:fill="CCCCFF" w:color="auto" w:val="clear"/>
        </w:rPr>
        <w:t> </w:t>
      </w:r>
      <w:r>
        <w:rPr>
          <w:color w:val="005292"/>
          <w:spacing w:val="-1"/>
          <w:shd w:fill="CCCCFF" w:color="auto" w:val="clear"/>
        </w:rPr>
        <w:t>Conference</w:t>
        <w:tab/>
      </w:r>
    </w:p>
    <w:p>
      <w:pPr>
        <w:pStyle w:val="BodyText"/>
        <w:spacing w:before="273"/>
        <w:ind w:left="460" w:right="590"/>
      </w:pPr>
      <w:r>
        <w:rPr/>
        <w:t>A</w:t>
      </w:r>
      <w:r>
        <w:rPr>
          <w:spacing w:val="-3"/>
        </w:rPr>
        <w:t> </w:t>
      </w:r>
      <w:r>
        <w:rPr/>
        <w:t>Conference</w:t>
      </w:r>
      <w:r>
        <w:rPr>
          <w:spacing w:val="-2"/>
        </w:rPr>
        <w:t> </w:t>
      </w:r>
      <w:r>
        <w:rPr/>
        <w:t>is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series</w:t>
      </w:r>
      <w:r>
        <w:rPr>
          <w:spacing w:val="1"/>
        </w:rPr>
        <w:t> </w:t>
      </w:r>
      <w:r>
        <w:rPr/>
        <w:t>of</w:t>
      </w:r>
      <w:r>
        <w:rPr>
          <w:spacing w:val="-1"/>
        </w:rPr>
        <w:t> </w:t>
      </w:r>
      <w:r>
        <w:rPr/>
        <w:t>one</w:t>
      </w:r>
      <w:r>
        <w:rPr>
          <w:spacing w:val="-3"/>
        </w:rPr>
        <w:t> </w:t>
      </w:r>
      <w:r>
        <w:rPr/>
        <w:t>time</w:t>
      </w:r>
      <w:r>
        <w:rPr>
          <w:spacing w:val="-1"/>
        </w:rPr>
        <w:t> </w:t>
      </w:r>
      <w:r>
        <w:rPr/>
        <w:t>only</w:t>
      </w:r>
      <w:r>
        <w:rPr>
          <w:spacing w:val="-1"/>
        </w:rPr>
        <w:t> </w:t>
      </w:r>
      <w:r>
        <w:rPr/>
        <w:t>CEUs</w:t>
      </w:r>
      <w:r>
        <w:rPr>
          <w:spacing w:val="-1"/>
        </w:rPr>
        <w:t> </w:t>
      </w:r>
      <w:r>
        <w:rPr/>
        <w:t>or</w:t>
      </w:r>
      <w:r>
        <w:rPr>
          <w:spacing w:val="-1"/>
        </w:rPr>
        <w:t> </w:t>
      </w:r>
      <w:r>
        <w:rPr/>
        <w:t>seminars</w:t>
      </w:r>
      <w:r>
        <w:rPr>
          <w:spacing w:val="-1"/>
        </w:rPr>
        <w:t> </w:t>
      </w:r>
      <w:r>
        <w:rPr/>
        <w:t>offered within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specific</w:t>
      </w:r>
      <w:r>
        <w:rPr>
          <w:spacing w:val="-2"/>
        </w:rPr>
        <w:t> </w:t>
      </w:r>
      <w:r>
        <w:rPr/>
        <w:t>period</w:t>
      </w:r>
      <w:r>
        <w:rPr>
          <w:spacing w:val="-1"/>
        </w:rPr>
        <w:t> </w:t>
      </w:r>
      <w:r>
        <w:rPr/>
        <w:t>or</w:t>
      </w:r>
      <w:r>
        <w:rPr>
          <w:spacing w:val="-57"/>
        </w:rPr>
        <w:t> </w:t>
      </w:r>
      <w:r>
        <w:rPr/>
        <w:t>number of days. The organizer of the conference must submit information on the conference,</w:t>
      </w:r>
      <w:r>
        <w:rPr>
          <w:spacing w:val="1"/>
        </w:rPr>
        <w:t> </w:t>
      </w:r>
      <w:r>
        <w:rPr/>
        <w:t>description</w:t>
      </w:r>
      <w:r>
        <w:rPr>
          <w:spacing w:val="-1"/>
        </w:rPr>
        <w:t> </w:t>
      </w:r>
      <w:r>
        <w:rPr/>
        <w:t>of the</w:t>
      </w:r>
      <w:r>
        <w:rPr>
          <w:spacing w:val="-2"/>
        </w:rPr>
        <w:t> </w:t>
      </w:r>
      <w:r>
        <w:rPr/>
        <w:t>CEUs</w:t>
      </w:r>
      <w:r>
        <w:rPr>
          <w:spacing w:val="2"/>
        </w:rPr>
        <w:t> </w:t>
      </w:r>
      <w:r>
        <w:rPr/>
        <w:t>and presenter information.</w:t>
      </w:r>
    </w:p>
    <w:p>
      <w:pPr>
        <w:pStyle w:val="BodyText"/>
      </w:pPr>
    </w:p>
    <w:p>
      <w:pPr>
        <w:pStyle w:val="BodyText"/>
        <w:ind w:left="460" w:right="427"/>
      </w:pPr>
      <w:r>
        <w:rPr/>
        <w:t>Typically, conference CEUs are reviewed and selected by a qualified conference review</w:t>
      </w:r>
      <w:r>
        <w:rPr>
          <w:spacing w:val="1"/>
        </w:rPr>
        <w:t> </w:t>
      </w:r>
      <w:r>
        <w:rPr/>
        <w:t>committee.</w:t>
      </w:r>
      <w:r>
        <w:rPr>
          <w:spacing w:val="-2"/>
        </w:rPr>
        <w:t> </w:t>
      </w:r>
      <w:r>
        <w:rPr/>
        <w:t>IDCEC</w:t>
      </w:r>
      <w:r>
        <w:rPr>
          <w:spacing w:val="-1"/>
        </w:rPr>
        <w:t> </w:t>
      </w:r>
      <w:r>
        <w:rPr/>
        <w:t>does</w:t>
      </w:r>
      <w:r>
        <w:rPr>
          <w:spacing w:val="-1"/>
        </w:rPr>
        <w:t> </w:t>
      </w:r>
      <w:r>
        <w:rPr/>
        <w:t>everything</w:t>
      </w:r>
      <w:r>
        <w:rPr>
          <w:spacing w:val="-1"/>
        </w:rPr>
        <w:t> </w:t>
      </w:r>
      <w:r>
        <w:rPr/>
        <w:t>possible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ensure</w:t>
      </w:r>
      <w:r>
        <w:rPr>
          <w:spacing w:val="-3"/>
        </w:rPr>
        <w:t> </w:t>
      </w:r>
      <w:r>
        <w:rPr/>
        <w:t>that</w:t>
      </w:r>
      <w:r>
        <w:rPr>
          <w:spacing w:val="-2"/>
        </w:rPr>
        <w:t> </w:t>
      </w:r>
      <w:r>
        <w:rPr/>
        <w:t>all</w:t>
      </w:r>
      <w:r>
        <w:rPr>
          <w:spacing w:val="-1"/>
        </w:rPr>
        <w:t> </w:t>
      </w:r>
      <w:r>
        <w:rPr/>
        <w:t>conference</w:t>
      </w:r>
      <w:r>
        <w:rPr>
          <w:spacing w:val="-2"/>
        </w:rPr>
        <w:t> </w:t>
      </w:r>
      <w:r>
        <w:rPr/>
        <w:t>CEU</w:t>
      </w:r>
      <w:r>
        <w:rPr>
          <w:spacing w:val="-2"/>
        </w:rPr>
        <w:t> </w:t>
      </w:r>
      <w:r>
        <w:rPr/>
        <w:t>presentations</w:t>
      </w:r>
      <w:r>
        <w:rPr>
          <w:spacing w:val="-1"/>
        </w:rPr>
        <w:t> </w:t>
      </w:r>
      <w:r>
        <w:rPr/>
        <w:t>are</w:t>
      </w:r>
      <w:r>
        <w:rPr>
          <w:spacing w:val="-57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best</w:t>
      </w:r>
      <w:r>
        <w:rPr>
          <w:spacing w:val="-1"/>
        </w:rPr>
        <w:t> </w:t>
      </w:r>
      <w:r>
        <w:rPr/>
        <w:t>possible</w:t>
      </w:r>
      <w:r>
        <w:rPr>
          <w:spacing w:val="-2"/>
        </w:rPr>
        <w:t> </w:t>
      </w:r>
      <w:r>
        <w:rPr/>
        <w:t>quality and use</w:t>
      </w:r>
      <w:r>
        <w:rPr>
          <w:spacing w:val="-3"/>
        </w:rPr>
        <w:t> </w:t>
      </w:r>
      <w:r>
        <w:rPr/>
        <w:t>a</w:t>
      </w:r>
      <w:r>
        <w:rPr>
          <w:spacing w:val="-1"/>
        </w:rPr>
        <w:t> </w:t>
      </w:r>
      <w:r>
        <w:rPr/>
        <w:t>rigorous evaluation</w:t>
      </w:r>
      <w:r>
        <w:rPr>
          <w:spacing w:val="-1"/>
        </w:rPr>
        <w:t> </w:t>
      </w:r>
      <w:r>
        <w:rPr/>
        <w:t>and selection process.</w:t>
      </w:r>
    </w:p>
    <w:p>
      <w:pPr>
        <w:pStyle w:val="BodyText"/>
      </w:pPr>
    </w:p>
    <w:p>
      <w:pPr>
        <w:pStyle w:val="BodyText"/>
        <w:ind w:left="460" w:right="480"/>
        <w:jc w:val="both"/>
      </w:pPr>
      <w:r>
        <w:rPr/>
        <w:t>A separate review process is employed for these types of CEUs and therefore these submissions</w:t>
      </w:r>
      <w:r>
        <w:rPr>
          <w:spacing w:val="-57"/>
        </w:rPr>
        <w:t> </w:t>
      </w:r>
      <w:r>
        <w:rPr/>
        <w:t>do not have the same information requirements as ongoing CEUs. Unique IDCEC numbers will</w:t>
      </w:r>
      <w:r>
        <w:rPr>
          <w:spacing w:val="-57"/>
        </w:rPr>
        <w:t> </w:t>
      </w:r>
      <w:r>
        <w:rPr/>
        <w:t>be</w:t>
      </w:r>
      <w:r>
        <w:rPr>
          <w:spacing w:val="-2"/>
        </w:rPr>
        <w:t> </w:t>
      </w:r>
      <w:r>
        <w:rPr/>
        <w:t>issued for</w:t>
      </w:r>
      <w:r>
        <w:rPr>
          <w:spacing w:val="-2"/>
        </w:rPr>
        <w:t> </w:t>
      </w:r>
      <w:r>
        <w:rPr/>
        <w:t>each individual CEU</w:t>
      </w:r>
      <w:r>
        <w:rPr>
          <w:spacing w:val="-1"/>
        </w:rPr>
        <w:t> </w:t>
      </w:r>
      <w:r>
        <w:rPr/>
        <w:t>taking place</w:t>
      </w:r>
      <w:r>
        <w:rPr>
          <w:spacing w:val="-1"/>
        </w:rPr>
        <w:t> </w:t>
      </w:r>
      <w:r>
        <w:rPr/>
        <w:t>during the conference.</w:t>
      </w:r>
    </w:p>
    <w:p>
      <w:pPr>
        <w:pStyle w:val="BodyText"/>
      </w:pPr>
    </w:p>
    <w:p>
      <w:pPr>
        <w:pStyle w:val="BodyText"/>
        <w:spacing w:before="1"/>
        <w:ind w:left="460" w:right="399"/>
      </w:pPr>
      <w:r>
        <w:rPr/>
        <w:t>Organizers</w:t>
      </w:r>
      <w:r>
        <w:rPr>
          <w:spacing w:val="-1"/>
        </w:rPr>
        <w:t> </w:t>
      </w:r>
      <w:r>
        <w:rPr/>
        <w:t>must</w:t>
      </w:r>
      <w:r>
        <w:rPr>
          <w:spacing w:val="-1"/>
        </w:rPr>
        <w:t> </w:t>
      </w:r>
      <w:r>
        <w:rPr/>
        <w:t>first</w:t>
      </w:r>
      <w:r>
        <w:rPr>
          <w:spacing w:val="-2"/>
        </w:rPr>
        <w:t> </w:t>
      </w:r>
      <w:r>
        <w:rPr/>
        <w:t>register as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conference</w:t>
      </w:r>
      <w:r>
        <w:rPr>
          <w:spacing w:val="-1"/>
        </w:rPr>
        <w:t> </w:t>
      </w:r>
      <w:r>
        <w:rPr/>
        <w:t>provider</w:t>
      </w:r>
      <w:r>
        <w:rPr>
          <w:spacing w:val="-3"/>
        </w:rPr>
        <w:t> </w:t>
      </w:r>
      <w:r>
        <w:rPr/>
        <w:t>and</w:t>
      </w:r>
      <w:r>
        <w:rPr>
          <w:spacing w:val="-1"/>
        </w:rPr>
        <w:t> </w:t>
      </w:r>
      <w:r>
        <w:rPr/>
        <w:t>obtain a</w:t>
      </w:r>
      <w:r>
        <w:rPr>
          <w:spacing w:val="-2"/>
        </w:rPr>
        <w:t> </w:t>
      </w:r>
      <w:r>
        <w:rPr/>
        <w:t>unique</w:t>
      </w:r>
      <w:r>
        <w:rPr>
          <w:spacing w:val="-1"/>
        </w:rPr>
        <w:t> </w:t>
      </w:r>
      <w:r>
        <w:rPr/>
        <w:t>identification number</w:t>
      </w:r>
      <w:r>
        <w:rPr>
          <w:spacing w:val="-57"/>
        </w:rPr>
        <w:t> </w:t>
      </w:r>
      <w:r>
        <w:rPr/>
        <w:t>to submit a conference. Conferences must be submitted in advance so that they can be marketed</w:t>
      </w:r>
      <w:r>
        <w:rPr>
          <w:spacing w:val="1"/>
        </w:rPr>
        <w:t> </w:t>
      </w:r>
      <w:r>
        <w:rPr/>
        <w:t>as approved by IDCEC. The IDCEC stamp of approval must be included in all marketing</w:t>
      </w:r>
      <w:r>
        <w:rPr>
          <w:spacing w:val="1"/>
        </w:rPr>
        <w:t> </w:t>
      </w:r>
      <w:r>
        <w:rPr/>
        <w:t>material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the</w:t>
      </w:r>
      <w:r>
        <w:rPr>
          <w:spacing w:val="1"/>
        </w:rPr>
        <w:t> </w:t>
      </w:r>
      <w:r>
        <w:rPr/>
        <w:t>conference</w:t>
      </w:r>
      <w:r>
        <w:rPr>
          <w:spacing w:val="-1"/>
        </w:rPr>
        <w:t> </w:t>
      </w:r>
      <w:r>
        <w:rPr/>
        <w:t>pertaining to</w:t>
      </w:r>
      <w:r>
        <w:rPr>
          <w:spacing w:val="-1"/>
        </w:rPr>
        <w:t> </w:t>
      </w:r>
      <w:r>
        <w:rPr/>
        <w:t>approved</w:t>
      </w:r>
      <w:r>
        <w:rPr>
          <w:spacing w:val="2"/>
        </w:rPr>
        <w:t> </w:t>
      </w:r>
      <w:r>
        <w:rPr/>
        <w:t>CEUs.</w:t>
      </w:r>
    </w:p>
    <w:p>
      <w:pPr>
        <w:pStyle w:val="BodyText"/>
        <w:spacing w:before="11"/>
        <w:rPr>
          <w:sz w:val="25"/>
        </w:rPr>
      </w:pPr>
    </w:p>
    <w:p>
      <w:pPr>
        <w:pStyle w:val="Heading2"/>
        <w:jc w:val="both"/>
      </w:pPr>
      <w:bookmarkStart w:name="_bookmark42" w:id="43"/>
      <w:bookmarkEnd w:id="43"/>
      <w:r>
        <w:rPr>
          <w:b w:val="0"/>
        </w:rPr>
      </w:r>
      <w:r>
        <w:rPr>
          <w:color w:val="4F81B9"/>
        </w:rPr>
        <w:t>Attendance</w:t>
      </w:r>
      <w:r>
        <w:rPr>
          <w:color w:val="4F81B9"/>
          <w:spacing w:val="-11"/>
        </w:rPr>
        <w:t> </w:t>
      </w:r>
      <w:r>
        <w:rPr>
          <w:color w:val="4F81B9"/>
        </w:rPr>
        <w:t>records</w:t>
      </w:r>
    </w:p>
    <w:p>
      <w:pPr>
        <w:pStyle w:val="BodyText"/>
        <w:spacing w:line="276" w:lineRule="auto" w:before="40"/>
        <w:ind w:left="460" w:right="457"/>
      </w:pPr>
      <w:r>
        <w:rPr/>
        <w:t>All conference providers must supply attendees with proof of attendance. Proof of attendance</w:t>
      </w:r>
      <w:r>
        <w:rPr>
          <w:spacing w:val="1"/>
        </w:rPr>
        <w:t> </w:t>
      </w:r>
      <w:r>
        <w:rPr/>
        <w:t>can be provided with either a conference attendance card or a certificate of completion. Proof of</w:t>
      </w:r>
      <w:r>
        <w:rPr>
          <w:spacing w:val="-57"/>
        </w:rPr>
        <w:t> </w:t>
      </w:r>
      <w:r>
        <w:rPr/>
        <w:t>completion must contain the Conference name and number, title of the CEU, date, CEU value</w:t>
      </w:r>
      <w:r>
        <w:rPr>
          <w:spacing w:val="1"/>
        </w:rPr>
        <w:t> </w:t>
      </w:r>
      <w:r>
        <w:rPr/>
        <w:t>and the issuing authority signature. Attendance cards must be stamped by room monitors as</w:t>
      </w:r>
      <w:r>
        <w:rPr>
          <w:spacing w:val="1"/>
        </w:rPr>
        <w:t> </w:t>
      </w:r>
      <w:r>
        <w:rPr/>
        <w:t>proof</w:t>
      </w:r>
      <w:r>
        <w:rPr>
          <w:spacing w:val="-3"/>
        </w:rPr>
        <w:t> </w:t>
      </w:r>
      <w:r>
        <w:rPr/>
        <w:t>of attending the</w:t>
      </w:r>
      <w:r>
        <w:rPr>
          <w:spacing w:val="-1"/>
        </w:rPr>
        <w:t> </w:t>
      </w:r>
      <w:r>
        <w:rPr/>
        <w:t>CEU.</w:t>
      </w:r>
    </w:p>
    <w:p>
      <w:pPr>
        <w:pStyle w:val="BodyText"/>
        <w:spacing w:line="276" w:lineRule="auto" w:before="199"/>
        <w:ind w:left="460" w:right="348"/>
      </w:pPr>
      <w:r>
        <w:rPr/>
        <w:t>Attendance will be self-reported by the attendees directly to their associations. Those attendees</w:t>
      </w:r>
      <w:r>
        <w:rPr>
          <w:spacing w:val="1"/>
        </w:rPr>
        <w:t> </w:t>
      </w:r>
      <w:r>
        <w:rPr/>
        <w:t>who</w:t>
      </w:r>
      <w:r>
        <w:rPr>
          <w:spacing w:val="-4"/>
        </w:rPr>
        <w:t> </w:t>
      </w:r>
      <w:r>
        <w:rPr/>
        <w:t>belong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ASID,</w:t>
      </w:r>
      <w:r>
        <w:rPr>
          <w:spacing w:val="-1"/>
        </w:rPr>
        <w:t> </w:t>
      </w:r>
      <w:r>
        <w:rPr/>
        <w:t>IIDA</w:t>
      </w:r>
      <w:r>
        <w:rPr>
          <w:spacing w:val="-3"/>
        </w:rPr>
        <w:t> </w:t>
      </w:r>
      <w:r>
        <w:rPr/>
        <w:t>and IDC</w:t>
      </w:r>
      <w:r>
        <w:rPr>
          <w:spacing w:val="-3"/>
        </w:rPr>
        <w:t> </w:t>
      </w:r>
      <w:r>
        <w:rPr/>
        <w:t>will</w:t>
      </w:r>
      <w:r>
        <w:rPr>
          <w:spacing w:val="-2"/>
        </w:rPr>
        <w:t> </w:t>
      </w:r>
      <w:r>
        <w:rPr/>
        <w:t>self-report</w:t>
      </w:r>
      <w:r>
        <w:rPr>
          <w:spacing w:val="-2"/>
        </w:rPr>
        <w:t> </w:t>
      </w:r>
      <w:r>
        <w:rPr/>
        <w:t>their</w:t>
      </w:r>
      <w:r>
        <w:rPr>
          <w:spacing w:val="-2"/>
        </w:rPr>
        <w:t> </w:t>
      </w:r>
      <w:r>
        <w:rPr/>
        <w:t>attendance</w:t>
      </w:r>
      <w:r>
        <w:rPr>
          <w:spacing w:val="-3"/>
        </w:rPr>
        <w:t> </w:t>
      </w:r>
      <w:r>
        <w:rPr/>
        <w:t>through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IDCEC</w:t>
      </w:r>
      <w:r>
        <w:rPr>
          <w:spacing w:val="-2"/>
        </w:rPr>
        <w:t> </w:t>
      </w:r>
      <w:r>
        <w:rPr/>
        <w:t>portal.</w:t>
      </w:r>
    </w:p>
    <w:p>
      <w:pPr>
        <w:pStyle w:val="BodyText"/>
        <w:spacing w:line="271" w:lineRule="auto" w:before="205"/>
        <w:ind w:left="460" w:right="743"/>
      </w:pPr>
      <w:r>
        <w:rPr/>
        <w:t>Attendance card and certificate of completion templates can be found in the secured provider</w:t>
      </w:r>
      <w:r>
        <w:rPr>
          <w:spacing w:val="-57"/>
        </w:rPr>
        <w:t> </w:t>
      </w:r>
      <w:r>
        <w:rPr/>
        <w:t>section</w:t>
      </w:r>
      <w:r>
        <w:rPr>
          <w:spacing w:val="-1"/>
        </w:rPr>
        <w:t> </w:t>
      </w:r>
      <w:r>
        <w:rPr/>
        <w:t>on the</w:t>
      </w:r>
      <w:r>
        <w:rPr>
          <w:spacing w:val="1"/>
        </w:rPr>
        <w:t> </w:t>
      </w:r>
      <w:r>
        <w:rPr/>
        <w:t>IDCEC website.</w:t>
      </w:r>
    </w:p>
    <w:p>
      <w:pPr>
        <w:pStyle w:val="BodyText"/>
        <w:spacing w:before="4"/>
        <w:rPr>
          <w:sz w:val="22"/>
        </w:rPr>
      </w:pPr>
    </w:p>
    <w:p>
      <w:pPr>
        <w:pStyle w:val="BodyText"/>
        <w:ind w:left="431" w:right="943"/>
      </w:pPr>
      <w:r>
        <w:rPr/>
        <w:t>We</w:t>
      </w:r>
      <w:r>
        <w:rPr>
          <w:spacing w:val="-2"/>
        </w:rPr>
        <w:t> </w:t>
      </w:r>
      <w:r>
        <w:rPr/>
        <w:t>also</w:t>
      </w:r>
      <w:r>
        <w:rPr>
          <w:spacing w:val="-1"/>
        </w:rPr>
        <w:t> </w:t>
      </w:r>
      <w:r>
        <w:rPr/>
        <w:t>have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mobile app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attendees</w:t>
      </w:r>
      <w:r>
        <w:rPr>
          <w:spacing w:val="-2"/>
        </w:rPr>
        <w:t> </w:t>
      </w:r>
      <w:r>
        <w:rPr/>
        <w:t>with</w:t>
      </w:r>
      <w:r>
        <w:rPr>
          <w:spacing w:val="-2"/>
        </w:rPr>
        <w:t> </w:t>
      </w:r>
      <w:r>
        <w:rPr/>
        <w:t>an IDCEC</w:t>
      </w:r>
      <w:r>
        <w:rPr>
          <w:spacing w:val="-1"/>
        </w:rPr>
        <w:t> </w:t>
      </w:r>
      <w:r>
        <w:rPr/>
        <w:t>number.</w:t>
      </w:r>
      <w:r>
        <w:rPr>
          <w:spacing w:val="-1"/>
        </w:rPr>
        <w:t> </w:t>
      </w:r>
      <w:r>
        <w:rPr/>
        <w:t>Attendance</w:t>
      </w:r>
      <w:r>
        <w:rPr>
          <w:spacing w:val="-2"/>
        </w:rPr>
        <w:t> </w:t>
      </w:r>
      <w:r>
        <w:rPr/>
        <w:t>can</w:t>
      </w:r>
      <w:r>
        <w:rPr>
          <w:spacing w:val="-1"/>
        </w:rPr>
        <w:t> </w:t>
      </w:r>
      <w:r>
        <w:rPr/>
        <w:t>now</w:t>
      </w:r>
      <w:r>
        <w:rPr>
          <w:spacing w:val="-1"/>
        </w:rPr>
        <w:t> </w:t>
      </w:r>
      <w:r>
        <w:rPr/>
        <w:t>be</w:t>
      </w:r>
      <w:r>
        <w:rPr>
          <w:spacing w:val="-57"/>
        </w:rPr>
        <w:t> </w:t>
      </w:r>
      <w:r>
        <w:rPr/>
        <w:t>reported</w:t>
      </w:r>
      <w:r>
        <w:rPr>
          <w:spacing w:val="-1"/>
        </w:rPr>
        <w:t> </w:t>
      </w:r>
      <w:r>
        <w:rPr/>
        <w:t>with</w:t>
      </w:r>
      <w:r>
        <w:rPr>
          <w:spacing w:val="-1"/>
        </w:rPr>
        <w:t> </w:t>
      </w:r>
      <w:r>
        <w:rPr/>
        <w:t>a</w:t>
      </w:r>
      <w:r>
        <w:rPr>
          <w:spacing w:val="1"/>
        </w:rPr>
        <w:t> </w:t>
      </w:r>
      <w:r>
        <w:rPr/>
        <w:t>click</w:t>
      </w:r>
      <w:r>
        <w:rPr>
          <w:spacing w:val="-1"/>
        </w:rPr>
        <w:t> </w:t>
      </w:r>
      <w:r>
        <w:rPr/>
        <w:t>of a button by</w:t>
      </w:r>
      <w:r>
        <w:rPr>
          <w:spacing w:val="-1"/>
        </w:rPr>
        <w:t> </w:t>
      </w:r>
      <w:r>
        <w:rPr/>
        <w:t>the attendee</w:t>
      </w:r>
      <w:r>
        <w:rPr>
          <w:spacing w:val="-1"/>
        </w:rPr>
        <w:t> </w:t>
      </w:r>
      <w:r>
        <w:rPr/>
        <w:t>at</w:t>
      </w:r>
      <w:r>
        <w:rPr>
          <w:spacing w:val="1"/>
        </w:rPr>
        <w:t> </w:t>
      </w:r>
      <w:r>
        <w:rPr/>
        <w:t>the event.</w:t>
      </w:r>
    </w:p>
    <w:p>
      <w:pPr>
        <w:pStyle w:val="BodyText"/>
        <w:ind w:left="431" w:right="716"/>
      </w:pPr>
      <w:r>
        <w:rPr/>
        <w:t>This</w:t>
      </w:r>
      <w:r>
        <w:rPr>
          <w:spacing w:val="-2"/>
        </w:rPr>
        <w:t> </w:t>
      </w:r>
      <w:r>
        <w:rPr/>
        <w:t>app</w:t>
      </w:r>
      <w:r>
        <w:rPr>
          <w:spacing w:val="-1"/>
        </w:rPr>
        <w:t> </w:t>
      </w:r>
      <w:r>
        <w:rPr/>
        <w:t>can</w:t>
      </w:r>
      <w:r>
        <w:rPr>
          <w:spacing w:val="-1"/>
        </w:rPr>
        <w:t> </w:t>
      </w:r>
      <w:r>
        <w:rPr/>
        <w:t>be</w:t>
      </w:r>
      <w:r>
        <w:rPr>
          <w:spacing w:val="-2"/>
        </w:rPr>
        <w:t> </w:t>
      </w:r>
      <w:r>
        <w:rPr/>
        <w:t>used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all </w:t>
      </w:r>
      <w:r>
        <w:rPr>
          <w:u w:val="single"/>
        </w:rPr>
        <w:t>in-person</w:t>
      </w:r>
      <w:r>
        <w:rPr>
          <w:spacing w:val="-2"/>
        </w:rPr>
        <w:t> </w:t>
      </w:r>
      <w:r>
        <w:rPr/>
        <w:t>conferences</w:t>
      </w:r>
      <w:r>
        <w:rPr>
          <w:spacing w:val="1"/>
        </w:rPr>
        <w:t> </w:t>
      </w:r>
      <w:r>
        <w:rPr/>
        <w:t>and</w:t>
      </w:r>
      <w:r>
        <w:rPr>
          <w:spacing w:val="-1"/>
        </w:rPr>
        <w:t> </w:t>
      </w:r>
      <w:r>
        <w:rPr/>
        <w:t>courses. The</w:t>
      </w:r>
      <w:r>
        <w:rPr>
          <w:spacing w:val="-2"/>
        </w:rPr>
        <w:t> </w:t>
      </w:r>
      <w:r>
        <w:rPr/>
        <w:t>scanning</w:t>
      </w:r>
      <w:r>
        <w:rPr>
          <w:spacing w:val="-1"/>
        </w:rPr>
        <w:t> </w:t>
      </w:r>
      <w:r>
        <w:rPr/>
        <w:t>feature</w:t>
      </w:r>
      <w:r>
        <w:rPr>
          <w:spacing w:val="-2"/>
        </w:rPr>
        <w:t> </w:t>
      </w:r>
      <w:r>
        <w:rPr/>
        <w:t>does</w:t>
      </w:r>
      <w:r>
        <w:rPr>
          <w:spacing w:val="-2"/>
        </w:rPr>
        <w:t> </w:t>
      </w:r>
      <w:r>
        <w:rPr/>
        <w:t>not</w:t>
      </w:r>
      <w:r>
        <w:rPr>
          <w:spacing w:val="-57"/>
        </w:rPr>
        <w:t> </w:t>
      </w:r>
      <w:r>
        <w:rPr/>
        <w:t>apply</w:t>
      </w:r>
      <w:r>
        <w:rPr>
          <w:spacing w:val="-1"/>
        </w:rPr>
        <w:t> </w:t>
      </w:r>
      <w:r>
        <w:rPr/>
        <w:t>to distance</w:t>
      </w:r>
      <w:r>
        <w:rPr>
          <w:spacing w:val="-1"/>
        </w:rPr>
        <w:t> </w:t>
      </w:r>
      <w:r>
        <w:rPr/>
        <w:t>learning courses.</w:t>
      </w:r>
    </w:p>
    <w:p>
      <w:pPr>
        <w:pStyle w:val="ListParagraph"/>
        <w:numPr>
          <w:ilvl w:val="0"/>
          <w:numId w:val="3"/>
        </w:numPr>
        <w:tabs>
          <w:tab w:pos="792" w:val="left" w:leader="none"/>
        </w:tabs>
        <w:spacing w:line="240" w:lineRule="auto" w:before="1" w:after="0"/>
        <w:ind w:left="791" w:right="0" w:hanging="366"/>
        <w:jc w:val="left"/>
        <w:rPr>
          <w:sz w:val="24"/>
        </w:rPr>
      </w:pPr>
      <w:r>
        <w:rPr>
          <w:sz w:val="24"/>
        </w:rPr>
        <w:t>Obtain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QR</w:t>
      </w:r>
      <w:r>
        <w:rPr>
          <w:spacing w:val="-3"/>
          <w:sz w:val="24"/>
        </w:rPr>
        <w:t> </w:t>
      </w:r>
      <w:r>
        <w:rPr>
          <w:sz w:val="24"/>
        </w:rPr>
        <w:t>code</w:t>
      </w:r>
      <w:r>
        <w:rPr>
          <w:spacing w:val="-3"/>
          <w:sz w:val="24"/>
        </w:rPr>
        <w:t> </w:t>
      </w:r>
      <w:r>
        <w:rPr>
          <w:sz w:val="24"/>
        </w:rPr>
        <w:t>from</w:t>
      </w:r>
      <w:r>
        <w:rPr>
          <w:spacing w:val="-2"/>
          <w:sz w:val="24"/>
        </w:rPr>
        <w:t> </w:t>
      </w:r>
      <w:r>
        <w:rPr>
          <w:sz w:val="24"/>
        </w:rPr>
        <w:t>your IDCEC</w:t>
      </w:r>
      <w:r>
        <w:rPr>
          <w:spacing w:val="-2"/>
          <w:sz w:val="24"/>
        </w:rPr>
        <w:t> </w:t>
      </w:r>
      <w:r>
        <w:rPr>
          <w:sz w:val="24"/>
        </w:rPr>
        <w:t>account</w:t>
      </w:r>
      <w:r>
        <w:rPr>
          <w:spacing w:val="-7"/>
          <w:sz w:val="24"/>
        </w:rPr>
        <w:t> </w:t>
      </w:r>
      <w:r>
        <w:rPr>
          <w:sz w:val="24"/>
        </w:rPr>
        <w:t>dashboard.</w:t>
      </w:r>
    </w:p>
    <w:p>
      <w:pPr>
        <w:pStyle w:val="ListParagraph"/>
        <w:numPr>
          <w:ilvl w:val="0"/>
          <w:numId w:val="3"/>
        </w:numPr>
        <w:tabs>
          <w:tab w:pos="792" w:val="left" w:leader="none"/>
        </w:tabs>
        <w:spacing w:line="240" w:lineRule="auto" w:before="2" w:after="0"/>
        <w:ind w:left="791" w:right="0" w:hanging="366"/>
        <w:jc w:val="left"/>
        <w:rPr>
          <w:sz w:val="24"/>
        </w:rPr>
      </w:pPr>
      <w:r>
        <w:rPr>
          <w:spacing w:val="-1"/>
          <w:sz w:val="24"/>
        </w:rPr>
        <w:t>Play</w:t>
      </w:r>
      <w:r>
        <w:rPr>
          <w:sz w:val="24"/>
        </w:rPr>
        <w:t> </w:t>
      </w:r>
      <w:r>
        <w:rPr>
          <w:spacing w:val="-1"/>
          <w:sz w:val="24"/>
        </w:rPr>
        <w:t>IDCEC</w:t>
      </w:r>
      <w:r>
        <w:rPr>
          <w:sz w:val="24"/>
        </w:rPr>
        <w:t> </w:t>
      </w:r>
      <w:r>
        <w:rPr>
          <w:spacing w:val="-1"/>
          <w:sz w:val="24"/>
        </w:rPr>
        <w:t>video</w:t>
      </w:r>
      <w:r>
        <w:rPr>
          <w:sz w:val="24"/>
        </w:rPr>
        <w:t> that explains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scanning feature</w:t>
      </w:r>
      <w:r>
        <w:rPr>
          <w:spacing w:val="-2"/>
          <w:sz w:val="24"/>
        </w:rPr>
        <w:t> </w:t>
      </w:r>
      <w:r>
        <w:rPr>
          <w:sz w:val="24"/>
        </w:rPr>
        <w:t>before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6"/>
          <w:sz w:val="24"/>
        </w:rPr>
        <w:t> </w:t>
      </w:r>
      <w:r>
        <w:rPr>
          <w:sz w:val="24"/>
        </w:rPr>
        <w:t>CEU.</w:t>
      </w:r>
    </w:p>
    <w:p>
      <w:pPr>
        <w:pStyle w:val="ListParagraph"/>
        <w:numPr>
          <w:ilvl w:val="0"/>
          <w:numId w:val="3"/>
        </w:numPr>
        <w:tabs>
          <w:tab w:pos="792" w:val="left" w:leader="none"/>
        </w:tabs>
        <w:spacing w:line="240" w:lineRule="auto" w:before="0" w:after="0"/>
        <w:ind w:left="791" w:right="0" w:hanging="366"/>
        <w:jc w:val="left"/>
        <w:rPr>
          <w:sz w:val="24"/>
        </w:rPr>
      </w:pPr>
      <w:r>
        <w:rPr>
          <w:spacing w:val="-1"/>
          <w:sz w:val="24"/>
        </w:rPr>
        <w:t>All attendees with an</w:t>
      </w:r>
      <w:r>
        <w:rPr>
          <w:spacing w:val="2"/>
          <w:sz w:val="24"/>
        </w:rPr>
        <w:t> </w:t>
      </w:r>
      <w:r>
        <w:rPr>
          <w:sz w:val="24"/>
        </w:rPr>
        <w:t>IDCEC number must download the</w:t>
      </w:r>
      <w:r>
        <w:rPr>
          <w:spacing w:val="1"/>
          <w:sz w:val="24"/>
        </w:rPr>
        <w:t> </w:t>
      </w:r>
      <w:r>
        <w:rPr>
          <w:sz w:val="24"/>
        </w:rPr>
        <w:t>IDCEC</w:t>
      </w:r>
      <w:r>
        <w:rPr>
          <w:spacing w:val="-27"/>
          <w:sz w:val="24"/>
        </w:rPr>
        <w:t> </w:t>
      </w:r>
      <w:r>
        <w:rPr>
          <w:sz w:val="24"/>
        </w:rPr>
        <w:t>app.</w:t>
      </w:r>
    </w:p>
    <w:p>
      <w:pPr>
        <w:pStyle w:val="ListParagraph"/>
        <w:numPr>
          <w:ilvl w:val="0"/>
          <w:numId w:val="3"/>
        </w:numPr>
        <w:tabs>
          <w:tab w:pos="792" w:val="left" w:leader="none"/>
        </w:tabs>
        <w:spacing w:line="240" w:lineRule="auto" w:before="0" w:after="0"/>
        <w:ind w:left="791" w:right="246" w:hanging="360"/>
        <w:jc w:val="left"/>
        <w:rPr>
          <w:sz w:val="24"/>
        </w:rPr>
      </w:pPr>
      <w:r>
        <w:rPr>
          <w:sz w:val="24"/>
        </w:rPr>
        <w:t>Display the QR code at the exit and ensure all attendees with an IDCEC number scan theirown</w:t>
      </w:r>
      <w:r>
        <w:rPr>
          <w:spacing w:val="-57"/>
          <w:sz w:val="24"/>
        </w:rPr>
        <w:t> </w:t>
      </w:r>
      <w:r>
        <w:rPr>
          <w:sz w:val="24"/>
        </w:rPr>
        <w:t>attendance.</w:t>
      </w:r>
    </w:p>
    <w:p>
      <w:pPr>
        <w:pStyle w:val="BodyText"/>
      </w:pPr>
    </w:p>
    <w:p>
      <w:pPr>
        <w:pStyle w:val="BodyText"/>
        <w:ind w:left="431"/>
      </w:pPr>
      <w:r>
        <w:rPr/>
        <w:t>Click on the link below for more resources:</w:t>
      </w:r>
      <w:r>
        <w:rPr>
          <w:spacing w:val="1"/>
        </w:rPr>
        <w:t> </w:t>
      </w:r>
      <w:r>
        <w:rPr>
          <w:color w:val="0000FF"/>
          <w:spacing w:val="-1"/>
          <w:u w:val="single" w:color="0000FF"/>
        </w:rPr>
        <w:t>https:/</w:t>
      </w:r>
      <w:hyperlink r:id="rId13">
        <w:r>
          <w:rPr>
            <w:color w:val="0000FF"/>
            <w:spacing w:val="-1"/>
            <w:u w:val="single" w:color="0000FF"/>
          </w:rPr>
          <w:t>/www.idce</w:t>
        </w:r>
      </w:hyperlink>
      <w:r>
        <w:rPr>
          <w:color w:val="0000FF"/>
          <w:spacing w:val="-1"/>
          <w:u w:val="single" w:color="0000FF"/>
        </w:rPr>
        <w:t>c</w:t>
      </w:r>
      <w:hyperlink r:id="rId13">
        <w:r>
          <w:rPr>
            <w:color w:val="0000FF"/>
            <w:spacing w:val="-1"/>
            <w:u w:val="single" w:color="0000FF"/>
          </w:rPr>
          <w:t>.org/Pages/Forms/Public/Registry/RegistrationConferenceProvider.aspx</w:t>
        </w:r>
      </w:hyperlink>
    </w:p>
    <w:p>
      <w:pPr>
        <w:spacing w:after="0"/>
        <w:sectPr>
          <w:pgSz w:w="12240" w:h="15840"/>
          <w:pgMar w:header="0" w:footer="974" w:top="1500" w:bottom="1160" w:left="980" w:right="1100"/>
        </w:sectPr>
      </w:pPr>
    </w:p>
    <w:p>
      <w:pPr>
        <w:pStyle w:val="Heading1"/>
        <w:tabs>
          <w:tab w:pos="3319" w:val="left" w:leader="none"/>
          <w:tab w:pos="9853" w:val="left" w:leader="none"/>
        </w:tabs>
        <w:spacing w:before="101"/>
      </w:pPr>
      <w:bookmarkStart w:name="_bookmark43" w:id="44"/>
      <w:bookmarkEnd w:id="44"/>
      <w:r>
        <w:rPr>
          <w:b w:val="0"/>
        </w:rPr>
      </w:r>
      <w:r>
        <w:rPr>
          <w:color w:val="005292"/>
          <w:w w:val="100"/>
          <w:shd w:fill="CCCCFF" w:color="auto" w:val="clear"/>
        </w:rPr>
        <w:t> </w:t>
      </w:r>
      <w:r>
        <w:rPr>
          <w:color w:val="005292"/>
          <w:shd w:fill="CCCCFF" w:color="auto" w:val="clear"/>
        </w:rPr>
        <w:tab/>
      </w:r>
      <w:r>
        <w:rPr>
          <w:color w:val="005292"/>
          <w:shd w:fill="CCCCFF" w:color="auto" w:val="clear"/>
        </w:rPr>
        <w:t>Benefits</w:t>
      </w:r>
      <w:r>
        <w:rPr>
          <w:color w:val="005292"/>
          <w:spacing w:val="9"/>
          <w:shd w:fill="CCCCFF" w:color="auto" w:val="clear"/>
        </w:rPr>
        <w:t> </w:t>
      </w:r>
      <w:r>
        <w:rPr>
          <w:color w:val="005292"/>
          <w:shd w:fill="CCCCFF" w:color="auto" w:val="clear"/>
        </w:rPr>
        <w:t>to</w:t>
      </w:r>
      <w:r>
        <w:rPr>
          <w:color w:val="005292"/>
          <w:spacing w:val="9"/>
          <w:shd w:fill="CCCCFF" w:color="auto" w:val="clear"/>
        </w:rPr>
        <w:t> </w:t>
      </w:r>
      <w:r>
        <w:rPr>
          <w:color w:val="005292"/>
          <w:shd w:fill="CCCCFF" w:color="auto" w:val="clear"/>
        </w:rPr>
        <w:t>the</w:t>
      </w:r>
      <w:r>
        <w:rPr>
          <w:color w:val="005292"/>
          <w:spacing w:val="7"/>
          <w:shd w:fill="CCCCFF" w:color="auto" w:val="clear"/>
        </w:rPr>
        <w:t> </w:t>
      </w:r>
      <w:r>
        <w:rPr>
          <w:color w:val="005292"/>
          <w:shd w:fill="CCCCFF" w:color="auto" w:val="clear"/>
        </w:rPr>
        <w:t>CEUProvider</w:t>
        <w:tab/>
      </w:r>
    </w:p>
    <w:p>
      <w:pPr>
        <w:pStyle w:val="ListParagraph"/>
        <w:numPr>
          <w:ilvl w:val="0"/>
          <w:numId w:val="2"/>
        </w:numPr>
        <w:tabs>
          <w:tab w:pos="820" w:val="left" w:leader="none"/>
          <w:tab w:pos="821" w:val="left" w:leader="none"/>
        </w:tabs>
        <w:spacing w:line="293" w:lineRule="exact" w:before="261" w:after="0"/>
        <w:ind w:left="820" w:right="0" w:hanging="368"/>
        <w:jc w:val="left"/>
        <w:rPr>
          <w:sz w:val="24"/>
        </w:rPr>
      </w:pPr>
      <w:r>
        <w:rPr>
          <w:sz w:val="24"/>
        </w:rPr>
        <w:t>Convenient</w:t>
      </w:r>
      <w:r>
        <w:rPr>
          <w:spacing w:val="-2"/>
          <w:sz w:val="24"/>
        </w:rPr>
        <w:t> </w:t>
      </w:r>
      <w:r>
        <w:rPr>
          <w:sz w:val="24"/>
        </w:rPr>
        <w:t>secure</w:t>
      </w:r>
      <w:r>
        <w:rPr>
          <w:spacing w:val="-2"/>
          <w:sz w:val="24"/>
        </w:rPr>
        <w:t> </w:t>
      </w:r>
      <w:r>
        <w:rPr>
          <w:sz w:val="24"/>
        </w:rPr>
        <w:t>access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tracking</w:t>
      </w:r>
      <w:r>
        <w:rPr>
          <w:spacing w:val="-2"/>
          <w:sz w:val="24"/>
        </w:rPr>
        <w:t> </w:t>
      </w:r>
      <w:r>
        <w:rPr>
          <w:sz w:val="24"/>
        </w:rPr>
        <w:t>of attendance</w:t>
      </w:r>
      <w:r>
        <w:rPr>
          <w:spacing w:val="4"/>
          <w:sz w:val="24"/>
        </w:rPr>
        <w:t> </w:t>
      </w:r>
      <w:r>
        <w:rPr>
          <w:sz w:val="24"/>
        </w:rPr>
        <w:t>records</w:t>
      </w:r>
    </w:p>
    <w:p>
      <w:pPr>
        <w:pStyle w:val="ListParagraph"/>
        <w:numPr>
          <w:ilvl w:val="0"/>
          <w:numId w:val="2"/>
        </w:numPr>
        <w:tabs>
          <w:tab w:pos="820" w:val="left" w:leader="none"/>
          <w:tab w:pos="821" w:val="left" w:leader="none"/>
        </w:tabs>
        <w:spacing w:line="293" w:lineRule="exact" w:before="0" w:after="0"/>
        <w:ind w:left="820" w:right="0" w:hanging="368"/>
        <w:jc w:val="left"/>
        <w:rPr>
          <w:sz w:val="24"/>
        </w:rPr>
      </w:pPr>
      <w:r>
        <w:rPr>
          <w:sz w:val="24"/>
        </w:rPr>
        <w:t>Direct</w:t>
      </w:r>
      <w:r>
        <w:rPr>
          <w:spacing w:val="-2"/>
          <w:sz w:val="24"/>
        </w:rPr>
        <w:t> </w:t>
      </w:r>
      <w:r>
        <w:rPr>
          <w:sz w:val="24"/>
        </w:rPr>
        <w:t>link</w:t>
      </w:r>
      <w:r>
        <w:rPr>
          <w:spacing w:val="-2"/>
          <w:sz w:val="24"/>
        </w:rPr>
        <w:t> </w:t>
      </w:r>
      <w:r>
        <w:rPr>
          <w:sz w:val="24"/>
        </w:rPr>
        <w:t>from IDCEC website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provider</w:t>
      </w:r>
      <w:r>
        <w:rPr>
          <w:spacing w:val="-2"/>
          <w:sz w:val="24"/>
        </w:rPr>
        <w:t> </w:t>
      </w:r>
      <w:r>
        <w:rPr>
          <w:sz w:val="24"/>
        </w:rPr>
        <w:t>website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register</w:t>
      </w:r>
      <w:r>
        <w:rPr>
          <w:spacing w:val="-2"/>
          <w:sz w:val="24"/>
        </w:rPr>
        <w:t> </w:t>
      </w:r>
      <w:r>
        <w:rPr>
          <w:sz w:val="24"/>
        </w:rPr>
        <w:t>for</w:t>
      </w:r>
      <w:r>
        <w:rPr>
          <w:spacing w:val="-2"/>
          <w:sz w:val="24"/>
        </w:rPr>
        <w:t> </w:t>
      </w:r>
      <w:r>
        <w:rPr>
          <w:sz w:val="24"/>
        </w:rPr>
        <w:t>CEUs</w:t>
      </w:r>
    </w:p>
    <w:p>
      <w:pPr>
        <w:pStyle w:val="ListParagraph"/>
        <w:numPr>
          <w:ilvl w:val="0"/>
          <w:numId w:val="2"/>
        </w:numPr>
        <w:tabs>
          <w:tab w:pos="820" w:val="left" w:leader="none"/>
          <w:tab w:pos="821" w:val="left" w:leader="none"/>
        </w:tabs>
        <w:spacing w:line="293" w:lineRule="exact" w:before="0" w:after="0"/>
        <w:ind w:left="820" w:right="0" w:hanging="368"/>
        <w:jc w:val="left"/>
        <w:rPr>
          <w:sz w:val="24"/>
        </w:rPr>
      </w:pPr>
      <w:r>
        <w:rPr>
          <w:sz w:val="24"/>
        </w:rPr>
        <w:t>Provider</w:t>
      </w:r>
      <w:r>
        <w:rPr>
          <w:spacing w:val="-1"/>
          <w:sz w:val="24"/>
        </w:rPr>
        <w:t> </w:t>
      </w:r>
      <w:r>
        <w:rPr>
          <w:sz w:val="24"/>
        </w:rPr>
        <w:t>logo</w:t>
      </w:r>
      <w:r>
        <w:rPr>
          <w:spacing w:val="-1"/>
          <w:sz w:val="24"/>
        </w:rPr>
        <w:t> </w:t>
      </w:r>
      <w:r>
        <w:rPr>
          <w:sz w:val="24"/>
        </w:rPr>
        <w:t>with</w:t>
      </w:r>
      <w:r>
        <w:rPr>
          <w:spacing w:val="-1"/>
          <w:sz w:val="24"/>
        </w:rPr>
        <w:t> </w:t>
      </w:r>
      <w:r>
        <w:rPr>
          <w:sz w:val="24"/>
        </w:rPr>
        <w:t>CEU</w:t>
      </w:r>
      <w:r>
        <w:rPr>
          <w:spacing w:val="-2"/>
          <w:sz w:val="24"/>
        </w:rPr>
        <w:t> </w:t>
      </w:r>
      <w:r>
        <w:rPr>
          <w:sz w:val="24"/>
        </w:rPr>
        <w:t>title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5"/>
          <w:sz w:val="24"/>
        </w:rPr>
        <w:t> </w:t>
      </w:r>
      <w:r>
        <w:rPr>
          <w:sz w:val="24"/>
        </w:rPr>
        <w:t>description</w:t>
      </w:r>
    </w:p>
    <w:p>
      <w:pPr>
        <w:pStyle w:val="ListParagraph"/>
        <w:numPr>
          <w:ilvl w:val="0"/>
          <w:numId w:val="2"/>
        </w:numPr>
        <w:tabs>
          <w:tab w:pos="820" w:val="left" w:leader="none"/>
          <w:tab w:pos="821" w:val="left" w:leader="none"/>
        </w:tabs>
        <w:spacing w:line="293" w:lineRule="exact" w:before="0" w:after="0"/>
        <w:ind w:left="820" w:right="0" w:hanging="368"/>
        <w:jc w:val="left"/>
        <w:rPr>
          <w:sz w:val="24"/>
        </w:rPr>
      </w:pPr>
      <w:r>
        <w:rPr>
          <w:sz w:val="24"/>
        </w:rPr>
        <w:t>Searchable</w:t>
      </w:r>
      <w:r>
        <w:rPr>
          <w:spacing w:val="-3"/>
          <w:sz w:val="24"/>
        </w:rPr>
        <w:t> </w:t>
      </w:r>
      <w:r>
        <w:rPr>
          <w:sz w:val="24"/>
        </w:rPr>
        <w:t>CEU</w:t>
      </w:r>
      <w:r>
        <w:rPr>
          <w:spacing w:val="-2"/>
          <w:sz w:val="24"/>
        </w:rPr>
        <w:t> </w:t>
      </w:r>
      <w:r>
        <w:rPr>
          <w:sz w:val="24"/>
        </w:rPr>
        <w:t>once</w:t>
      </w:r>
      <w:r>
        <w:rPr>
          <w:spacing w:val="-1"/>
          <w:sz w:val="24"/>
        </w:rPr>
        <w:t> </w:t>
      </w:r>
      <w:r>
        <w:rPr>
          <w:sz w:val="24"/>
        </w:rPr>
        <w:t>approved</w:t>
      </w:r>
      <w:r>
        <w:rPr>
          <w:spacing w:val="-1"/>
          <w:sz w:val="24"/>
        </w:rPr>
        <w:t> </w:t>
      </w:r>
      <w:r>
        <w:rPr>
          <w:sz w:val="24"/>
        </w:rPr>
        <w:t>for</w:t>
      </w:r>
      <w:r>
        <w:rPr>
          <w:spacing w:val="-1"/>
          <w:sz w:val="24"/>
        </w:rPr>
        <w:t> </w:t>
      </w:r>
      <w:r>
        <w:rPr>
          <w:sz w:val="24"/>
        </w:rPr>
        <w:t>North</w:t>
      </w:r>
      <w:r>
        <w:rPr>
          <w:spacing w:val="-2"/>
          <w:sz w:val="24"/>
        </w:rPr>
        <w:t> </w:t>
      </w:r>
      <w:r>
        <w:rPr>
          <w:sz w:val="24"/>
        </w:rPr>
        <w:t>America</w:t>
      </w:r>
    </w:p>
    <w:p>
      <w:pPr>
        <w:pStyle w:val="ListParagraph"/>
        <w:numPr>
          <w:ilvl w:val="0"/>
          <w:numId w:val="2"/>
        </w:numPr>
        <w:tabs>
          <w:tab w:pos="820" w:val="left" w:leader="none"/>
          <w:tab w:pos="821" w:val="left" w:leader="none"/>
        </w:tabs>
        <w:spacing w:line="293" w:lineRule="exact" w:before="0" w:after="0"/>
        <w:ind w:left="820" w:right="0" w:hanging="368"/>
        <w:jc w:val="left"/>
        <w:rPr>
          <w:sz w:val="24"/>
        </w:rPr>
      </w:pPr>
      <w:r>
        <w:rPr>
          <w:sz w:val="24"/>
        </w:rPr>
        <w:t>Increased</w:t>
      </w:r>
      <w:r>
        <w:rPr>
          <w:spacing w:val="-2"/>
          <w:sz w:val="24"/>
        </w:rPr>
        <w:t> </w:t>
      </w:r>
      <w:r>
        <w:rPr>
          <w:sz w:val="24"/>
        </w:rPr>
        <w:t>visibility</w:t>
      </w:r>
      <w:r>
        <w:rPr>
          <w:spacing w:val="-2"/>
          <w:sz w:val="24"/>
        </w:rPr>
        <w:t> </w:t>
      </w:r>
      <w:r>
        <w:rPr>
          <w:sz w:val="24"/>
        </w:rPr>
        <w:t>for</w:t>
      </w:r>
      <w:r>
        <w:rPr>
          <w:spacing w:val="-4"/>
          <w:sz w:val="24"/>
        </w:rPr>
        <w:t> </w:t>
      </w:r>
      <w:r>
        <w:rPr>
          <w:sz w:val="24"/>
        </w:rPr>
        <w:t>provider</w:t>
      </w:r>
      <w:r>
        <w:rPr>
          <w:spacing w:val="-4"/>
          <w:sz w:val="24"/>
        </w:rPr>
        <w:t> </w:t>
      </w:r>
      <w:r>
        <w:rPr>
          <w:sz w:val="24"/>
        </w:rPr>
        <w:t>with IIDA, ASID, IDC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State</w:t>
      </w:r>
      <w:r>
        <w:rPr>
          <w:spacing w:val="-3"/>
          <w:sz w:val="24"/>
        </w:rPr>
        <w:t> </w:t>
      </w:r>
      <w:r>
        <w:rPr>
          <w:sz w:val="24"/>
        </w:rPr>
        <w:t>Boards</w:t>
      </w:r>
    </w:p>
    <w:p>
      <w:pPr>
        <w:pStyle w:val="ListParagraph"/>
        <w:numPr>
          <w:ilvl w:val="0"/>
          <w:numId w:val="2"/>
        </w:numPr>
        <w:tabs>
          <w:tab w:pos="820" w:val="left" w:leader="none"/>
          <w:tab w:pos="821" w:val="left" w:leader="none"/>
        </w:tabs>
        <w:spacing w:line="293" w:lineRule="exact" w:before="0" w:after="0"/>
        <w:ind w:left="820" w:right="0" w:hanging="368"/>
        <w:jc w:val="left"/>
        <w:rPr>
          <w:sz w:val="24"/>
        </w:rPr>
      </w:pPr>
      <w:r>
        <w:rPr>
          <w:sz w:val="24"/>
        </w:rPr>
        <w:t>Quick</w:t>
      </w:r>
      <w:r>
        <w:rPr>
          <w:spacing w:val="-2"/>
          <w:sz w:val="24"/>
        </w:rPr>
        <w:t> </w:t>
      </w:r>
      <w:r>
        <w:rPr>
          <w:sz w:val="24"/>
        </w:rPr>
        <w:t>turnaround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CEU</w:t>
      </w:r>
      <w:r>
        <w:rPr>
          <w:spacing w:val="-9"/>
          <w:sz w:val="24"/>
        </w:rPr>
        <w:t> </w:t>
      </w:r>
      <w:r>
        <w:rPr>
          <w:sz w:val="24"/>
        </w:rPr>
        <w:t>approvals</w:t>
      </w:r>
    </w:p>
    <w:p>
      <w:pPr>
        <w:pStyle w:val="ListParagraph"/>
        <w:numPr>
          <w:ilvl w:val="0"/>
          <w:numId w:val="2"/>
        </w:numPr>
        <w:tabs>
          <w:tab w:pos="820" w:val="left" w:leader="none"/>
          <w:tab w:pos="821" w:val="left" w:leader="none"/>
        </w:tabs>
        <w:spacing w:line="293" w:lineRule="exact" w:before="0" w:after="0"/>
        <w:ind w:left="820" w:right="0" w:hanging="368"/>
        <w:jc w:val="left"/>
        <w:rPr>
          <w:sz w:val="24"/>
        </w:rPr>
      </w:pPr>
      <w:r>
        <w:rPr>
          <w:sz w:val="24"/>
        </w:rPr>
        <w:t>Direct</w:t>
      </w:r>
      <w:r>
        <w:rPr>
          <w:spacing w:val="-2"/>
          <w:sz w:val="24"/>
        </w:rPr>
        <w:t> </w:t>
      </w:r>
      <w:r>
        <w:rPr>
          <w:sz w:val="24"/>
        </w:rPr>
        <w:t>contact</w:t>
      </w:r>
      <w:r>
        <w:rPr>
          <w:spacing w:val="-2"/>
          <w:sz w:val="24"/>
        </w:rPr>
        <w:t> </w:t>
      </w:r>
      <w:r>
        <w:rPr>
          <w:sz w:val="24"/>
        </w:rPr>
        <w:t>with IDCEC</w:t>
      </w:r>
      <w:r>
        <w:rPr>
          <w:spacing w:val="-2"/>
          <w:sz w:val="24"/>
        </w:rPr>
        <w:t> </w:t>
      </w: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self-serve</w:t>
      </w:r>
      <w:r>
        <w:rPr>
          <w:spacing w:val="-2"/>
          <w:sz w:val="24"/>
        </w:rPr>
        <w:t> </w:t>
      </w:r>
      <w:r>
        <w:rPr>
          <w:sz w:val="24"/>
        </w:rPr>
        <w:t>centralized</w:t>
      </w:r>
      <w:r>
        <w:rPr>
          <w:spacing w:val="-8"/>
          <w:sz w:val="24"/>
        </w:rPr>
        <w:t> </w:t>
      </w:r>
      <w:r>
        <w:rPr>
          <w:sz w:val="24"/>
        </w:rPr>
        <w:t>environment</w:t>
      </w:r>
    </w:p>
    <w:p>
      <w:pPr>
        <w:pStyle w:val="ListParagraph"/>
        <w:numPr>
          <w:ilvl w:val="0"/>
          <w:numId w:val="2"/>
        </w:numPr>
        <w:tabs>
          <w:tab w:pos="820" w:val="left" w:leader="none"/>
          <w:tab w:pos="821" w:val="left" w:leader="none"/>
        </w:tabs>
        <w:spacing w:line="293" w:lineRule="exact" w:before="0" w:after="0"/>
        <w:ind w:left="820" w:right="0" w:hanging="368"/>
        <w:jc w:val="left"/>
        <w:rPr>
          <w:sz w:val="24"/>
        </w:rPr>
      </w:pPr>
      <w:r>
        <w:rPr>
          <w:sz w:val="24"/>
        </w:rPr>
        <w:t>Reporting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metrics</w:t>
      </w:r>
      <w:r>
        <w:rPr>
          <w:spacing w:val="-1"/>
          <w:sz w:val="24"/>
        </w:rPr>
        <w:t> </w:t>
      </w:r>
      <w:r>
        <w:rPr>
          <w:sz w:val="24"/>
        </w:rPr>
        <w:t>provided</w:t>
      </w:r>
      <w:r>
        <w:rPr>
          <w:spacing w:val="-2"/>
          <w:sz w:val="24"/>
        </w:rPr>
        <w:t> </w:t>
      </w:r>
      <w:r>
        <w:rPr>
          <w:sz w:val="24"/>
        </w:rPr>
        <w:t>by IDCEC</w:t>
      </w:r>
      <w:r>
        <w:rPr>
          <w:spacing w:val="-4"/>
          <w:sz w:val="24"/>
        </w:rPr>
        <w:t> </w:t>
      </w:r>
      <w:r>
        <w:rPr>
          <w:sz w:val="24"/>
        </w:rPr>
        <w:t>portal</w:t>
      </w:r>
    </w:p>
    <w:p>
      <w:pPr>
        <w:pStyle w:val="ListParagraph"/>
        <w:numPr>
          <w:ilvl w:val="0"/>
          <w:numId w:val="2"/>
        </w:numPr>
        <w:tabs>
          <w:tab w:pos="820" w:val="left" w:leader="none"/>
          <w:tab w:pos="821" w:val="left" w:leader="none"/>
        </w:tabs>
        <w:spacing w:line="293" w:lineRule="exact" w:before="0" w:after="0"/>
        <w:ind w:left="820" w:right="0" w:hanging="368"/>
        <w:jc w:val="left"/>
        <w:rPr>
          <w:sz w:val="24"/>
        </w:rPr>
      </w:pPr>
      <w:r>
        <w:rPr>
          <w:sz w:val="24"/>
        </w:rPr>
        <w:t>Reminders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dashboard</w:t>
      </w:r>
      <w:r>
        <w:rPr>
          <w:spacing w:val="-2"/>
          <w:sz w:val="24"/>
        </w:rPr>
        <w:t> </w:t>
      </w:r>
      <w:r>
        <w:rPr>
          <w:sz w:val="24"/>
        </w:rPr>
        <w:t>for</w:t>
      </w:r>
      <w:r>
        <w:rPr>
          <w:spacing w:val="-3"/>
          <w:sz w:val="24"/>
        </w:rPr>
        <w:t> </w:t>
      </w:r>
      <w:r>
        <w:rPr>
          <w:sz w:val="24"/>
        </w:rPr>
        <w:t>every</w:t>
      </w:r>
      <w:r>
        <w:rPr>
          <w:spacing w:val="-1"/>
          <w:sz w:val="24"/>
        </w:rPr>
        <w:t> </w:t>
      </w:r>
      <w:r>
        <w:rPr>
          <w:sz w:val="24"/>
        </w:rPr>
        <w:t>registered</w:t>
      </w:r>
      <w:r>
        <w:rPr>
          <w:spacing w:val="-7"/>
          <w:sz w:val="24"/>
        </w:rPr>
        <w:t> </w:t>
      </w:r>
      <w:r>
        <w:rPr>
          <w:sz w:val="24"/>
        </w:rPr>
        <w:t>provider</w:t>
      </w:r>
    </w:p>
    <w:p>
      <w:pPr>
        <w:pStyle w:val="ListParagraph"/>
        <w:numPr>
          <w:ilvl w:val="0"/>
          <w:numId w:val="2"/>
        </w:numPr>
        <w:tabs>
          <w:tab w:pos="820" w:val="left" w:leader="none"/>
          <w:tab w:pos="821" w:val="left" w:leader="none"/>
        </w:tabs>
        <w:spacing w:line="240" w:lineRule="auto" w:before="6" w:after="0"/>
        <w:ind w:left="820" w:right="0" w:hanging="368"/>
        <w:jc w:val="left"/>
        <w:rPr>
          <w:sz w:val="24"/>
        </w:rPr>
      </w:pPr>
      <w:r>
        <w:rPr>
          <w:sz w:val="24"/>
        </w:rPr>
        <w:t>Automated</w:t>
      </w:r>
      <w:r>
        <w:rPr>
          <w:spacing w:val="-3"/>
          <w:sz w:val="24"/>
        </w:rPr>
        <w:t> </w:t>
      </w:r>
      <w:r>
        <w:rPr>
          <w:sz w:val="24"/>
        </w:rPr>
        <w:t>certificates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completion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CEU</w:t>
      </w:r>
      <w:r>
        <w:rPr>
          <w:spacing w:val="-3"/>
          <w:sz w:val="24"/>
        </w:rPr>
        <w:t> </w:t>
      </w:r>
      <w:r>
        <w:rPr>
          <w:sz w:val="24"/>
        </w:rPr>
        <w:t>survey</w:t>
      </w:r>
    </w:p>
    <w:sectPr>
      <w:pgSz w:w="12240" w:h="15840"/>
      <w:pgMar w:header="0" w:footer="974" w:top="1500" w:bottom="1160" w:left="980" w:right="11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mbria">
    <w:altName w:val="Cambria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Symbol">
    <w:altName w:val="Symbol"/>
    <w:charset w:val="2"/>
    <w:family w:val="decorative"/>
    <w:pitch w:val="variable"/>
  </w:font>
  <w:font w:name="Wingdings">
    <w:altName w:val="Wingdings"/>
    <w:charset w:val="2"/>
    <w:family w:val="decorative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26.320007pt;margin-top:732.296021pt;width:17.3pt;height:13.05pt;mso-position-horizontal-relative:page;mso-position-vertical-relative:page;z-index:-16043008" type="#_x0000_t202" filled="false" stroked="false">
          <v:textbox inset="0,0,0,0">
            <w:txbxContent>
              <w:p>
                <w:pPr>
                  <w:spacing w:line="245" w:lineRule="exact" w:before="0"/>
                  <w:ind w:left="60" w:right="0" w:firstLine="0"/>
                  <w:jc w:val="left"/>
                  <w:rPr>
                    <w:rFonts w:ascii="Calibri"/>
                    <w:sz w:val="22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0"/>
      <w:numFmt w:val="bullet"/>
      <w:lvlText w:val=""/>
      <w:lvlJc w:val="left"/>
      <w:pPr>
        <w:ind w:left="791" w:hanging="365"/>
      </w:pPr>
      <w:rPr>
        <w:rFonts w:hint="default" w:ascii="Wingdings" w:hAnsi="Wingdings" w:eastAsia="Wingdings" w:cs="Wingdings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36" w:hanging="36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72" w:hanging="36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08" w:hanging="36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44" w:hanging="36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80" w:hanging="36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16" w:hanging="36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52" w:hanging="36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88" w:hanging="365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"/>
      <w:lvlJc w:val="left"/>
      <w:pPr>
        <w:ind w:left="820" w:hanging="368"/>
      </w:pPr>
      <w:rPr>
        <w:rFonts w:hint="default" w:ascii="Symbol" w:hAnsi="Symbol" w:eastAsia="Symbol" w:cs="Symbol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54" w:hanging="36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88" w:hanging="36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22" w:hanging="36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56" w:hanging="36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90" w:hanging="36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24" w:hanging="36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58" w:hanging="36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92" w:hanging="368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"/>
      <w:lvlJc w:val="left"/>
      <w:pPr>
        <w:ind w:left="1173" w:hanging="363"/>
      </w:pPr>
      <w:rPr>
        <w:rFonts w:hint="default" w:ascii="Wingdings" w:hAnsi="Wingdings" w:eastAsia="Wingdings" w:cs="Wingdings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78" w:hanging="36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76" w:hanging="36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74" w:hanging="36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72" w:hanging="36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70" w:hanging="36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68" w:hanging="36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466" w:hanging="36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364" w:hanging="363"/>
      </w:pPr>
      <w:rPr>
        <w:rFonts w:hint="default"/>
        <w:lang w:val="en-US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TOC1" w:type="paragraph">
    <w:name w:val="TOC 1"/>
    <w:basedOn w:val="Normal"/>
    <w:uiPriority w:val="1"/>
    <w:qFormat/>
    <w:pPr>
      <w:spacing w:before="157"/>
      <w:ind w:left="460"/>
    </w:pPr>
    <w:rPr>
      <w:rFonts w:ascii="Calibri" w:hAnsi="Calibri" w:eastAsia="Calibri" w:cs="Calibri"/>
      <w:b/>
      <w:bCs/>
      <w:sz w:val="20"/>
      <w:szCs w:val="20"/>
      <w:lang w:val="en-US" w:eastAsia="en-US" w:bidi="ar-SA"/>
    </w:rPr>
  </w:style>
  <w:style w:styleId="TOC2" w:type="paragraph">
    <w:name w:val="TOC 2"/>
    <w:basedOn w:val="Normal"/>
    <w:uiPriority w:val="1"/>
    <w:qFormat/>
    <w:pPr>
      <w:spacing w:before="37"/>
      <w:ind w:left="681"/>
    </w:pPr>
    <w:rPr>
      <w:rFonts w:ascii="Calibri" w:hAnsi="Calibri" w:eastAsia="Calibri" w:cs="Calibri"/>
      <w:sz w:val="16"/>
      <w:szCs w:val="16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78"/>
      <w:ind w:left="431"/>
      <w:outlineLvl w:val="1"/>
    </w:pPr>
    <w:rPr>
      <w:rFonts w:ascii="Cambria" w:hAnsi="Cambria" w:eastAsia="Cambria" w:cs="Cambria"/>
      <w:b/>
      <w:bCs/>
      <w:sz w:val="28"/>
      <w:szCs w:val="28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460"/>
      <w:outlineLvl w:val="2"/>
    </w:pPr>
    <w:rPr>
      <w:rFonts w:ascii="Cambria" w:hAnsi="Cambria" w:eastAsia="Cambria" w:cs="Cambria"/>
      <w:b/>
      <w:bCs/>
      <w:sz w:val="26"/>
      <w:szCs w:val="26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460"/>
      <w:outlineLvl w:val="3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80"/>
      <w:ind w:left="2306" w:right="2182" w:firstLine="1555"/>
    </w:pPr>
    <w:rPr>
      <w:rFonts w:ascii="Times New Roman" w:hAnsi="Times New Roman" w:eastAsia="Times New Roman" w:cs="Times New Roman"/>
      <w:b/>
      <w:bCs/>
      <w:sz w:val="48"/>
      <w:szCs w:val="4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293" w:lineRule="exact"/>
      <w:ind w:left="820" w:hanging="368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footer" Target="footer1.xml"/><Relationship Id="rId7" Type="http://schemas.openxmlformats.org/officeDocument/2006/relationships/hyperlink" Target="mailto:admin@idcec.org" TargetMode="External"/><Relationship Id="rId8" Type="http://schemas.openxmlformats.org/officeDocument/2006/relationships/hyperlink" Target="http://www.idcec.org/" TargetMode="External"/><Relationship Id="rId9" Type="http://schemas.openxmlformats.org/officeDocument/2006/relationships/hyperlink" Target="https://www.idcec.org/Pages/Forms/Public/Registry/RegistrationCourseProvider.aspx" TargetMode="External"/><Relationship Id="rId10" Type="http://schemas.openxmlformats.org/officeDocument/2006/relationships/hyperlink" Target="https://www.youtube.com/watch?v=32ffH_Qmb8Q" TargetMode="External"/><Relationship Id="rId11" Type="http://schemas.openxmlformats.org/officeDocument/2006/relationships/hyperlink" Target="mailto:jroberts@idcec.org" TargetMode="External"/><Relationship Id="rId12" Type="http://schemas.openxmlformats.org/officeDocument/2006/relationships/hyperlink" Target="http://www.idcec.org/Pages/Forms/Public/Registry/RegistrationLearner.aspx" TargetMode="External"/><Relationship Id="rId13" Type="http://schemas.openxmlformats.org/officeDocument/2006/relationships/hyperlink" Target="http://www.idcec.org/Pages/Forms/Public/Registry/RegistrationConferenceProvider.aspx" TargetMode="External"/><Relationship Id="rId14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www.professionaltemplates.org</dc:creator>
  <dc:title>Training Manual Template</dc:title>
  <dcterms:created xsi:type="dcterms:W3CDTF">2024-02-27T08:12:54Z</dcterms:created>
  <dcterms:modified xsi:type="dcterms:W3CDTF">2024-02-27T08:12:54Z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2024-02-27T00:00:00Z</vt:filetime>
  </property>
</Properties>
</file>