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Title"/>
      </w:pPr>
      <w:r>
        <w:rPr/>
        <w:t>EVENT</w:t>
      </w:r>
      <w:r>
        <w:rPr>
          <w:spacing w:val="-3"/>
        </w:rPr>
        <w:t> </w:t>
      </w:r>
      <w:r>
        <w:rPr/>
        <w:t>SPONSORSHIP</w:t>
      </w:r>
      <w:r>
        <w:rPr>
          <w:spacing w:val="-4"/>
        </w:rPr>
        <w:t> </w:t>
      </w:r>
      <w:r>
        <w:rPr/>
        <w:t>AGREEMENT</w:t>
      </w:r>
    </w:p>
    <w:p>
      <w:pPr>
        <w:pStyle w:val="BodyText"/>
        <w:spacing w:line="276" w:lineRule="auto" w:before="248"/>
        <w:ind w:left="100" w:right="205"/>
      </w:pPr>
      <w:r>
        <w:rPr/>
        <w:t>This Sponsorship Agreement (the "Agreement") is made and entered into as of the last</w:t>
      </w:r>
      <w:r>
        <w:rPr>
          <w:spacing w:val="1"/>
        </w:rPr>
        <w:t> </w:t>
      </w:r>
      <w:r>
        <w:rPr/>
        <w:t>signature date below (the "Effective Date") by and between SUMMIT NEGOTIATIONS SOCIETY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office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32182</w:t>
      </w:r>
      <w:r>
        <w:rPr>
          <w:spacing w:val="-3"/>
        </w:rPr>
        <w:t> </w:t>
      </w:r>
      <w:r>
        <w:rPr/>
        <w:t>Astoria</w:t>
      </w:r>
      <w:r>
        <w:rPr>
          <w:spacing w:val="-2"/>
        </w:rPr>
        <w:t> </w:t>
      </w:r>
      <w:r>
        <w:rPr/>
        <w:t>Crescent,</w:t>
      </w:r>
      <w:r>
        <w:rPr>
          <w:spacing w:val="-4"/>
        </w:rPr>
        <w:t> </w:t>
      </w:r>
      <w:r>
        <w:rPr/>
        <w:t>Abbotsford</w:t>
      </w:r>
      <w:r>
        <w:rPr>
          <w:spacing w:val="-1"/>
        </w:rPr>
        <w:t> </w:t>
      </w:r>
      <w:r>
        <w:rPr/>
        <w:t>BC</w:t>
      </w:r>
      <w:r>
        <w:rPr>
          <w:spacing w:val="-3"/>
        </w:rPr>
        <w:t> </w:t>
      </w:r>
      <w:r>
        <w:rPr/>
        <w:t>V2T</w:t>
      </w:r>
      <w:r>
        <w:rPr>
          <w:spacing w:val="-2"/>
        </w:rPr>
        <w:t> </w:t>
      </w:r>
      <w:r>
        <w:rPr/>
        <w:t>4P5</w:t>
      </w:r>
      <w:r>
        <w:rPr>
          <w:spacing w:val="49"/>
        </w:rPr>
        <w:t> </w:t>
      </w:r>
      <w:r>
        <w:rPr/>
        <w:t>(“SUMMIT”)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6"/>
        </w:rPr>
        <w:t> </w:t>
      </w:r>
      <w:r>
        <w:rPr/>
        <w:t>sponsor</w:t>
      </w:r>
      <w:r>
        <w:rPr>
          <w:spacing w:val="-51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below</w:t>
      </w:r>
      <w:r>
        <w:rPr>
          <w:spacing w:val="-1"/>
        </w:rPr>
        <w:t> </w:t>
      </w:r>
      <w:r>
        <w:rPr/>
        <w:t>("Sponsor").</w: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RECITALS</w:t>
      </w:r>
    </w:p>
    <w:p>
      <w:pPr>
        <w:pStyle w:val="BodyText"/>
        <w:spacing w:line="278" w:lineRule="auto" w:before="43"/>
        <w:ind w:left="100"/>
      </w:pPr>
      <w:r>
        <w:rPr/>
        <w:t>SUMMIT</w:t>
      </w:r>
      <w:r>
        <w:rPr>
          <w:spacing w:val="1"/>
        </w:rPr>
        <w:t> </w:t>
      </w:r>
      <w:r>
        <w:rPr/>
        <w:t>is hosting the following event: Former Cmdr Chris Hadfield “The Sky is not The Limit”</w:t>
      </w:r>
      <w:r>
        <w:rPr>
          <w:spacing w:val="-52"/>
        </w:rPr>
        <w:t> </w:t>
      </w:r>
      <w:r>
        <w:rPr/>
        <w:t>Tour</w:t>
      </w:r>
      <w:r>
        <w:rPr>
          <w:spacing w:val="53"/>
        </w:rPr>
        <w:t> </w:t>
      </w:r>
      <w:r>
        <w:rPr/>
        <w:t>on</w:t>
      </w:r>
      <w:r>
        <w:rPr>
          <w:spacing w:val="1"/>
        </w:rPr>
        <w:t> </w:t>
      </w:r>
      <w:r>
        <w:rPr/>
        <w:t>April</w:t>
      </w:r>
      <w:r>
        <w:rPr>
          <w:spacing w:val="-3"/>
        </w:rPr>
        <w:t> </w:t>
      </w:r>
      <w:r>
        <w:rPr/>
        <w:t>4,</w:t>
      </w:r>
      <w:r>
        <w:rPr>
          <w:spacing w:val="1"/>
        </w:rPr>
        <w:t> </w:t>
      </w:r>
      <w:r>
        <w:rPr/>
        <w:t>2014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Sponsor</w:t>
      </w:r>
      <w:r>
        <w:rPr>
          <w:spacing w:val="-2"/>
        </w:rPr>
        <w:t> </w:t>
      </w:r>
      <w:r>
        <w:rPr/>
        <w:t>desires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sponsor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Event.</w:t>
      </w:r>
    </w:p>
    <w:p>
      <w:pPr>
        <w:pStyle w:val="BodyText"/>
        <w:spacing w:line="278" w:lineRule="auto"/>
        <w:ind w:left="100" w:right="801"/>
      </w:pPr>
      <w:r>
        <w:rPr/>
        <w:t>In consideration of the mutual promises and covenants contained in this Agreement, the</w:t>
      </w:r>
      <w:r>
        <w:rPr>
          <w:spacing w:val="-52"/>
        </w:rPr>
        <w:t> </w:t>
      </w:r>
      <w:r>
        <w:rPr/>
        <w:t>parties</w:t>
      </w:r>
      <w:r>
        <w:rPr>
          <w:spacing w:val="-3"/>
        </w:rPr>
        <w:t> </w:t>
      </w:r>
      <w:r>
        <w:rPr/>
        <w:t>hereby</w:t>
      </w:r>
      <w:r>
        <w:rPr>
          <w:spacing w:val="-2"/>
        </w:rPr>
        <w:t> </w:t>
      </w:r>
      <w:r>
        <w:rPr/>
        <w:t>agree</w:t>
      </w:r>
      <w:r>
        <w:rPr>
          <w:spacing w:val="-1"/>
        </w:rPr>
        <w:t> </w:t>
      </w:r>
      <w:r>
        <w:rPr/>
        <w:t>as follows: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76" w:lineRule="auto" w:before="0" w:after="0"/>
        <w:ind w:left="100" w:right="142" w:firstLine="0"/>
        <w:jc w:val="both"/>
        <w:rPr>
          <w:sz w:val="24"/>
        </w:rPr>
      </w:pPr>
      <w:r>
        <w:rPr>
          <w:b/>
          <w:i/>
          <w:sz w:val="24"/>
        </w:rPr>
        <w:t>SUMMIT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Obligations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consideration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Sponsor's</w:t>
      </w:r>
      <w:r>
        <w:rPr>
          <w:spacing w:val="-4"/>
          <w:sz w:val="24"/>
        </w:rPr>
        <w:t> </w:t>
      </w:r>
      <w:r>
        <w:rPr>
          <w:sz w:val="24"/>
        </w:rPr>
        <w:t>participation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Event,</w:t>
      </w:r>
      <w:r>
        <w:rPr>
          <w:spacing w:val="-3"/>
          <w:sz w:val="24"/>
        </w:rPr>
        <w:t> </w:t>
      </w:r>
      <w:r>
        <w:rPr>
          <w:sz w:val="24"/>
        </w:rPr>
        <w:t>SUMMIT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52"/>
          <w:sz w:val="24"/>
        </w:rPr>
        <w:t> </w:t>
      </w:r>
      <w:r>
        <w:rPr>
          <w:sz w:val="24"/>
        </w:rPr>
        <w:t>provide the Sponsor the benefits set out in Appendix, which is incorporated and hereby made a</w:t>
      </w:r>
      <w:r>
        <w:rPr>
          <w:spacing w:val="-52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 Agreement.</w:t>
      </w:r>
    </w:p>
    <w:p>
      <w:pPr>
        <w:pStyle w:val="BodyText"/>
        <w:spacing w:before="8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339" w:val="left" w:leader="none"/>
        </w:tabs>
        <w:spacing w:line="240" w:lineRule="auto" w:before="0" w:after="0"/>
        <w:ind w:left="338" w:right="0" w:hanging="239"/>
        <w:jc w:val="both"/>
        <w:rPr>
          <w:b w:val="0"/>
          <w:i w:val="0"/>
        </w:rPr>
      </w:pPr>
      <w:r>
        <w:rPr/>
        <w:t>Sponsor</w:t>
      </w:r>
      <w:r>
        <w:rPr>
          <w:spacing w:val="-4"/>
        </w:rPr>
        <w:t> </w:t>
      </w:r>
      <w:r>
        <w:rPr/>
        <w:t>Obligations</w:t>
      </w:r>
      <w:r>
        <w:rPr>
          <w:b w:val="0"/>
          <w:i w:val="0"/>
        </w:rPr>
        <w:t>.</w:t>
      </w:r>
    </w:p>
    <w:p>
      <w:pPr>
        <w:pStyle w:val="BodyText"/>
        <w:spacing w:line="276" w:lineRule="auto" w:before="46"/>
        <w:ind w:left="100" w:firstLine="55"/>
      </w:pPr>
      <w:r>
        <w:rPr/>
        <w:t>For</w:t>
      </w:r>
      <w:r>
        <w:rPr>
          <w:spacing w:val="-2"/>
        </w:rPr>
        <w:t> </w:t>
      </w:r>
      <w:r>
        <w:rPr/>
        <w:t>its</w:t>
      </w:r>
      <w:r>
        <w:rPr>
          <w:spacing w:val="-4"/>
        </w:rPr>
        <w:t> </w:t>
      </w:r>
      <w:r>
        <w:rPr/>
        <w:t>participation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Sponsor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Event,</w:t>
      </w:r>
      <w:r>
        <w:rPr>
          <w:spacing w:val="-2"/>
        </w:rPr>
        <w:t> </w:t>
      </w:r>
      <w:r>
        <w:rPr/>
        <w:t>Sponsor</w:t>
      </w:r>
      <w:r>
        <w:rPr>
          <w:spacing w:val="-1"/>
        </w:rPr>
        <w:t> </w:t>
      </w:r>
      <w:r>
        <w:rPr/>
        <w:t>shall</w:t>
      </w:r>
      <w:r>
        <w:rPr>
          <w:spacing w:val="-5"/>
        </w:rPr>
        <w:t> </w:t>
      </w:r>
      <w:r>
        <w:rPr/>
        <w:t>pay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SUMMIT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fee</w:t>
      </w:r>
      <w:r>
        <w:rPr>
          <w:spacing w:val="-2"/>
        </w:rPr>
        <w:t> </w:t>
      </w:r>
      <w:r>
        <w:rPr/>
        <w:t>(the</w:t>
      </w:r>
      <w:r>
        <w:rPr>
          <w:spacing w:val="-51"/>
        </w:rPr>
        <w:t> </w:t>
      </w:r>
      <w:r>
        <w:rPr/>
        <w:t>"Sponsorship</w:t>
      </w:r>
      <w:r>
        <w:rPr>
          <w:spacing w:val="-2"/>
        </w:rPr>
        <w:t> </w:t>
      </w:r>
      <w:r>
        <w:rPr/>
        <w:t>Fee"), as</w:t>
      </w:r>
      <w:r>
        <w:rPr>
          <w:spacing w:val="-2"/>
        </w:rPr>
        <w:t> </w:t>
      </w:r>
      <w:r>
        <w:rPr/>
        <w:t>set</w:t>
      </w:r>
      <w:r>
        <w:rPr>
          <w:spacing w:val="1"/>
        </w:rPr>
        <w:t> </w:t>
      </w:r>
      <w:r>
        <w:rPr/>
        <w:t>out</w:t>
      </w:r>
      <w:r>
        <w:rPr>
          <w:spacing w:val="2"/>
        </w:rPr>
        <w:t> </w:t>
      </w:r>
      <w:r>
        <w:rPr/>
        <w:t>below:</w:t>
      </w:r>
    </w:p>
    <w:p>
      <w:pPr>
        <w:pStyle w:val="BodyText"/>
        <w:spacing w:line="276" w:lineRule="auto"/>
        <w:ind w:left="100" w:right="5038"/>
        <w:rPr>
          <w:rFonts w:ascii="Arial MT" w:hAnsi="Arial MT"/>
        </w:rPr>
      </w:pPr>
      <w:r>
        <w:rPr>
          <w:rFonts w:ascii="Arial MT" w:hAnsi="Arial MT"/>
        </w:rPr>
        <w:t>PLATINUM SPONSORSHIP - $15,000 or</w:t>
      </w:r>
      <w:r>
        <w:rPr>
          <w:rFonts w:ascii="Arial MT" w:hAnsi="Arial MT"/>
          <w:spacing w:val="-64"/>
        </w:rPr>
        <w:t> </w:t>
      </w:r>
      <w:r>
        <w:rPr>
          <w:rFonts w:ascii="Arial MT" w:hAnsi="Arial MT"/>
        </w:rPr>
        <w:t>GOLD SPONSORSHIP - $7,500 or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SILVER SPONSORSHIP – $5,000 or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BRONZE SPONSORSHIP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-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$2,500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or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FRIENDS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SPONSORSHIP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-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$1,000</w:t>
      </w:r>
    </w:p>
    <w:p>
      <w:pPr>
        <w:pStyle w:val="BodyText"/>
        <w:spacing w:line="276" w:lineRule="auto"/>
        <w:ind w:left="100" w:right="587"/>
      </w:pPr>
      <w:r>
        <w:rPr/>
        <w:t>The Sponsorship Fee is payable to Summit Negotiations Society, due on date of Agreement</w:t>
      </w:r>
      <w:r>
        <w:rPr>
          <w:spacing w:val="-52"/>
        </w:rPr>
        <w:t> </w:t>
      </w:r>
      <w:r>
        <w:rPr/>
        <w:t>signing.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76" w:lineRule="auto" w:before="0" w:after="0"/>
        <w:ind w:left="100" w:right="270" w:firstLine="0"/>
        <w:jc w:val="left"/>
        <w:rPr>
          <w:sz w:val="24"/>
        </w:rPr>
      </w:pPr>
      <w:r>
        <w:rPr>
          <w:b/>
          <w:i/>
          <w:sz w:val="24"/>
        </w:rPr>
        <w:t>Sponsor Trademarks/Sponsor Materials</w:t>
      </w:r>
      <w:r>
        <w:rPr>
          <w:sz w:val="24"/>
        </w:rPr>
        <w:t>. Subject to the terms and conditions of this</w:t>
      </w:r>
      <w:r>
        <w:rPr>
          <w:spacing w:val="1"/>
          <w:sz w:val="24"/>
        </w:rPr>
        <w:t> </w:t>
      </w:r>
      <w:r>
        <w:rPr>
          <w:sz w:val="24"/>
        </w:rPr>
        <w:t>Agreement, Sponsor grants to SUMMIT the right to use Sponsor's trademarks, trade names,</w:t>
      </w:r>
      <w:r>
        <w:rPr>
          <w:spacing w:val="1"/>
          <w:sz w:val="24"/>
        </w:rPr>
        <w:t> </w:t>
      </w:r>
      <w:r>
        <w:rPr>
          <w:sz w:val="24"/>
        </w:rPr>
        <w:t>and logo designs and company descriptions as prepared and delivered to SUMMIT by Sponsor</w:t>
      </w:r>
      <w:r>
        <w:rPr>
          <w:spacing w:val="-52"/>
          <w:sz w:val="24"/>
        </w:rPr>
        <w:t> </w:t>
      </w:r>
      <w:r>
        <w:rPr>
          <w:sz w:val="24"/>
        </w:rPr>
        <w:t>(“Sponsor Materials”), in any medium of advertising, marketing materials, and/or promotional</w:t>
      </w:r>
      <w:r>
        <w:rPr>
          <w:spacing w:val="-52"/>
          <w:sz w:val="24"/>
        </w:rPr>
        <w:t> </w:t>
      </w:r>
      <w:r>
        <w:rPr>
          <w:sz w:val="24"/>
        </w:rPr>
        <w:t>goods distributed solely in conjunction with the Event and in accordance with Sponsor's</w:t>
      </w:r>
      <w:r>
        <w:rPr>
          <w:spacing w:val="1"/>
          <w:sz w:val="24"/>
        </w:rPr>
        <w:t> </w:t>
      </w:r>
      <w:r>
        <w:rPr>
          <w:sz w:val="24"/>
        </w:rPr>
        <w:t>trademark</w:t>
      </w:r>
      <w:r>
        <w:rPr>
          <w:spacing w:val="-2"/>
          <w:sz w:val="24"/>
        </w:rPr>
        <w:t> </w:t>
      </w:r>
      <w:r>
        <w:rPr>
          <w:sz w:val="24"/>
        </w:rPr>
        <w:t>usage</w:t>
      </w:r>
      <w:r>
        <w:rPr>
          <w:spacing w:val="-2"/>
          <w:sz w:val="24"/>
        </w:rPr>
        <w:t> </w:t>
      </w:r>
      <w:r>
        <w:rPr>
          <w:sz w:val="24"/>
        </w:rPr>
        <w:t>guidelines.</w:t>
      </w:r>
    </w:p>
    <w:p>
      <w:pPr>
        <w:spacing w:after="0" w:line="276" w:lineRule="auto"/>
        <w:jc w:val="left"/>
        <w:rPr>
          <w:sz w:val="24"/>
        </w:rPr>
        <w:sectPr>
          <w:headerReference w:type="default" r:id="rId5"/>
          <w:type w:val="continuous"/>
          <w:pgSz w:w="12240" w:h="15840"/>
          <w:pgMar w:header="761" w:top="1380" w:bottom="280" w:left="1340" w:right="134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339" w:val="left" w:leader="none"/>
        </w:tabs>
        <w:spacing w:line="240" w:lineRule="auto" w:before="41" w:after="0"/>
        <w:ind w:left="338" w:right="0" w:hanging="239"/>
        <w:jc w:val="left"/>
      </w:pPr>
      <w:r>
        <w:rPr/>
        <w:t>Indemnity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76" w:lineRule="auto" w:before="44" w:after="0"/>
        <w:ind w:left="100" w:right="282" w:firstLine="0"/>
        <w:jc w:val="left"/>
        <w:rPr>
          <w:sz w:val="24"/>
        </w:rPr>
      </w:pPr>
      <w:r>
        <w:rPr>
          <w:sz w:val="24"/>
        </w:rPr>
        <w:t>SUMMIT shall not be responsible for any loss of or damage to property of Sponsor, its</w:t>
      </w:r>
      <w:r>
        <w:rPr>
          <w:spacing w:val="1"/>
          <w:sz w:val="24"/>
        </w:rPr>
        <w:t> </w:t>
      </w:r>
      <w:r>
        <w:rPr>
          <w:sz w:val="24"/>
        </w:rPr>
        <w:t>employees, agents, contractors or assigns nor for any personal injury to Sponsor's officers,</w:t>
      </w:r>
      <w:r>
        <w:rPr>
          <w:spacing w:val="1"/>
          <w:sz w:val="24"/>
        </w:rPr>
        <w:t> </w:t>
      </w:r>
      <w:r>
        <w:rPr>
          <w:sz w:val="24"/>
        </w:rPr>
        <w:t>directors,</w:t>
      </w:r>
      <w:r>
        <w:rPr>
          <w:spacing w:val="-4"/>
          <w:sz w:val="24"/>
        </w:rPr>
        <w:t> </w:t>
      </w:r>
      <w:r>
        <w:rPr>
          <w:sz w:val="24"/>
        </w:rPr>
        <w:t>employees,</w:t>
      </w:r>
      <w:r>
        <w:rPr>
          <w:spacing w:val="-3"/>
          <w:sz w:val="24"/>
        </w:rPr>
        <w:t> </w:t>
      </w:r>
      <w:r>
        <w:rPr>
          <w:sz w:val="24"/>
        </w:rPr>
        <w:t>agents,</w:t>
      </w:r>
      <w:r>
        <w:rPr>
          <w:spacing w:val="-3"/>
          <w:sz w:val="24"/>
        </w:rPr>
        <w:t> </w:t>
      </w:r>
      <w:r>
        <w:rPr>
          <w:sz w:val="24"/>
        </w:rPr>
        <w:t>contractors</w:t>
      </w:r>
      <w:r>
        <w:rPr>
          <w:spacing w:val="-4"/>
          <w:sz w:val="24"/>
        </w:rPr>
        <w:t> </w:t>
      </w:r>
      <w:r>
        <w:rPr>
          <w:sz w:val="24"/>
        </w:rPr>
        <w:t>and/or</w:t>
      </w:r>
      <w:r>
        <w:rPr>
          <w:spacing w:val="-5"/>
          <w:sz w:val="24"/>
        </w:rPr>
        <w:t> </w:t>
      </w:r>
      <w:r>
        <w:rPr>
          <w:sz w:val="24"/>
        </w:rPr>
        <w:t>invitees</w:t>
      </w:r>
      <w:r>
        <w:rPr>
          <w:spacing w:val="-3"/>
          <w:sz w:val="24"/>
        </w:rPr>
        <w:t> </w:t>
      </w:r>
      <w:r>
        <w:rPr>
          <w:sz w:val="24"/>
        </w:rPr>
        <w:t>except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extent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claims</w:t>
      </w:r>
      <w:r>
        <w:rPr>
          <w:spacing w:val="-51"/>
          <w:sz w:val="24"/>
        </w:rPr>
        <w:t> </w:t>
      </w:r>
      <w:r>
        <w:rPr>
          <w:sz w:val="24"/>
        </w:rPr>
        <w:t>may be directly and solely attributable to the gross negligence or willful misconduct of</w:t>
      </w:r>
      <w:r>
        <w:rPr>
          <w:spacing w:val="1"/>
          <w:sz w:val="24"/>
        </w:rPr>
        <w:t> </w:t>
      </w:r>
      <w:r>
        <w:rPr>
          <w:sz w:val="24"/>
        </w:rPr>
        <w:t>SUMMIT,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directors, officers,</w:t>
      </w:r>
      <w:r>
        <w:rPr>
          <w:spacing w:val="1"/>
          <w:sz w:val="24"/>
        </w:rPr>
        <w:t> </w:t>
      </w:r>
      <w:r>
        <w:rPr>
          <w:sz w:val="24"/>
        </w:rPr>
        <w:t>and/or employees.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76" w:lineRule="auto" w:before="0" w:after="0"/>
        <w:ind w:left="100" w:right="335" w:firstLine="0"/>
        <w:jc w:val="both"/>
        <w:rPr>
          <w:sz w:val="24"/>
        </w:rPr>
      </w:pPr>
      <w:r>
        <w:rPr>
          <w:sz w:val="24"/>
        </w:rPr>
        <w:t>Sponsor shall indemnify, defend, and hold SUMMIT harmless from and against any claims</w:t>
      </w:r>
      <w:r>
        <w:rPr>
          <w:spacing w:val="-52"/>
          <w:sz w:val="24"/>
        </w:rPr>
        <w:t> </w:t>
      </w:r>
      <w:r>
        <w:rPr>
          <w:sz w:val="24"/>
        </w:rPr>
        <w:t>arising out of, or relating directly or indirectly to, content on their respective web sites, use of</w:t>
      </w:r>
      <w:r>
        <w:rPr>
          <w:spacing w:val="-53"/>
          <w:sz w:val="24"/>
        </w:rPr>
        <w:t> </w:t>
      </w:r>
      <w:r>
        <w:rPr>
          <w:sz w:val="24"/>
        </w:rPr>
        <w:t>Sponsor’s</w:t>
      </w:r>
      <w:r>
        <w:rPr>
          <w:spacing w:val="-1"/>
          <w:sz w:val="24"/>
        </w:rPr>
        <w:t> </w:t>
      </w:r>
      <w:r>
        <w:rPr>
          <w:sz w:val="24"/>
        </w:rPr>
        <w:t>trademarks and</w:t>
      </w:r>
      <w:r>
        <w:rPr>
          <w:spacing w:val="1"/>
          <w:sz w:val="24"/>
        </w:rPr>
        <w:t> </w:t>
      </w:r>
      <w:r>
        <w:rPr>
          <w:sz w:val="24"/>
        </w:rPr>
        <w:t>logos,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Sponsor</w:t>
      </w:r>
      <w:r>
        <w:rPr>
          <w:spacing w:val="1"/>
          <w:sz w:val="24"/>
        </w:rPr>
        <w:t> </w:t>
      </w:r>
      <w:r>
        <w:rPr>
          <w:sz w:val="24"/>
        </w:rPr>
        <w:t>Materials.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78" w:lineRule="auto" w:before="0" w:after="0"/>
        <w:ind w:left="100" w:right="617" w:firstLine="0"/>
        <w:jc w:val="both"/>
        <w:rPr>
          <w:sz w:val="24"/>
        </w:rPr>
      </w:pPr>
      <w:r>
        <w:rPr>
          <w:sz w:val="24"/>
        </w:rPr>
        <w:t>Sponsor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give</w:t>
      </w:r>
      <w:r>
        <w:rPr>
          <w:spacing w:val="-2"/>
          <w:sz w:val="24"/>
        </w:rPr>
        <w:t> </w:t>
      </w:r>
      <w:r>
        <w:rPr>
          <w:sz w:val="24"/>
        </w:rPr>
        <w:t>SUMMIT</w:t>
      </w:r>
      <w:r>
        <w:rPr>
          <w:spacing w:val="-5"/>
          <w:sz w:val="24"/>
        </w:rPr>
        <w:t> </w:t>
      </w:r>
      <w:r>
        <w:rPr>
          <w:sz w:val="24"/>
        </w:rPr>
        <w:t>prompt</w:t>
      </w:r>
      <w:r>
        <w:rPr>
          <w:spacing w:val="-3"/>
          <w:sz w:val="24"/>
        </w:rPr>
        <w:t> </w:t>
      </w:r>
      <w:r>
        <w:rPr>
          <w:sz w:val="24"/>
        </w:rPr>
        <w:t>written</w:t>
      </w:r>
      <w:r>
        <w:rPr>
          <w:spacing w:val="-3"/>
          <w:sz w:val="24"/>
        </w:rPr>
        <w:t> </w:t>
      </w:r>
      <w:r>
        <w:rPr>
          <w:sz w:val="24"/>
        </w:rPr>
        <w:t>notice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claim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suit</w:t>
      </w:r>
      <w:r>
        <w:rPr>
          <w:spacing w:val="-2"/>
          <w:sz w:val="24"/>
        </w:rPr>
        <w:t> </w:t>
      </w:r>
      <w:r>
        <w:rPr>
          <w:sz w:val="24"/>
        </w:rPr>
        <w:t>coming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2"/>
          <w:sz w:val="24"/>
        </w:rPr>
        <w:t> </w:t>
      </w:r>
      <w:r>
        <w:rPr>
          <w:sz w:val="24"/>
        </w:rPr>
        <w:t>purview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indemnities.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76" w:lineRule="auto" w:before="1" w:after="0"/>
        <w:ind w:left="100" w:right="232" w:firstLine="0"/>
        <w:jc w:val="left"/>
        <w:rPr>
          <w:sz w:val="24"/>
        </w:rPr>
      </w:pPr>
      <w:r>
        <w:rPr>
          <w:b/>
          <w:i/>
          <w:sz w:val="24"/>
        </w:rPr>
        <w:t>Limitation of Liability</w:t>
      </w:r>
      <w:r>
        <w:rPr>
          <w:sz w:val="24"/>
        </w:rPr>
        <w:t>. Except with respect to Section 8.3, in no event shall either party be</w:t>
      </w:r>
      <w:r>
        <w:rPr>
          <w:spacing w:val="1"/>
          <w:sz w:val="24"/>
        </w:rPr>
        <w:t> </w:t>
      </w:r>
      <w:r>
        <w:rPr>
          <w:sz w:val="24"/>
        </w:rPr>
        <w:t>liable to the other party for any incidental, consequential, indirect, or punitive damages</w:t>
      </w:r>
      <w:r>
        <w:rPr>
          <w:spacing w:val="1"/>
          <w:sz w:val="24"/>
        </w:rPr>
        <w:t> </w:t>
      </w:r>
      <w:r>
        <w:rPr>
          <w:sz w:val="24"/>
        </w:rPr>
        <w:t>(including</w:t>
      </w:r>
      <w:r>
        <w:rPr>
          <w:spacing w:val="-5"/>
          <w:sz w:val="24"/>
        </w:rPr>
        <w:t> </w:t>
      </w:r>
      <w:r>
        <w:rPr>
          <w:sz w:val="24"/>
        </w:rPr>
        <w:t>but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limited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lost</w:t>
      </w:r>
      <w:r>
        <w:rPr>
          <w:spacing w:val="-3"/>
          <w:sz w:val="24"/>
        </w:rPr>
        <w:t> </w:t>
      </w:r>
      <w:r>
        <w:rPr>
          <w:sz w:val="24"/>
        </w:rPr>
        <w:t>profits)</w:t>
      </w:r>
      <w:r>
        <w:rPr>
          <w:spacing w:val="-4"/>
          <w:sz w:val="24"/>
        </w:rPr>
        <w:t> </w:t>
      </w:r>
      <w:r>
        <w:rPr>
          <w:sz w:val="24"/>
        </w:rPr>
        <w:t>regardless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whether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liability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based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breach</w:t>
      </w:r>
      <w:r>
        <w:rPr>
          <w:spacing w:val="-51"/>
          <w:sz w:val="24"/>
        </w:rPr>
        <w:t> </w:t>
      </w:r>
      <w:r>
        <w:rPr>
          <w:sz w:val="24"/>
        </w:rPr>
        <w:t>of contract, tort, strict liability, breach of warranties, failure of essential purpose or otherwise</w:t>
      </w:r>
      <w:r>
        <w:rPr>
          <w:spacing w:val="1"/>
          <w:sz w:val="24"/>
        </w:rPr>
        <w:t> </w:t>
      </w:r>
      <w:r>
        <w:rPr>
          <w:sz w:val="24"/>
        </w:rPr>
        <w:t>and even if advised of the possibility of such damages.</w:t>
      </w:r>
      <w:r>
        <w:rPr>
          <w:spacing w:val="1"/>
          <w:sz w:val="24"/>
        </w:rPr>
        <w:t> </w:t>
      </w:r>
      <w:r>
        <w:rPr>
          <w:sz w:val="24"/>
        </w:rPr>
        <w:t>Notwithstanding anything else in this</w:t>
      </w:r>
      <w:r>
        <w:rPr>
          <w:spacing w:val="1"/>
          <w:sz w:val="24"/>
        </w:rPr>
        <w:t> </w:t>
      </w:r>
      <w:r>
        <w:rPr>
          <w:sz w:val="24"/>
        </w:rPr>
        <w:t>Agreement, Summit's liability for any claim against Summit shall be limited to the funds</w:t>
      </w:r>
      <w:r>
        <w:rPr>
          <w:spacing w:val="1"/>
          <w:sz w:val="24"/>
        </w:rPr>
        <w:t> </w:t>
      </w:r>
      <w:r>
        <w:rPr>
          <w:sz w:val="24"/>
        </w:rPr>
        <w:t>available in</w:t>
      </w:r>
      <w:r>
        <w:rPr>
          <w:spacing w:val="2"/>
          <w:sz w:val="24"/>
        </w:rPr>
        <w:t> </w:t>
      </w:r>
      <w:r>
        <w:rPr>
          <w:sz w:val="24"/>
        </w:rPr>
        <w:t>its own</w:t>
      </w:r>
      <w:r>
        <w:rPr>
          <w:spacing w:val="-1"/>
          <w:sz w:val="24"/>
        </w:rPr>
        <w:t> </w:t>
      </w:r>
      <w:r>
        <w:rPr>
          <w:sz w:val="24"/>
        </w:rPr>
        <w:t>bank</w:t>
      </w:r>
      <w:r>
        <w:rPr>
          <w:spacing w:val="-4"/>
          <w:sz w:val="24"/>
        </w:rPr>
        <w:t> </w:t>
      </w:r>
      <w:r>
        <w:rPr>
          <w:sz w:val="24"/>
        </w:rPr>
        <w:t>account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claim.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76" w:lineRule="auto" w:before="0" w:after="0"/>
        <w:ind w:left="100" w:right="560" w:firstLine="0"/>
        <w:jc w:val="both"/>
        <w:rPr>
          <w:sz w:val="24"/>
        </w:rPr>
      </w:pPr>
      <w:r>
        <w:rPr>
          <w:b/>
          <w:i/>
          <w:sz w:val="24"/>
        </w:rPr>
        <w:t>Representations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party</w:t>
      </w:r>
      <w:r>
        <w:rPr>
          <w:spacing w:val="-3"/>
          <w:sz w:val="24"/>
        </w:rPr>
        <w:t> </w:t>
      </w:r>
      <w:r>
        <w:rPr>
          <w:sz w:val="24"/>
        </w:rPr>
        <w:t>hereby</w:t>
      </w:r>
      <w:r>
        <w:rPr>
          <w:spacing w:val="-2"/>
          <w:sz w:val="24"/>
        </w:rPr>
        <w:t> </w:t>
      </w:r>
      <w:r>
        <w:rPr>
          <w:sz w:val="24"/>
        </w:rPr>
        <w:t>represents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warrants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full</w:t>
      </w:r>
      <w:r>
        <w:rPr>
          <w:spacing w:val="-2"/>
          <w:sz w:val="24"/>
        </w:rPr>
        <w:t> </w:t>
      </w:r>
      <w:r>
        <w:rPr>
          <w:sz w:val="24"/>
        </w:rPr>
        <w:t>power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1"/>
          <w:sz w:val="24"/>
        </w:rPr>
        <w:t> </w:t>
      </w:r>
      <w:r>
        <w:rPr>
          <w:sz w:val="24"/>
        </w:rPr>
        <w:t>enter into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perform according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terms 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Agreement.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39" w:val="left" w:leader="none"/>
        </w:tabs>
        <w:spacing w:line="240" w:lineRule="auto" w:before="0" w:after="0"/>
        <w:ind w:left="338" w:right="0" w:hanging="239"/>
        <w:jc w:val="left"/>
      </w:pPr>
      <w:r>
        <w:rPr/>
        <w:t>Term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Termination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76" w:lineRule="auto" w:before="43" w:after="0"/>
        <w:ind w:left="100" w:right="434" w:firstLine="0"/>
        <w:jc w:val="left"/>
        <w:rPr>
          <w:sz w:val="24"/>
        </w:rPr>
      </w:pPr>
      <w:r>
        <w:rPr>
          <w:sz w:val="24"/>
        </w:rPr>
        <w:t>Term.</w:t>
      </w:r>
      <w:r>
        <w:rPr>
          <w:spacing w:val="-2"/>
          <w:sz w:val="24"/>
        </w:rPr>
        <w:t> </w:t>
      </w:r>
      <w:r>
        <w:rPr>
          <w:sz w:val="24"/>
        </w:rPr>
        <w:t>Subject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terms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conditions</w:t>
      </w:r>
      <w:r>
        <w:rPr>
          <w:spacing w:val="-3"/>
          <w:sz w:val="24"/>
        </w:rPr>
        <w:t> </w:t>
      </w:r>
      <w:r>
        <w:rPr>
          <w:sz w:val="24"/>
        </w:rPr>
        <w:t>herein,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effective</w:t>
      </w:r>
      <w:r>
        <w:rPr>
          <w:spacing w:val="-3"/>
          <w:sz w:val="24"/>
        </w:rPr>
        <w:t> </w:t>
      </w:r>
      <w:r>
        <w:rPr>
          <w:sz w:val="24"/>
        </w:rPr>
        <w:t>upon</w:t>
      </w:r>
      <w:r>
        <w:rPr>
          <w:spacing w:val="-52"/>
          <w:sz w:val="24"/>
        </w:rPr>
        <w:t> </w:t>
      </w:r>
      <w:r>
        <w:rPr>
          <w:sz w:val="24"/>
        </w:rPr>
        <w:t>the Effective Date and shall continue through April 11, 2014 one week past the event date,</w:t>
      </w:r>
      <w:r>
        <w:rPr>
          <w:spacing w:val="1"/>
          <w:sz w:val="24"/>
        </w:rPr>
        <w:t> </w:t>
      </w:r>
      <w:r>
        <w:rPr>
          <w:sz w:val="24"/>
        </w:rPr>
        <w:t>unless</w:t>
      </w:r>
      <w:r>
        <w:rPr>
          <w:spacing w:val="-3"/>
          <w:sz w:val="24"/>
        </w:rPr>
        <w:t> </w:t>
      </w:r>
      <w:r>
        <w:rPr>
          <w:sz w:val="24"/>
        </w:rPr>
        <w:t>earlier</w:t>
      </w:r>
      <w:r>
        <w:rPr>
          <w:spacing w:val="-2"/>
          <w:sz w:val="24"/>
        </w:rPr>
        <w:t> </w:t>
      </w:r>
      <w:r>
        <w:rPr>
          <w:sz w:val="24"/>
        </w:rPr>
        <w:t>terminated as</w:t>
      </w:r>
      <w:r>
        <w:rPr>
          <w:spacing w:val="-1"/>
          <w:sz w:val="24"/>
        </w:rPr>
        <w:t> </w:t>
      </w:r>
      <w:r>
        <w:rPr>
          <w:sz w:val="24"/>
        </w:rPr>
        <w:t>otherwise</w:t>
      </w:r>
      <w:r>
        <w:rPr>
          <w:spacing w:val="-1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 Agreement (the</w:t>
      </w:r>
      <w:r>
        <w:rPr>
          <w:spacing w:val="1"/>
          <w:sz w:val="24"/>
        </w:rPr>
        <w:t> </w:t>
      </w:r>
      <w:r>
        <w:rPr>
          <w:sz w:val="24"/>
        </w:rPr>
        <w:t>"Term").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76" w:lineRule="auto" w:before="0" w:after="0"/>
        <w:ind w:left="100" w:right="133" w:firstLine="0"/>
        <w:jc w:val="left"/>
        <w:rPr>
          <w:sz w:val="24"/>
        </w:rPr>
      </w:pPr>
      <w:r>
        <w:rPr>
          <w:sz w:val="24"/>
        </w:rPr>
        <w:t>Termination by SUMMIT. SUMMIT shall be entitled to cancel the Event and/or terminate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Agreement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time for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reason.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event</w:t>
      </w:r>
      <w:r>
        <w:rPr>
          <w:spacing w:val="-1"/>
          <w:sz w:val="24"/>
        </w:rPr>
        <w:t> </w:t>
      </w:r>
      <w:r>
        <w:rPr>
          <w:sz w:val="24"/>
        </w:rPr>
        <w:t>SUMMIT</w:t>
      </w:r>
      <w:r>
        <w:rPr>
          <w:spacing w:val="-4"/>
          <w:sz w:val="24"/>
        </w:rPr>
        <w:t> </w:t>
      </w:r>
      <w:r>
        <w:rPr>
          <w:sz w:val="24"/>
        </w:rPr>
        <w:t>terminates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52"/>
          <w:sz w:val="24"/>
        </w:rPr>
        <w:t> </w:t>
      </w:r>
      <w:r>
        <w:rPr>
          <w:sz w:val="24"/>
        </w:rPr>
        <w:t>any reason other than Sponsor's breach SUMMIT shall refund any fees received from Sponsor,</w:t>
      </w:r>
      <w:r>
        <w:rPr>
          <w:spacing w:val="1"/>
          <w:sz w:val="24"/>
        </w:rPr>
        <w:t> </w:t>
      </w:r>
      <w:r>
        <w:rPr>
          <w:sz w:val="24"/>
        </w:rPr>
        <w:t>and at Sponsor’s expense, return any materials, and equipment, hardware and/or software</w:t>
      </w:r>
      <w:r>
        <w:rPr>
          <w:spacing w:val="1"/>
          <w:sz w:val="24"/>
        </w:rPr>
        <w:t> </w:t>
      </w:r>
      <w:r>
        <w:rPr>
          <w:sz w:val="24"/>
        </w:rPr>
        <w:t>loaned by</w:t>
      </w:r>
      <w:r>
        <w:rPr>
          <w:spacing w:val="-3"/>
          <w:sz w:val="24"/>
        </w:rPr>
        <w:t> </w:t>
      </w:r>
      <w:r>
        <w:rPr>
          <w:sz w:val="24"/>
        </w:rPr>
        <w:t>Sponsor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Event.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" w:after="0"/>
        <w:ind w:left="460" w:right="0" w:hanging="361"/>
        <w:jc w:val="left"/>
        <w:rPr>
          <w:sz w:val="24"/>
        </w:rPr>
      </w:pPr>
      <w:r>
        <w:rPr>
          <w:sz w:val="24"/>
        </w:rPr>
        <w:t>Termination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Sponsor;</w:t>
      </w:r>
      <w:r>
        <w:rPr>
          <w:spacing w:val="-3"/>
          <w:sz w:val="24"/>
        </w:rPr>
        <w:t> </w:t>
      </w:r>
      <w:r>
        <w:rPr>
          <w:sz w:val="24"/>
        </w:rPr>
        <w:t>Effect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Termination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76" w:lineRule="auto" w:before="45" w:after="0"/>
        <w:ind w:left="100" w:right="179" w:firstLine="0"/>
        <w:jc w:val="left"/>
        <w:rPr>
          <w:sz w:val="24"/>
        </w:rPr>
      </w:pPr>
      <w:r>
        <w:rPr>
          <w:sz w:val="24"/>
        </w:rPr>
        <w:t>Sponsor may terminate this Agreement for breach by SUMMIT</w:t>
      </w:r>
      <w:r>
        <w:rPr>
          <w:spacing w:val="1"/>
          <w:sz w:val="24"/>
        </w:rPr>
        <w:t> </w:t>
      </w:r>
      <w:r>
        <w:rPr>
          <w:sz w:val="24"/>
        </w:rPr>
        <w:t>after giving SUMMIT</w:t>
      </w:r>
      <w:r>
        <w:rPr>
          <w:spacing w:val="1"/>
          <w:sz w:val="24"/>
        </w:rPr>
        <w:t> </w:t>
      </w:r>
      <w:r>
        <w:rPr>
          <w:sz w:val="24"/>
        </w:rPr>
        <w:t>at least</w:t>
      </w:r>
      <w:r>
        <w:rPr>
          <w:spacing w:val="-53"/>
          <w:sz w:val="24"/>
        </w:rPr>
        <w:t> </w:t>
      </w:r>
      <w:r>
        <w:rPr>
          <w:sz w:val="24"/>
        </w:rPr>
        <w:t>ten (10) days prior written notice specifying the nature of the breach, and giving SUMMIT no</w:t>
      </w:r>
      <w:r>
        <w:rPr>
          <w:spacing w:val="1"/>
          <w:sz w:val="24"/>
        </w:rPr>
        <w:t> </w:t>
      </w:r>
      <w:r>
        <w:rPr>
          <w:sz w:val="24"/>
        </w:rPr>
        <w:t>less than ten (10) days to cure such breach. In the event such breach remains uncured at the</w:t>
      </w:r>
      <w:r>
        <w:rPr>
          <w:spacing w:val="1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notice period,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Agreement shall</w:t>
      </w:r>
      <w:r>
        <w:rPr>
          <w:spacing w:val="-1"/>
          <w:sz w:val="24"/>
        </w:rPr>
        <w:t> </w:t>
      </w:r>
      <w:r>
        <w:rPr>
          <w:sz w:val="24"/>
        </w:rPr>
        <w:t>terminate</w:t>
      </w:r>
      <w:r>
        <w:rPr>
          <w:spacing w:val="-3"/>
          <w:sz w:val="24"/>
        </w:rPr>
        <w:t> </w:t>
      </w:r>
      <w:r>
        <w:rPr>
          <w:sz w:val="24"/>
        </w:rPr>
        <w:t>on the</w:t>
      </w:r>
      <w:r>
        <w:rPr>
          <w:spacing w:val="-3"/>
          <w:sz w:val="24"/>
        </w:rPr>
        <w:t> </w:t>
      </w:r>
      <w:r>
        <w:rPr>
          <w:sz w:val="24"/>
        </w:rPr>
        <w:t>tenth</w:t>
      </w:r>
      <w:r>
        <w:rPr>
          <w:spacing w:val="-2"/>
          <w:sz w:val="24"/>
        </w:rPr>
        <w:t> </w:t>
      </w:r>
      <w:r>
        <w:rPr>
          <w:sz w:val="24"/>
        </w:rPr>
        <w:t>day.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breach</w:t>
      </w:r>
      <w:r>
        <w:rPr>
          <w:spacing w:val="-2"/>
          <w:sz w:val="24"/>
        </w:rPr>
        <w:t> </w:t>
      </w:r>
      <w:r>
        <w:rPr>
          <w:sz w:val="24"/>
        </w:rPr>
        <w:t>occurs</w:t>
      </w:r>
    </w:p>
    <w:p>
      <w:pPr>
        <w:spacing w:after="0" w:line="276" w:lineRule="auto"/>
        <w:jc w:val="left"/>
        <w:rPr>
          <w:sz w:val="24"/>
        </w:rPr>
        <w:sectPr>
          <w:pgSz w:w="12240" w:h="15840"/>
          <w:pgMar w:header="761" w:footer="0" w:top="1380" w:bottom="280" w:left="1340" w:right="1340"/>
        </w:sectPr>
      </w:pPr>
    </w:p>
    <w:p>
      <w:pPr>
        <w:pStyle w:val="BodyText"/>
        <w:spacing w:line="276" w:lineRule="auto" w:before="41"/>
        <w:ind w:left="100" w:right="205"/>
      </w:pPr>
      <w:r>
        <w:rPr/>
        <w:t>fewer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/>
        <w:t>ten (10)</w:t>
      </w:r>
      <w:r>
        <w:rPr>
          <w:spacing w:val="-2"/>
        </w:rPr>
        <w:t> </w:t>
      </w:r>
      <w:r>
        <w:rPr/>
        <w:t>days</w:t>
      </w:r>
      <w:r>
        <w:rPr>
          <w:spacing w:val="-5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Event,</w:t>
      </w:r>
      <w:r>
        <w:rPr>
          <w:spacing w:val="-4"/>
        </w:rPr>
        <w:t> </w:t>
      </w:r>
      <w:r>
        <w:rPr/>
        <w:t>Sponsor</w:t>
      </w:r>
      <w:r>
        <w:rPr>
          <w:spacing w:val="-1"/>
        </w:rPr>
        <w:t> </w:t>
      </w:r>
      <w:r>
        <w:rPr/>
        <w:t>may</w:t>
      </w:r>
      <w:r>
        <w:rPr>
          <w:spacing w:val="-4"/>
        </w:rPr>
        <w:t> </w:t>
      </w:r>
      <w:r>
        <w:rPr/>
        <w:t>terminate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breach</w:t>
      </w:r>
      <w:r>
        <w:rPr>
          <w:spacing w:val="-51"/>
        </w:rPr>
        <w:t> </w:t>
      </w:r>
      <w:r>
        <w:rPr/>
        <w:t>if such</w:t>
      </w:r>
      <w:r>
        <w:rPr>
          <w:spacing w:val="-1"/>
        </w:rPr>
        <w:t> </w:t>
      </w:r>
      <w:r>
        <w:rPr/>
        <w:t>breach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not cured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-2"/>
        </w:rPr>
        <w:t> </w:t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Event.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76" w:lineRule="auto" w:before="1" w:after="0"/>
        <w:ind w:left="100" w:right="237" w:firstLine="0"/>
        <w:jc w:val="left"/>
        <w:rPr>
          <w:sz w:val="24"/>
        </w:rPr>
      </w:pPr>
      <w:r>
        <w:rPr>
          <w:sz w:val="24"/>
        </w:rPr>
        <w:t>If SUMMIT terminates this Agreement for Sponsor's breach, SUMMIT shall retain any fees</w:t>
      </w:r>
      <w:r>
        <w:rPr>
          <w:spacing w:val="1"/>
          <w:sz w:val="24"/>
        </w:rPr>
        <w:t> </w:t>
      </w:r>
      <w:r>
        <w:rPr>
          <w:sz w:val="24"/>
        </w:rPr>
        <w:t>received from Sponsor which fees shall be due and payable notwithstanding any such</w:t>
      </w:r>
      <w:r>
        <w:rPr>
          <w:spacing w:val="1"/>
          <w:sz w:val="24"/>
        </w:rPr>
        <w:t> </w:t>
      </w:r>
      <w:r>
        <w:rPr>
          <w:sz w:val="24"/>
        </w:rPr>
        <w:t>termination. Any equipment, materials and hardware or software of Sponsor shall be returned</w:t>
      </w:r>
      <w:r>
        <w:rPr>
          <w:spacing w:val="-5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end 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Event</w:t>
      </w:r>
      <w:r>
        <w:rPr>
          <w:spacing w:val="-3"/>
          <w:sz w:val="24"/>
        </w:rPr>
        <w:t> </w:t>
      </w:r>
      <w:r>
        <w:rPr>
          <w:sz w:val="24"/>
        </w:rPr>
        <w:t>and,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interim,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purposes</w:t>
      </w:r>
      <w:r>
        <w:rPr>
          <w:spacing w:val="-4"/>
          <w:sz w:val="24"/>
        </w:rPr>
        <w:t> </w:t>
      </w:r>
      <w:r>
        <w:rPr>
          <w:sz w:val="24"/>
        </w:rPr>
        <w:t>contemplated</w:t>
      </w:r>
      <w:r>
        <w:rPr>
          <w:spacing w:val="-2"/>
          <w:sz w:val="24"/>
        </w:rPr>
        <w:t> </w:t>
      </w:r>
      <w:r>
        <w:rPr>
          <w:sz w:val="24"/>
        </w:rPr>
        <w:t>herein</w:t>
      </w:r>
      <w:r>
        <w:rPr>
          <w:spacing w:val="-51"/>
          <w:sz w:val="24"/>
        </w:rPr>
        <w:t> </w:t>
      </w:r>
      <w:r>
        <w:rPr>
          <w:sz w:val="24"/>
        </w:rPr>
        <w:t>notwithstanding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termination.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76" w:lineRule="auto" w:before="0" w:after="0"/>
        <w:ind w:left="100" w:right="447" w:firstLine="0"/>
        <w:jc w:val="both"/>
        <w:rPr>
          <w:sz w:val="24"/>
        </w:rPr>
      </w:pPr>
      <w:r>
        <w:rPr>
          <w:sz w:val="24"/>
        </w:rPr>
        <w:t>If Sponsor terminates for SUMMIT’s breach, Sponsor shall be entitled to seek a full refund</w:t>
      </w:r>
      <w:r>
        <w:rPr>
          <w:spacing w:val="-52"/>
          <w:sz w:val="24"/>
        </w:rPr>
        <w:t> </w:t>
      </w:r>
      <w:r>
        <w:rPr>
          <w:sz w:val="24"/>
        </w:rPr>
        <w:t>of any fees paid and for the return of any equipment, materials and hardware or software of</w:t>
      </w:r>
      <w:r>
        <w:rPr>
          <w:spacing w:val="-53"/>
          <w:sz w:val="24"/>
        </w:rPr>
        <w:t> </w:t>
      </w:r>
      <w:r>
        <w:rPr>
          <w:sz w:val="24"/>
        </w:rPr>
        <w:t>Sponsor.</w:t>
      </w: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276" w:lineRule="auto" w:before="0" w:after="0"/>
        <w:ind w:left="100" w:right="317" w:firstLine="55"/>
        <w:jc w:val="both"/>
        <w:rPr>
          <w:sz w:val="24"/>
        </w:rPr>
      </w:pPr>
      <w:r>
        <w:rPr>
          <w:sz w:val="24"/>
        </w:rPr>
        <w:t>Survival.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event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termination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expiration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Agreement,</w:t>
      </w:r>
      <w:r>
        <w:rPr>
          <w:spacing w:val="-6"/>
          <w:sz w:val="24"/>
        </w:rPr>
        <w:t> </w:t>
      </w:r>
      <w:r>
        <w:rPr>
          <w:sz w:val="24"/>
        </w:rPr>
        <w:t>paragraphs</w:t>
      </w:r>
      <w:r>
        <w:rPr>
          <w:spacing w:val="-2"/>
          <w:sz w:val="24"/>
        </w:rPr>
        <w:t> </w:t>
      </w:r>
      <w:r>
        <w:rPr>
          <w:sz w:val="24"/>
        </w:rPr>
        <w:t>4,</w:t>
      </w:r>
      <w:r>
        <w:rPr>
          <w:spacing w:val="-3"/>
          <w:sz w:val="24"/>
        </w:rPr>
        <w:t> </w:t>
      </w:r>
      <w:r>
        <w:rPr>
          <w:sz w:val="24"/>
        </w:rPr>
        <w:t>5,</w:t>
      </w:r>
      <w:r>
        <w:rPr>
          <w:spacing w:val="-2"/>
          <w:sz w:val="24"/>
        </w:rPr>
        <w:t> </w:t>
      </w:r>
      <w:r>
        <w:rPr>
          <w:sz w:val="24"/>
        </w:rPr>
        <w:t>6,</w:t>
      </w:r>
      <w:r>
        <w:rPr>
          <w:spacing w:val="-3"/>
          <w:sz w:val="24"/>
        </w:rPr>
        <w:t> </w:t>
      </w:r>
      <w:r>
        <w:rPr>
          <w:sz w:val="24"/>
        </w:rPr>
        <w:t>7</w:t>
      </w:r>
      <w:r>
        <w:rPr>
          <w:spacing w:val="-5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8</w:t>
      </w:r>
      <w:r>
        <w:rPr>
          <w:spacing w:val="1"/>
          <w:sz w:val="24"/>
        </w:rPr>
        <w:t> </w:t>
      </w:r>
      <w:r>
        <w:rPr>
          <w:sz w:val="24"/>
        </w:rPr>
        <w:t>shall survive.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39" w:val="left" w:leader="none"/>
        </w:tabs>
        <w:spacing w:line="240" w:lineRule="auto" w:before="1" w:after="0"/>
        <w:ind w:left="338" w:right="0" w:hanging="239"/>
        <w:jc w:val="left"/>
      </w:pPr>
      <w:r>
        <w:rPr/>
        <w:t>Miscellaneous</w:t>
      </w:r>
    </w:p>
    <w:p>
      <w:pPr>
        <w:pStyle w:val="ListParagraph"/>
        <w:numPr>
          <w:ilvl w:val="1"/>
          <w:numId w:val="1"/>
        </w:numPr>
        <w:tabs>
          <w:tab w:pos="514" w:val="left" w:leader="none"/>
        </w:tabs>
        <w:spacing w:line="276" w:lineRule="auto" w:before="43" w:after="0"/>
        <w:ind w:left="100" w:right="109" w:firstLine="55"/>
        <w:jc w:val="left"/>
        <w:rPr>
          <w:sz w:val="24"/>
        </w:rPr>
      </w:pPr>
      <w:r>
        <w:rPr>
          <w:sz w:val="24"/>
        </w:rPr>
        <w:t>Notices. All notices, authorizations and requests in connection with this Agreement shall be</w:t>
      </w:r>
      <w:r>
        <w:rPr>
          <w:spacing w:val="-52"/>
          <w:sz w:val="24"/>
        </w:rPr>
        <w:t> </w:t>
      </w:r>
      <w:r>
        <w:rPr>
          <w:sz w:val="24"/>
        </w:rPr>
        <w:t>deemed given on the day they are (i) deposited in the mail, postage prepaid, certified or</w:t>
      </w:r>
      <w:r>
        <w:rPr>
          <w:spacing w:val="1"/>
          <w:sz w:val="24"/>
        </w:rPr>
        <w:t> </w:t>
      </w:r>
      <w:r>
        <w:rPr>
          <w:sz w:val="24"/>
        </w:rPr>
        <w:t>registered, return receipt requested; (ii) sent by air express courier, charges prepaid; or (iii) sent</w:t>
      </w:r>
      <w:r>
        <w:rPr>
          <w:spacing w:val="-52"/>
          <w:sz w:val="24"/>
        </w:rPr>
        <w:t> </w:t>
      </w:r>
      <w:r>
        <w:rPr>
          <w:sz w:val="24"/>
        </w:rPr>
        <w:t>by fax as indicated by a fax confirmation sheet; and sent to the address in the recitals. Sponsor</w:t>
      </w:r>
      <w:r>
        <w:rPr>
          <w:spacing w:val="1"/>
          <w:sz w:val="24"/>
        </w:rPr>
        <w:t> </w:t>
      </w:r>
      <w:r>
        <w:rPr>
          <w:sz w:val="24"/>
        </w:rPr>
        <w:t>agrees</w:t>
      </w:r>
      <w:r>
        <w:rPr>
          <w:spacing w:val="-1"/>
          <w:sz w:val="24"/>
        </w:rPr>
        <w:t> </w:t>
      </w:r>
      <w:r>
        <w:rPr>
          <w:sz w:val="24"/>
        </w:rPr>
        <w:t>to send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copy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 notices, via</w:t>
      </w:r>
      <w:r>
        <w:rPr>
          <w:spacing w:val="1"/>
          <w:sz w:val="24"/>
        </w:rPr>
        <w:t> </w:t>
      </w:r>
      <w:r>
        <w:rPr>
          <w:sz w:val="24"/>
        </w:rPr>
        <w:t>email</w:t>
      </w:r>
      <w:r>
        <w:rPr>
          <w:spacing w:val="-1"/>
          <w:sz w:val="24"/>
        </w:rPr>
        <w:t> </w:t>
      </w:r>
      <w:r>
        <w:rPr>
          <w:sz w:val="24"/>
        </w:rPr>
        <w:t>to:</w:t>
      </w:r>
      <w:r>
        <w:rPr>
          <w:spacing w:val="-2"/>
          <w:sz w:val="24"/>
        </w:rPr>
        <w:t> </w:t>
      </w:r>
      <w:hyperlink r:id="rId6">
        <w:r>
          <w:rPr>
            <w:sz w:val="24"/>
          </w:rPr>
          <w:t>events@summitnegotiations.org.</w:t>
        </w:r>
      </w:hyperlink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78" w:lineRule="auto" w:before="0" w:after="0"/>
        <w:ind w:left="100" w:right="1004" w:firstLine="0"/>
        <w:jc w:val="left"/>
        <w:rPr>
          <w:sz w:val="24"/>
        </w:rPr>
      </w:pPr>
      <w:r>
        <w:rPr>
          <w:sz w:val="24"/>
        </w:rPr>
        <w:t>Relationship. This Agreement does not constitute and shall not be construed as</w:t>
      </w:r>
      <w:r>
        <w:rPr>
          <w:spacing w:val="1"/>
          <w:sz w:val="24"/>
        </w:rPr>
        <w:t> </w:t>
      </w:r>
      <w:r>
        <w:rPr>
          <w:sz w:val="24"/>
        </w:rPr>
        <w:t>constituting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partnership,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joint</w:t>
      </w:r>
      <w:r>
        <w:rPr>
          <w:spacing w:val="-3"/>
          <w:sz w:val="24"/>
        </w:rPr>
        <w:t> </w:t>
      </w:r>
      <w:r>
        <w:rPr>
          <w:sz w:val="24"/>
        </w:rPr>
        <w:t>venture</w:t>
      </w:r>
      <w:r>
        <w:rPr>
          <w:spacing w:val="-5"/>
          <w:sz w:val="24"/>
        </w:rPr>
        <w:t> </w:t>
      </w:r>
      <w:r>
        <w:rPr>
          <w:sz w:val="24"/>
        </w:rPr>
        <w:t>relationship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among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parties.</w:t>
      </w: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276" w:lineRule="auto" w:before="0" w:after="0"/>
        <w:ind w:left="100" w:right="192" w:firstLine="55"/>
        <w:jc w:val="left"/>
        <w:rPr>
          <w:sz w:val="24"/>
        </w:rPr>
      </w:pPr>
      <w:r>
        <w:rPr>
          <w:sz w:val="24"/>
        </w:rPr>
        <w:t>Confidentiality.</w:t>
      </w:r>
      <w:r>
        <w:rPr>
          <w:spacing w:val="-7"/>
          <w:sz w:val="24"/>
        </w:rPr>
        <w:t> </w:t>
      </w:r>
      <w:r>
        <w:rPr>
          <w:sz w:val="24"/>
        </w:rPr>
        <w:t>Each</w:t>
      </w:r>
      <w:r>
        <w:rPr>
          <w:spacing w:val="-5"/>
          <w:sz w:val="24"/>
        </w:rPr>
        <w:t> </w:t>
      </w:r>
      <w:r>
        <w:rPr>
          <w:sz w:val="24"/>
        </w:rPr>
        <w:t>party</w:t>
      </w:r>
      <w:r>
        <w:rPr>
          <w:spacing w:val="-4"/>
          <w:sz w:val="24"/>
        </w:rPr>
        <w:t> </w:t>
      </w:r>
      <w:r>
        <w:rPr>
          <w:sz w:val="24"/>
        </w:rPr>
        <w:t>expressly</w:t>
      </w:r>
      <w:r>
        <w:rPr>
          <w:spacing w:val="-7"/>
          <w:sz w:val="24"/>
        </w:rPr>
        <w:t> </w:t>
      </w:r>
      <w:r>
        <w:rPr>
          <w:sz w:val="24"/>
        </w:rPr>
        <w:t>undertakes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retain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confidence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2"/>
          <w:sz w:val="24"/>
        </w:rPr>
        <w:t> </w:t>
      </w:r>
      <w:r>
        <w:rPr>
          <w:sz w:val="24"/>
        </w:rPr>
        <w:t>know-how transmitted to it by the other party that the disclosing party has designated as</w:t>
      </w:r>
      <w:r>
        <w:rPr>
          <w:spacing w:val="1"/>
          <w:sz w:val="24"/>
        </w:rPr>
        <w:t> </w:t>
      </w:r>
      <w:r>
        <w:rPr>
          <w:sz w:val="24"/>
        </w:rPr>
        <w:t>proprietary and/or confidential or that, by the nature of the circumstances surrounding the</w:t>
      </w:r>
      <w:r>
        <w:rPr>
          <w:spacing w:val="1"/>
          <w:sz w:val="24"/>
        </w:rPr>
        <w:t> </w:t>
      </w:r>
      <w:r>
        <w:rPr>
          <w:sz w:val="24"/>
        </w:rPr>
        <w:t>disclosure, ought in good faith to be treated as proprietary and/or confidential, and will make</w:t>
      </w:r>
      <w:r>
        <w:rPr>
          <w:spacing w:val="1"/>
          <w:sz w:val="24"/>
        </w:rPr>
        <w:t> </w:t>
      </w:r>
      <w:r>
        <w:rPr>
          <w:sz w:val="24"/>
        </w:rPr>
        <w:t>no use of such information and know-how except under the terms, for the purposes of and</w:t>
      </w:r>
      <w:r>
        <w:rPr>
          <w:spacing w:val="1"/>
          <w:sz w:val="24"/>
        </w:rPr>
        <w:t> </w:t>
      </w:r>
      <w:r>
        <w:rPr>
          <w:sz w:val="24"/>
        </w:rPr>
        <w:t>during the existence of this Agreement. Each party's obligation under this Agreement with</w:t>
      </w:r>
      <w:r>
        <w:rPr>
          <w:spacing w:val="1"/>
          <w:sz w:val="24"/>
        </w:rPr>
        <w:t> </w:t>
      </w:r>
      <w:r>
        <w:rPr>
          <w:sz w:val="24"/>
        </w:rPr>
        <w:t>respect to any particular information shall extend to the earlier of such time as such</w:t>
      </w:r>
      <w:r>
        <w:rPr>
          <w:spacing w:val="1"/>
          <w:sz w:val="24"/>
        </w:rPr>
        <w:t> </w:t>
      </w:r>
      <w:r>
        <w:rPr>
          <w:sz w:val="24"/>
        </w:rPr>
        <w:t>information is publicly available through no fault of the receiving party or five (5) years</w:t>
      </w:r>
      <w:r>
        <w:rPr>
          <w:spacing w:val="1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termination 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Agreement.</w:t>
      </w:r>
    </w:p>
    <w:p>
      <w:pPr>
        <w:pStyle w:val="ListParagraph"/>
        <w:numPr>
          <w:ilvl w:val="1"/>
          <w:numId w:val="3"/>
        </w:numPr>
        <w:tabs>
          <w:tab w:pos="461" w:val="left" w:leader="none"/>
        </w:tabs>
        <w:spacing w:line="276" w:lineRule="auto" w:before="0" w:after="0"/>
        <w:ind w:left="100" w:right="128" w:firstLine="0"/>
        <w:jc w:val="left"/>
        <w:rPr>
          <w:sz w:val="24"/>
        </w:rPr>
      </w:pPr>
      <w:r>
        <w:rPr>
          <w:sz w:val="24"/>
        </w:rPr>
        <w:t>Governing Law/Jurisdiction. This Agreement shall be governed and interpreted in</w:t>
      </w:r>
      <w:r>
        <w:rPr>
          <w:spacing w:val="1"/>
          <w:sz w:val="24"/>
        </w:rPr>
        <w:t> </w:t>
      </w:r>
      <w:r>
        <w:rPr>
          <w:sz w:val="24"/>
        </w:rPr>
        <w:t>accordance with the laws of the Province of British Columbia. Sponsor consents to the exclusive</w:t>
      </w:r>
      <w:r>
        <w:rPr>
          <w:spacing w:val="-52"/>
          <w:sz w:val="24"/>
        </w:rPr>
        <w:t> </w:t>
      </w:r>
      <w:r>
        <w:rPr>
          <w:sz w:val="24"/>
        </w:rPr>
        <w:t>jurisdiction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venue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courts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Province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British</w:t>
      </w:r>
      <w:r>
        <w:rPr>
          <w:spacing w:val="-1"/>
          <w:sz w:val="24"/>
        </w:rPr>
        <w:t> </w:t>
      </w:r>
      <w:r>
        <w:rPr>
          <w:sz w:val="24"/>
        </w:rPr>
        <w:t>Columbia</w:t>
      </w:r>
    </w:p>
    <w:p>
      <w:pPr>
        <w:pStyle w:val="ListParagraph"/>
        <w:numPr>
          <w:ilvl w:val="1"/>
          <w:numId w:val="3"/>
        </w:numPr>
        <w:tabs>
          <w:tab w:pos="461" w:val="left" w:leader="none"/>
        </w:tabs>
        <w:spacing w:line="276" w:lineRule="auto" w:before="0" w:after="0"/>
        <w:ind w:left="100" w:right="642" w:firstLine="0"/>
        <w:jc w:val="left"/>
        <w:rPr>
          <w:sz w:val="24"/>
        </w:rPr>
      </w:pPr>
      <w:r>
        <w:rPr>
          <w:sz w:val="24"/>
        </w:rPr>
        <w:t>Assignment.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assigned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either</w:t>
      </w:r>
      <w:r>
        <w:rPr>
          <w:spacing w:val="-3"/>
          <w:sz w:val="24"/>
        </w:rPr>
        <w:t> </w:t>
      </w:r>
      <w:r>
        <w:rPr>
          <w:sz w:val="24"/>
        </w:rPr>
        <w:t>party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-3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written</w:t>
      </w:r>
      <w:r>
        <w:rPr>
          <w:spacing w:val="-52"/>
          <w:sz w:val="24"/>
        </w:rPr>
        <w:t> </w:t>
      </w:r>
      <w:r>
        <w:rPr>
          <w:sz w:val="24"/>
        </w:rPr>
        <w:t>consent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party.</w:t>
      </w:r>
    </w:p>
    <w:p>
      <w:pPr>
        <w:spacing w:after="0" w:line="276" w:lineRule="auto"/>
        <w:jc w:val="left"/>
        <w:rPr>
          <w:sz w:val="24"/>
        </w:rPr>
        <w:sectPr>
          <w:pgSz w:w="12240" w:h="15840"/>
          <w:pgMar w:header="761" w:footer="0" w:top="1380" w:bottom="280" w:left="1340" w:right="1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8055" w:val="left" w:leader="none"/>
        </w:tabs>
        <w:spacing w:before="52"/>
        <w:ind w:left="100"/>
      </w:pPr>
      <w:r>
        <w:rPr/>
        <w:pict>
          <v:rect style="position:absolute;margin-left:373.98999pt;margin-top:2.625808pt;width:95.784pt;height:14.64pt;mso-position-horizontal-relative:page;mso-position-vertical-relative:paragraph;z-index:-15795200" filled="true" fillcolor="#ffff00" stroked="false">
            <v:fill type="solid"/>
            <w10:wrap type="none"/>
          </v:rect>
        </w:pict>
      </w:r>
      <w:r>
        <w:rPr/>
        <w:t>The</w:t>
      </w:r>
      <w:r>
        <w:rPr>
          <w:spacing w:val="-2"/>
        </w:rPr>
        <w:t> </w:t>
      </w:r>
      <w:r>
        <w:rPr/>
        <w:t>sponsor</w:t>
      </w:r>
      <w:r>
        <w:rPr>
          <w:spacing w:val="-1"/>
        </w:rPr>
        <w:t> </w:t>
      </w:r>
      <w:r>
        <w:rPr/>
        <w:t>agrees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purchase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sponsorship</w:t>
      </w:r>
      <w:r>
        <w:rPr>
          <w:spacing w:val="-3"/>
        </w:rPr>
        <w:t> </w:t>
      </w:r>
      <w:r>
        <w:rPr/>
        <w:t>package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u w:val="single"/>
        </w:rPr>
        <w:tab/>
      </w:r>
      <w:r>
        <w:rPr/>
        <w:t>level.</w:t>
      </w:r>
    </w:p>
    <w:p>
      <w:pPr>
        <w:pStyle w:val="BodyText"/>
        <w:rPr>
          <w:sz w:val="31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parties</w:t>
      </w:r>
      <w:r>
        <w:rPr>
          <w:spacing w:val="-1"/>
          <w:sz w:val="22"/>
        </w:rPr>
        <w:t> </w:t>
      </w:r>
      <w:r>
        <w:rPr>
          <w:sz w:val="22"/>
        </w:rPr>
        <w:t>have executed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Agreement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date</w:t>
      </w:r>
      <w:r>
        <w:rPr>
          <w:spacing w:val="-1"/>
          <w:sz w:val="22"/>
        </w:rPr>
        <w:t> </w:t>
      </w:r>
      <w:r>
        <w:rPr>
          <w:sz w:val="22"/>
        </w:rPr>
        <w:t>set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1"/>
          <w:sz w:val="22"/>
        </w:rPr>
        <w:t> </w:t>
      </w:r>
      <w:r>
        <w:rPr>
          <w:sz w:val="22"/>
        </w:rPr>
        <w:t>below: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SUMMIT</w:t>
      </w:r>
      <w:r>
        <w:rPr>
          <w:spacing w:val="-5"/>
          <w:sz w:val="22"/>
        </w:rPr>
        <w:t> </w:t>
      </w:r>
      <w:r>
        <w:rPr>
          <w:sz w:val="22"/>
        </w:rPr>
        <w:t>NEGOTIATIONS</w:t>
      </w:r>
      <w:r>
        <w:rPr>
          <w:spacing w:val="-5"/>
          <w:sz w:val="22"/>
        </w:rPr>
        <w:t> </w:t>
      </w:r>
      <w:r>
        <w:rPr>
          <w:sz w:val="22"/>
        </w:rPr>
        <w:t>SOCIETY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(SPONSOR)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74.543999pt;margin-top:12.956442pt;width:449.15pt;height:.1pt;mso-position-horizontal-relative:page;mso-position-vertical-relative:paragraph;z-index:-15728640;mso-wrap-distance-left:0;mso-wrap-distance-right:0" coordorigin="1491,259" coordsize="8983,0" path="m1491,259l4997,259m5000,259l10473,25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4"/>
        </w:rPr>
      </w:pPr>
    </w:p>
    <w:p>
      <w:pPr>
        <w:spacing w:before="56"/>
        <w:ind w:left="150" w:right="0" w:firstLine="0"/>
        <w:jc w:val="left"/>
        <w:rPr>
          <w:sz w:val="22"/>
        </w:rPr>
      </w:pPr>
      <w:r>
        <w:rPr>
          <w:sz w:val="22"/>
        </w:rPr>
        <w:t>(Corporate</w:t>
      </w:r>
      <w:r>
        <w:rPr>
          <w:spacing w:val="-1"/>
          <w:sz w:val="22"/>
        </w:rPr>
        <w:t> </w:t>
      </w:r>
      <w:r>
        <w:rPr>
          <w:sz w:val="22"/>
        </w:rPr>
        <w:t>Sponsor</w:t>
      </w:r>
      <w:r>
        <w:rPr>
          <w:spacing w:val="-2"/>
          <w:sz w:val="22"/>
        </w:rPr>
        <w:t> </w:t>
      </w:r>
      <w:r>
        <w:rPr>
          <w:sz w:val="22"/>
        </w:rPr>
        <w:t>Name)</w:t>
      </w:r>
    </w:p>
    <w:p>
      <w:pPr>
        <w:pStyle w:val="BodyText"/>
        <w:spacing w:before="8"/>
        <w:rPr>
          <w:sz w:val="19"/>
        </w:rPr>
      </w:pPr>
    </w:p>
    <w:p>
      <w:pPr>
        <w:tabs>
          <w:tab w:pos="9327" w:val="left" w:leader="none"/>
        </w:tabs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Signature: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5"/>
        </w:rPr>
      </w:pPr>
    </w:p>
    <w:p>
      <w:pPr>
        <w:tabs>
          <w:tab w:pos="9427" w:val="left" w:leader="none"/>
        </w:tabs>
        <w:spacing w:before="56"/>
        <w:ind w:left="100" w:right="0" w:firstLine="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3"/>
          <w:sz w:val="22"/>
        </w:rPr>
        <w:t> </w:t>
      </w:r>
      <w:r>
        <w:rPr>
          <w:sz w:val="22"/>
        </w:rPr>
        <w:t>print</w:t>
      </w:r>
      <w:r>
        <w:rPr>
          <w:spacing w:val="-3"/>
          <w:sz w:val="22"/>
        </w:rPr>
        <w:t> </w:t>
      </w:r>
      <w:r>
        <w:rPr>
          <w:sz w:val="22"/>
        </w:rPr>
        <w:t>name: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5"/>
        </w:rPr>
      </w:pPr>
    </w:p>
    <w:p>
      <w:pPr>
        <w:tabs>
          <w:tab w:pos="9413" w:val="left" w:leader="none"/>
        </w:tabs>
        <w:spacing w:before="57"/>
        <w:ind w:left="100" w:right="0" w:firstLine="0"/>
        <w:jc w:val="left"/>
        <w:rPr>
          <w:sz w:val="22"/>
        </w:rPr>
      </w:pPr>
      <w:r>
        <w:rPr>
          <w:sz w:val="22"/>
        </w:rPr>
        <w:t>Title: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15"/>
        </w:rPr>
      </w:pPr>
    </w:p>
    <w:p>
      <w:pPr>
        <w:tabs>
          <w:tab w:pos="9442" w:val="left" w:leader="none"/>
        </w:tabs>
        <w:spacing w:before="57"/>
        <w:ind w:left="100" w:right="0" w:firstLine="0"/>
        <w:jc w:val="left"/>
        <w:rPr>
          <w:sz w:val="22"/>
        </w:rPr>
      </w:pPr>
      <w:r>
        <w:rPr>
          <w:sz w:val="22"/>
        </w:rPr>
        <w:t>Date: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6"/>
        </w:rPr>
      </w:pPr>
    </w:p>
    <w:p>
      <w:pPr>
        <w:spacing w:before="56"/>
        <w:ind w:left="100" w:right="0" w:firstLine="0"/>
        <w:jc w:val="left"/>
        <w:rPr>
          <w:sz w:val="22"/>
        </w:rPr>
      </w:pPr>
      <w:r>
        <w:rPr>
          <w:sz w:val="22"/>
        </w:rPr>
        <w:t>Summit</w:t>
      </w:r>
      <w:r>
        <w:rPr>
          <w:spacing w:val="-3"/>
          <w:sz w:val="22"/>
        </w:rPr>
        <w:t> </w:t>
      </w:r>
      <w:r>
        <w:rPr>
          <w:sz w:val="22"/>
        </w:rPr>
        <w:t>Negotiations</w:t>
      </w:r>
      <w:r>
        <w:rPr>
          <w:spacing w:val="-2"/>
          <w:sz w:val="22"/>
        </w:rPr>
        <w:t> </w:t>
      </w:r>
      <w:r>
        <w:rPr>
          <w:sz w:val="22"/>
        </w:rPr>
        <w:t>Society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7"/>
        </w:rPr>
      </w:pPr>
    </w:p>
    <w:p>
      <w:pPr>
        <w:tabs>
          <w:tab w:pos="9427" w:val="left" w:leader="none"/>
        </w:tabs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Signature: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5"/>
        </w:rPr>
      </w:pPr>
    </w:p>
    <w:p>
      <w:pPr>
        <w:tabs>
          <w:tab w:pos="9362" w:val="left" w:leader="none"/>
        </w:tabs>
        <w:spacing w:before="57"/>
        <w:ind w:left="100" w:right="0" w:firstLine="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3"/>
          <w:sz w:val="22"/>
        </w:rPr>
        <w:t> </w:t>
      </w:r>
      <w:r>
        <w:rPr>
          <w:sz w:val="22"/>
        </w:rPr>
        <w:t>print</w:t>
      </w:r>
      <w:r>
        <w:rPr>
          <w:spacing w:val="-3"/>
          <w:sz w:val="22"/>
        </w:rPr>
        <w:t> </w:t>
      </w:r>
      <w:r>
        <w:rPr>
          <w:sz w:val="22"/>
        </w:rPr>
        <w:t>name: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15"/>
        </w:rPr>
      </w:pPr>
    </w:p>
    <w:p>
      <w:pPr>
        <w:tabs>
          <w:tab w:pos="9354" w:val="left" w:leader="none"/>
        </w:tabs>
        <w:spacing w:before="57"/>
        <w:ind w:left="100" w:right="0" w:firstLine="0"/>
        <w:jc w:val="left"/>
        <w:rPr>
          <w:sz w:val="22"/>
        </w:rPr>
      </w:pPr>
      <w:r>
        <w:rPr>
          <w:sz w:val="22"/>
        </w:rPr>
        <w:t>Title:</w:t>
      </w:r>
      <w:r>
        <w:rPr>
          <w:spacing w:val="-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5"/>
        </w:rPr>
      </w:pPr>
    </w:p>
    <w:p>
      <w:pPr>
        <w:tabs>
          <w:tab w:pos="9379" w:val="left" w:leader="none"/>
        </w:tabs>
        <w:spacing w:before="56"/>
        <w:ind w:left="100" w:right="0" w:firstLine="0"/>
        <w:jc w:val="left"/>
        <w:rPr>
          <w:sz w:val="22"/>
        </w:rPr>
      </w:pPr>
      <w:r>
        <w:rPr>
          <w:sz w:val="22"/>
        </w:rPr>
        <w:t>Date: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sectPr>
      <w:pgSz w:w="12240" w:h="15840"/>
      <w:pgMar w:header="761" w:footer="0" w:top="13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9.779999pt;margin-top:37.040001pt;width:54.4pt;height:13.05pt;mso-position-horizontal-relative:page;mso-position-vertical-relative:page;z-index:-1579571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8"/>
      <w:numFmt w:val="decimal"/>
      <w:lvlText w:val="%1"/>
      <w:lvlJc w:val="left"/>
      <w:pPr>
        <w:ind w:left="100" w:hanging="36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0" w:hanging="242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6" w:hanging="2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2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2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24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38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8" w:hanging="239"/>
      <w:outlineLvl w:val="1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4"/>
      <w:ind w:left="100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events@summitnegotiations.org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Schroots</dc:creator>
  <dcterms:created xsi:type="dcterms:W3CDTF">2024-03-25T10:10:37Z</dcterms:created>
  <dcterms:modified xsi:type="dcterms:W3CDTF">2024-03-25T10:10:37Z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2024-03-25T00:00:00Z</vt:filetime>
  </property>
</Properties>
</file>